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D4" w:rsidRPr="00111ED6" w:rsidRDefault="002C3DD4" w:rsidP="00CD0235">
      <w:pPr>
        <w:numPr>
          <w:ilvl w:val="0"/>
          <w:numId w:val="6"/>
        </w:numPr>
        <w:tabs>
          <w:tab w:val="left" w:pos="1288"/>
        </w:tabs>
        <w:spacing w:line="23" w:lineRule="atLeas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Характеристика</w:t>
      </w:r>
      <w:r w:rsidRPr="00111ED6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сферы реализации подпрограммы,</w:t>
      </w:r>
      <w:r w:rsidRPr="00111ED6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описание</w:t>
      </w:r>
      <w:r w:rsidRPr="00111ED6">
        <w:rPr>
          <w:rFonts w:ascii="Times New Roman" w:hAnsi="Times New Roman" w:cs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основных</w:t>
      </w:r>
      <w:r w:rsidRPr="00111ED6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проблем</w:t>
      </w:r>
      <w:r w:rsidRPr="00111ED6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111ED6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указанной сфере</w:t>
      </w:r>
      <w:r w:rsidRPr="00111E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</w:t>
      </w:r>
      <w:r w:rsidRPr="00111ED6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прогноз</w:t>
      </w:r>
      <w:r w:rsidRPr="00111E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ее</w:t>
      </w:r>
      <w:r w:rsidRPr="00111ED6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развития</w:t>
      </w:r>
    </w:p>
    <w:p w:rsidR="002C3DD4" w:rsidRPr="00111ED6" w:rsidRDefault="002C3DD4" w:rsidP="00CD0235">
      <w:pPr>
        <w:spacing w:line="23" w:lineRule="atLeas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Система образования Ловозерского района включает в себя образовательные учреждения, позволяющие удовлетворить образовательные потребности различных групп населения.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В районе программу дошкольного образования реализуют 7 дошкольных  учреждений  (далее  –  ДОУ).  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В трех ДОУ открыты Центры игровой поддержки ребенка. 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Сдан в эксплуатацию новый детский сад в территориально отдаленной местности, в с. Краснощелье, на 43 места.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Три муниципальных бюджетных общеобразовательных учреждения (далее - МБОУ) позволяют удовлетворить потребности граждан в получении общего образования. 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Детям в возрасте от 6,6 до 18 лет предоставлена возможность получать общее образование в различных формах: очной, очно-заочной, индивидуальной, инклюзивной.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Учащиеся ликвидированной вечерней школы переведены в дневные школы и продолжают обучение в очно-заочной форме.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Одно общеобразовательное учреждение работает в режиме ресурсного центра (МБОУ «РСОШ им. В.С. Воронина»).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Программами профильного обучения охвачено 58,16% обучающихся третьей ступени обучения в двух школах (2012 год – 36,3%). 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Во всех МБОУ обучаются дети-инвалиды и дети с ограниченными возможностями здоровья, для которых с помощью психолого-медико-педагогической комиссии определяются </w:t>
      </w:r>
      <w:r w:rsidR="000E7063">
        <w:rPr>
          <w:rFonts w:ascii="Times New Roman" w:hAnsi="Times New Roman" w:cs="Times New Roman"/>
          <w:lang w:val="ru-RU"/>
        </w:rPr>
        <w:t>образовательные  маршруты.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В 2013 году 6 детей  со сложными дефектами воспитывались и обучались родителями (законными представителями) по заключенным с МБОУ договорам с компенсацией затрат родителей на обучение и воспитание ребенка-инвалида школьного возраста со сложным дефектом, 11 (36,7%) детей с ограниченными возможностями здоровья обучались в форме инклюзии.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Обеспечена доступность образования детей, проживающих в военном гарнизоне: осуществляется их подвоз к месту учебы. В 2013 году для этих целей приобретен новый современный  автобус.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Обеспечены организационные, нормативные правовые, кадровые, материально-технические условия для введения новых федеральных государственных     образовательных     стандартов     начального     общего образования (далее – ФГОС НОО). В 2013/2014 учебном году охват младших школьников составит 86,9% от общей численности учеников начальной школы (2012/2013 </w:t>
      </w:r>
      <w:r w:rsidR="000E7063">
        <w:rPr>
          <w:rFonts w:ascii="Times New Roman" w:hAnsi="Times New Roman" w:cs="Times New Roman"/>
          <w:lang w:val="ru-RU"/>
        </w:rPr>
        <w:t>– 59%),  в 2014/15 – 100%.</w:t>
      </w:r>
      <w:r w:rsidRPr="00111ED6">
        <w:rPr>
          <w:rFonts w:ascii="Times New Roman" w:hAnsi="Times New Roman" w:cs="Times New Roman"/>
          <w:lang w:val="ru-RU"/>
        </w:rPr>
        <w:t xml:space="preserve"> </w:t>
      </w:r>
    </w:p>
    <w:p w:rsidR="002C3DD4" w:rsidRPr="00111ED6" w:rsidRDefault="000E7063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Осуществлён </w:t>
      </w:r>
      <w:r w:rsidR="002C3DD4" w:rsidRPr="00111ED6">
        <w:rPr>
          <w:rFonts w:ascii="Times New Roman" w:hAnsi="Times New Roman" w:cs="Times New Roman"/>
          <w:lang w:val="ru-RU"/>
        </w:rPr>
        <w:t xml:space="preserve"> переход на ФГОС основного общего образования (далее – ФГОС ООО), что потребует опережающего профессионального повышения квалификации и переподготовки педагогических работников, создание </w:t>
      </w:r>
      <w:r w:rsidR="002C3DD4" w:rsidRPr="00111ED6">
        <w:rPr>
          <w:rFonts w:ascii="Times New Roman" w:hAnsi="Times New Roman" w:cs="Times New Roman"/>
          <w:lang w:val="ru-RU"/>
        </w:rPr>
        <w:lastRenderedPageBreak/>
        <w:t>материально-технических условий, соответствующих требованиям ФГОС ООО.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Единый государственный экзамен (далее – ЕГЭ) по всем предметам проходит в штатном режиме. На протяжении всех лет проведения ЕГЭ доля обучающихся, получивших по итогам обязательных экзаменов количество баллов ниже минимума, установленного Рособрнадзором, стабильно низкая (2013год – 1 (2,2%), 2012 год - 0). 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В районе функционируют два учреждения дополнительного образования, которые реализуют следующие программы: спортивная, физкультурно-оздоровительная, и направления: художественно-эстетическое, спортивно-техническое, социально-педагогическое, культурологическое, научно-техническое, туристско-краеведческое</w:t>
      </w:r>
      <w:r w:rsidR="00244A71">
        <w:rPr>
          <w:rFonts w:ascii="Times New Roman" w:hAnsi="Times New Roman" w:cs="Times New Roman"/>
          <w:lang w:val="ru-RU"/>
        </w:rPr>
        <w:t>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Таким образом, в районе созданы условия для спортивного, творческого и интеллектуального развития   детей   во   внеурочное   время.   Общий   охват   детей   услугами дополнительного образования составляет </w:t>
      </w:r>
      <w:r w:rsidR="000E7063">
        <w:rPr>
          <w:rFonts w:ascii="Times New Roman" w:hAnsi="Times New Roman" w:cs="Times New Roman"/>
          <w:lang w:val="ru-RU"/>
        </w:rPr>
        <w:t>77,7</w:t>
      </w:r>
      <w:r w:rsidRPr="00111ED6">
        <w:rPr>
          <w:rFonts w:ascii="Times New Roman" w:hAnsi="Times New Roman" w:cs="Times New Roman"/>
          <w:lang w:val="ru-RU"/>
        </w:rPr>
        <w:t xml:space="preserve"> % от общей численности детей в возрасте от 5  до  18 лет. 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Одной из форм работы с одаренными детьми является Всероссийская олимпи</w:t>
      </w:r>
      <w:r w:rsidR="000E7063">
        <w:rPr>
          <w:rFonts w:ascii="Times New Roman" w:hAnsi="Times New Roman" w:cs="Times New Roman"/>
          <w:lang w:val="ru-RU"/>
        </w:rPr>
        <w:t>ада школьников. Ежегодно проводя</w:t>
      </w:r>
      <w:r w:rsidRPr="00111ED6">
        <w:rPr>
          <w:rFonts w:ascii="Times New Roman" w:hAnsi="Times New Roman" w:cs="Times New Roman"/>
          <w:lang w:val="ru-RU"/>
        </w:rPr>
        <w:t xml:space="preserve">тся </w:t>
      </w:r>
      <w:r w:rsidR="000E7063">
        <w:rPr>
          <w:rFonts w:ascii="Times New Roman" w:hAnsi="Times New Roman" w:cs="Times New Roman"/>
          <w:lang w:val="ru-RU"/>
        </w:rPr>
        <w:t xml:space="preserve">школьный  и </w:t>
      </w:r>
      <w:r w:rsidRPr="00111ED6">
        <w:rPr>
          <w:rFonts w:ascii="Times New Roman" w:hAnsi="Times New Roman" w:cs="Times New Roman"/>
          <w:lang w:val="ru-RU"/>
        </w:rPr>
        <w:t>муниципальный этап</w:t>
      </w:r>
      <w:r w:rsidR="000E7063">
        <w:rPr>
          <w:rFonts w:ascii="Times New Roman" w:hAnsi="Times New Roman" w:cs="Times New Roman"/>
          <w:lang w:val="ru-RU"/>
        </w:rPr>
        <w:t>ы</w:t>
      </w:r>
      <w:r w:rsidRPr="00111ED6">
        <w:rPr>
          <w:rFonts w:ascii="Times New Roman" w:hAnsi="Times New Roman" w:cs="Times New Roman"/>
          <w:lang w:val="ru-RU"/>
        </w:rPr>
        <w:t xml:space="preserve"> олимпиады. В 2013 году в школьном этапе приняло участие 303 ученика (30,5% от общего числа учащихся), 183 из них стали участниками муниципального этапа, 42 - победителями и призерами. Один учащийся стал призером регионального этапа олимпиады по основам безопасности жизнедеятельности.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Район участвует в реализации проектов и мероприятий Российской научной социальной программы для молодежи и школьников «Шаг в будущее». На базе Центра детского творчества функционирует муниципальный координационный центр по работе с одаренными детьми. Есть ученик, обучающийся в школе для одаренных детей «А-Элита» в ГОУДОД "Мурманский областной центр дополнительного образования детей и юношества "Лапландия". 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Формируется муниципальная система оценки качества образования, включающая:</w:t>
      </w:r>
    </w:p>
    <w:p w:rsidR="002C3DD4" w:rsidRPr="00111ED6" w:rsidRDefault="002C3DD4" w:rsidP="00CD0235">
      <w:pPr>
        <w:pStyle w:val="a3"/>
        <w:numPr>
          <w:ilvl w:val="0"/>
          <w:numId w:val="1"/>
        </w:numPr>
        <w:tabs>
          <w:tab w:val="left" w:pos="973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диагностические обследования обучающихся;</w:t>
      </w:r>
    </w:p>
    <w:p w:rsidR="002C3DD4" w:rsidRPr="00111ED6" w:rsidRDefault="002C3DD4" w:rsidP="00CD0235">
      <w:pPr>
        <w:pStyle w:val="a3"/>
        <w:numPr>
          <w:ilvl w:val="0"/>
          <w:numId w:val="1"/>
        </w:numPr>
        <w:tabs>
          <w:tab w:val="left" w:pos="973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внутренний мониторинг качества образования, проводимый образовательными организациями.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Вместе с тем, обращают на себя внимание следующие проблемы:</w:t>
      </w:r>
    </w:p>
    <w:p w:rsidR="002C3DD4" w:rsidRPr="00111ED6" w:rsidRDefault="002C3DD4" w:rsidP="00CD0235">
      <w:pPr>
        <w:pStyle w:val="a3"/>
        <w:numPr>
          <w:ilvl w:val="0"/>
          <w:numId w:val="5"/>
        </w:numPr>
        <w:tabs>
          <w:tab w:val="left" w:pos="1225"/>
          <w:tab w:val="left" w:pos="3361"/>
          <w:tab w:val="left" w:pos="4635"/>
          <w:tab w:val="left" w:pos="7210"/>
          <w:tab w:val="left" w:pos="9011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недостаточный</w:t>
      </w:r>
      <w:r w:rsidR="005D2FC2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уровень</w:t>
      </w:r>
      <w:r w:rsidR="005D2FC2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индивидуализации</w:t>
      </w:r>
      <w:r w:rsidR="005D2FC2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образования</w:t>
      </w:r>
      <w:r w:rsidR="005D2FC2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при</w:t>
      </w:r>
      <w:r w:rsidR="005D2FC2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реализации учебных траекторий одаренных детей;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- низкое качество обучение, что не позволяет повысить средний балл ЕГЭ;</w:t>
      </w:r>
    </w:p>
    <w:p w:rsidR="002C3DD4" w:rsidRPr="00111ED6" w:rsidRDefault="002C3DD4" w:rsidP="00CD0235">
      <w:pPr>
        <w:pStyle w:val="a3"/>
        <w:numPr>
          <w:ilvl w:val="0"/>
          <w:numId w:val="5"/>
        </w:numPr>
        <w:tabs>
          <w:tab w:val="left" w:pos="985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невысокий уровень психолого-педагогического сопровождения детей с ограниченными возможностями здоровья в МБОУ.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Принципиальные изменения будут происходить в следующих направлениях:</w:t>
      </w:r>
    </w:p>
    <w:p w:rsidR="002C3DD4" w:rsidRPr="00111ED6" w:rsidRDefault="002C3DD4" w:rsidP="00CD0235">
      <w:pPr>
        <w:pStyle w:val="a3"/>
        <w:numPr>
          <w:ilvl w:val="0"/>
          <w:numId w:val="5"/>
        </w:numPr>
        <w:tabs>
          <w:tab w:val="left" w:pos="973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lastRenderedPageBreak/>
        <w:t>получение методической, психолого-педагогической, диагностической  и  консультативной  помощи  без  взимания  платы  в консультационных центрах в  ДОУ родителями (законными представителями) детей дошкольного возраста;</w:t>
      </w:r>
    </w:p>
    <w:p w:rsidR="002C3DD4" w:rsidRPr="00111ED6" w:rsidRDefault="002C3DD4" w:rsidP="00CD0235">
      <w:pPr>
        <w:pStyle w:val="a3"/>
        <w:numPr>
          <w:ilvl w:val="0"/>
          <w:numId w:val="5"/>
        </w:numPr>
        <w:tabs>
          <w:tab w:val="left" w:pos="985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реализация мер, направленных на развитие молодых талантов и детей с высокой мотивацией к обучению;</w:t>
      </w:r>
    </w:p>
    <w:p w:rsidR="002C3DD4" w:rsidRPr="00111ED6" w:rsidRDefault="002C3DD4" w:rsidP="00CD0235">
      <w:pPr>
        <w:pStyle w:val="a3"/>
        <w:numPr>
          <w:ilvl w:val="0"/>
          <w:numId w:val="5"/>
        </w:numPr>
        <w:tabs>
          <w:tab w:val="left" w:pos="1052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предоставление возможности выбора варианта освоения программ общего образования</w:t>
      </w:r>
      <w:r w:rsidR="000E7063">
        <w:rPr>
          <w:rFonts w:ascii="Times New Roman" w:hAnsi="Times New Roman" w:cs="Times New Roman"/>
          <w:lang w:val="ru-RU"/>
        </w:rPr>
        <w:t>.</w:t>
      </w:r>
    </w:p>
    <w:p w:rsidR="002C3DD4" w:rsidRPr="00111ED6" w:rsidRDefault="002C3DD4" w:rsidP="00CD0235">
      <w:pPr>
        <w:pStyle w:val="a3"/>
        <w:tabs>
          <w:tab w:val="left" w:pos="1052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Дальнейшее развитие системы оценки качества образования подразумевает следующие изменения в системе оценки качества образования:</w:t>
      </w:r>
    </w:p>
    <w:p w:rsidR="002C3DD4" w:rsidRPr="00111ED6" w:rsidRDefault="002C3DD4" w:rsidP="00CD0235">
      <w:pPr>
        <w:pStyle w:val="a3"/>
        <w:numPr>
          <w:ilvl w:val="0"/>
          <w:numId w:val="4"/>
        </w:numPr>
        <w:tabs>
          <w:tab w:val="left" w:pos="1074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повышение информационной прозрачности деятельности системы образования, развитие механизмов обратной связи, включение потребителей образовательных услуг в оценку деятельности системы образования;</w:t>
      </w:r>
    </w:p>
    <w:p w:rsidR="002C3DD4" w:rsidRPr="00111ED6" w:rsidRDefault="002C3DD4" w:rsidP="00CD0235">
      <w:pPr>
        <w:pStyle w:val="a3"/>
        <w:numPr>
          <w:ilvl w:val="0"/>
          <w:numId w:val="4"/>
        </w:numPr>
        <w:tabs>
          <w:tab w:val="left" w:pos="973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введение на уровне образовательных учреждений прозрачных процедур внутренней оценки (самооценки) для управления качеством образования;</w:t>
      </w:r>
    </w:p>
    <w:p w:rsidR="002C3DD4" w:rsidRPr="00111ED6" w:rsidRDefault="002C3DD4" w:rsidP="00CD0235">
      <w:pPr>
        <w:pStyle w:val="a3"/>
        <w:numPr>
          <w:ilvl w:val="0"/>
          <w:numId w:val="4"/>
        </w:numPr>
        <w:tabs>
          <w:tab w:val="left" w:pos="973"/>
          <w:tab w:val="left" w:pos="2486"/>
          <w:tab w:val="left" w:pos="4189"/>
          <w:tab w:val="left" w:pos="5509"/>
          <w:tab w:val="left" w:pos="7317"/>
          <w:tab w:val="left" w:pos="8603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внедрение</w:t>
      </w:r>
      <w:r w:rsidRPr="00111ED6">
        <w:rPr>
          <w:rFonts w:ascii="Times New Roman" w:hAnsi="Times New Roman" w:cs="Times New Roman"/>
          <w:lang w:val="ru-RU"/>
        </w:rPr>
        <w:tab/>
        <w:t>механизмов</w:t>
      </w:r>
      <w:r w:rsidRPr="00111ED6">
        <w:rPr>
          <w:rFonts w:ascii="Times New Roman" w:hAnsi="Times New Roman" w:cs="Times New Roman"/>
          <w:lang w:val="ru-RU"/>
        </w:rPr>
        <w:tab/>
        <w:t>внешней</w:t>
      </w:r>
      <w:r w:rsidRPr="00111ED6">
        <w:rPr>
          <w:rFonts w:ascii="Times New Roman" w:hAnsi="Times New Roman" w:cs="Times New Roman"/>
          <w:lang w:val="ru-RU"/>
        </w:rPr>
        <w:tab/>
        <w:t>независимой</w:t>
      </w:r>
      <w:r w:rsidRPr="00111ED6">
        <w:rPr>
          <w:rFonts w:ascii="Times New Roman" w:hAnsi="Times New Roman" w:cs="Times New Roman"/>
          <w:lang w:val="ru-RU"/>
        </w:rPr>
        <w:tab/>
        <w:t>системы</w:t>
      </w:r>
      <w:r w:rsidR="00111ED6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оценки</w:t>
      </w:r>
      <w:r w:rsidR="00111ED6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качества работы образовательных организаций с участием общественности;</w:t>
      </w:r>
    </w:p>
    <w:p w:rsidR="002C3DD4" w:rsidRPr="00111ED6" w:rsidRDefault="002C3DD4" w:rsidP="00CD0235">
      <w:pPr>
        <w:pStyle w:val="a3"/>
        <w:numPr>
          <w:ilvl w:val="0"/>
          <w:numId w:val="4"/>
        </w:numPr>
        <w:tabs>
          <w:tab w:val="left" w:pos="1018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создание системы сбора и анализа информации об индивидуальных образовательных достижениях и о результатах</w:t>
      </w:r>
      <w:r w:rsid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деятельности образовательных учреждений для подготовки аналитических материалов и информирования  общественности.</w:t>
      </w:r>
    </w:p>
    <w:p w:rsidR="002C3DD4" w:rsidRPr="00111ED6" w:rsidRDefault="002C3DD4" w:rsidP="00CD0235">
      <w:pPr>
        <w:spacing w:line="23" w:lineRule="atLeas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C3DD4" w:rsidRPr="00111ED6" w:rsidRDefault="002C3DD4" w:rsidP="00CD0235">
      <w:pPr>
        <w:pStyle w:val="1"/>
        <w:tabs>
          <w:tab w:val="left" w:pos="1349"/>
        </w:tabs>
        <w:spacing w:line="23" w:lineRule="atLeast"/>
        <w:ind w:left="0" w:firstLine="720"/>
        <w:jc w:val="both"/>
        <w:rPr>
          <w:lang w:val="ru-RU"/>
        </w:rPr>
      </w:pPr>
      <w:r w:rsidRPr="00111ED6">
        <w:rPr>
          <w:lang w:val="ru-RU"/>
        </w:rPr>
        <w:t xml:space="preserve">2. Приоритеты </w:t>
      </w:r>
      <w:r w:rsidR="00C914F2" w:rsidRPr="00111ED6">
        <w:rPr>
          <w:lang w:val="ru-RU"/>
        </w:rPr>
        <w:t>муниципальной</w:t>
      </w:r>
      <w:r w:rsidRPr="00111ED6">
        <w:rPr>
          <w:lang w:val="ru-RU"/>
        </w:rPr>
        <w:t xml:space="preserve"> политики в сфере реализации подпрограммы, цели, задачи подпрограммы, описание основных ожидаемых конечных результатов, сроков ее реализации</w:t>
      </w:r>
      <w:r w:rsidR="00111ED6">
        <w:rPr>
          <w:lang w:val="ru-RU"/>
        </w:rPr>
        <w:t>.</w:t>
      </w:r>
    </w:p>
    <w:p w:rsidR="002C3DD4" w:rsidRPr="00111ED6" w:rsidRDefault="002C3DD4" w:rsidP="00CD0235">
      <w:pPr>
        <w:spacing w:line="23" w:lineRule="atLeas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Важнейшим приоритетом </w:t>
      </w:r>
      <w:r w:rsidR="00C259C4" w:rsidRPr="00111ED6">
        <w:rPr>
          <w:rFonts w:ascii="Times New Roman" w:hAnsi="Times New Roman" w:cs="Times New Roman"/>
          <w:lang w:val="ru-RU"/>
        </w:rPr>
        <w:t>муниципальной</w:t>
      </w:r>
      <w:r w:rsidRPr="00111ED6">
        <w:rPr>
          <w:rFonts w:ascii="Times New Roman" w:hAnsi="Times New Roman" w:cs="Times New Roman"/>
          <w:lang w:val="ru-RU"/>
        </w:rPr>
        <w:t xml:space="preserve"> политики на данном этапе развития образования является обеспечение доступности качественного дошкольного, общего и дополнительного образования независимо от места жительства и доходов родителей.</w:t>
      </w:r>
    </w:p>
    <w:p w:rsidR="002C3DD4" w:rsidRPr="00111ED6" w:rsidRDefault="002C3DD4" w:rsidP="00922912">
      <w:pPr>
        <w:pStyle w:val="a3"/>
        <w:spacing w:line="23" w:lineRule="atLeast"/>
        <w:ind w:left="0" w:firstLine="720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На</w:t>
      </w:r>
      <w:r w:rsidR="00922912">
        <w:rPr>
          <w:rFonts w:ascii="Times New Roman" w:hAnsi="Times New Roman" w:cs="Times New Roman"/>
          <w:lang w:val="ru-RU"/>
        </w:rPr>
        <w:t xml:space="preserve"> уровне дошкольного образования  - </w:t>
      </w:r>
      <w:r w:rsidRPr="00111ED6">
        <w:rPr>
          <w:rFonts w:ascii="Times New Roman" w:hAnsi="Times New Roman" w:cs="Times New Roman"/>
          <w:lang w:val="ru-RU"/>
        </w:rPr>
        <w:t>формирование инфраструктуры услуг по сопровождению раннего развития детей (0- 3 лет).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На уровне общего и дополнительного образования:</w:t>
      </w:r>
    </w:p>
    <w:p w:rsidR="002C3DD4" w:rsidRPr="00111ED6" w:rsidRDefault="002C3DD4" w:rsidP="00CD0235">
      <w:pPr>
        <w:pStyle w:val="a3"/>
        <w:numPr>
          <w:ilvl w:val="0"/>
          <w:numId w:val="3"/>
        </w:numPr>
        <w:tabs>
          <w:tab w:val="left" w:pos="973"/>
        </w:tabs>
        <w:spacing w:line="23" w:lineRule="atLeast"/>
        <w:ind w:left="0" w:firstLine="720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комплексное сопровождение введения ФГОС общего образования;</w:t>
      </w:r>
    </w:p>
    <w:p w:rsidR="002C3DD4" w:rsidRPr="00111ED6" w:rsidRDefault="002C3DD4" w:rsidP="00CD0235">
      <w:pPr>
        <w:pStyle w:val="a3"/>
        <w:numPr>
          <w:ilvl w:val="0"/>
          <w:numId w:val="3"/>
        </w:numPr>
        <w:tabs>
          <w:tab w:val="left" w:pos="987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поддержка одаренных детей, инициативной и талантливой молодежи, обеспечение доступности качественного дополнительного образования детей с различными образовательными потребностями и возможностями, формирование у учащихся российской идентичности, толерантного сознания, здорового образа жизни;</w:t>
      </w:r>
    </w:p>
    <w:p w:rsidR="002C3DD4" w:rsidRPr="00111ED6" w:rsidRDefault="002C3DD4" w:rsidP="00CD0235">
      <w:pPr>
        <w:pStyle w:val="a3"/>
        <w:numPr>
          <w:ilvl w:val="0"/>
          <w:numId w:val="3"/>
        </w:numPr>
        <w:tabs>
          <w:tab w:val="left" w:pos="982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обеспечение доступности качественного образования для всех детей с ограниченными возможностями здоровья в различных формах, в том числе в форме инклюзивного образования, расширение компетенций </w:t>
      </w:r>
      <w:r w:rsidRPr="00111ED6">
        <w:rPr>
          <w:rFonts w:ascii="Times New Roman" w:hAnsi="Times New Roman" w:cs="Times New Roman"/>
          <w:lang w:val="ru-RU"/>
        </w:rPr>
        <w:lastRenderedPageBreak/>
        <w:t>педагогических кадров  по обучению детей данной категории.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В процессе дальнейшего формирования системы оценки качества образования:</w:t>
      </w:r>
    </w:p>
    <w:p w:rsidR="002C3DD4" w:rsidRPr="00111ED6" w:rsidRDefault="002C3DD4" w:rsidP="00CD0235">
      <w:pPr>
        <w:pStyle w:val="a3"/>
        <w:numPr>
          <w:ilvl w:val="0"/>
          <w:numId w:val="3"/>
        </w:numPr>
        <w:tabs>
          <w:tab w:val="left" w:pos="985"/>
          <w:tab w:val="left" w:pos="2370"/>
          <w:tab w:val="left" w:pos="3984"/>
          <w:tab w:val="left" w:pos="4956"/>
          <w:tab w:val="left" w:pos="6672"/>
          <w:tab w:val="left" w:pos="7854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развитие</w:t>
      </w:r>
      <w:r w:rsidRPr="00111ED6">
        <w:rPr>
          <w:rFonts w:ascii="Times New Roman" w:hAnsi="Times New Roman" w:cs="Times New Roman"/>
          <w:lang w:val="ru-RU"/>
        </w:rPr>
        <w:tab/>
        <w:t>различных</w:t>
      </w:r>
      <w:r w:rsidRPr="00111ED6">
        <w:rPr>
          <w:rFonts w:ascii="Times New Roman" w:hAnsi="Times New Roman" w:cs="Times New Roman"/>
          <w:lang w:val="ru-RU"/>
        </w:rPr>
        <w:tab/>
        <w:t>форм</w:t>
      </w:r>
      <w:r w:rsidRPr="00111ED6">
        <w:rPr>
          <w:rFonts w:ascii="Times New Roman" w:hAnsi="Times New Roman" w:cs="Times New Roman"/>
          <w:lang w:val="ru-RU"/>
        </w:rPr>
        <w:tab/>
        <w:t>внутренней</w:t>
      </w:r>
      <w:r w:rsidRPr="00111ED6">
        <w:rPr>
          <w:rFonts w:ascii="Times New Roman" w:hAnsi="Times New Roman" w:cs="Times New Roman"/>
          <w:lang w:val="ru-RU"/>
        </w:rPr>
        <w:tab/>
        <w:t>оценки</w:t>
      </w:r>
      <w:r w:rsidR="00111ED6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(самооценки)</w:t>
      </w:r>
      <w:r w:rsidR="00111ED6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деятельности МБОУ, а также оценки и учета индивидуальных учебных и внеучебных достижений обучающихся;</w:t>
      </w:r>
    </w:p>
    <w:p w:rsidR="002C3DD4" w:rsidRPr="00111ED6" w:rsidRDefault="002C3DD4" w:rsidP="00CD0235">
      <w:pPr>
        <w:pStyle w:val="a3"/>
        <w:numPr>
          <w:ilvl w:val="0"/>
          <w:numId w:val="3"/>
        </w:numPr>
        <w:tabs>
          <w:tab w:val="left" w:pos="973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развитие различных форм внешней оценки результатов деятельности МБОУ (в том числе с участием общественности).</w:t>
      </w:r>
    </w:p>
    <w:p w:rsidR="002C3DD4" w:rsidRPr="00111ED6" w:rsidRDefault="002C3DD4" w:rsidP="00CD0235">
      <w:pPr>
        <w:pStyle w:val="a3"/>
        <w:tabs>
          <w:tab w:val="left" w:pos="1810"/>
          <w:tab w:val="left" w:pos="3097"/>
          <w:tab w:val="left" w:pos="3469"/>
          <w:tab w:val="left" w:pos="4555"/>
          <w:tab w:val="left" w:pos="6191"/>
          <w:tab w:val="left" w:pos="8242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Таким</w:t>
      </w:r>
      <w:r w:rsidRPr="00111ED6">
        <w:rPr>
          <w:rFonts w:ascii="Times New Roman" w:hAnsi="Times New Roman" w:cs="Times New Roman"/>
          <w:lang w:val="ru-RU"/>
        </w:rPr>
        <w:tab/>
        <w:t>образом,</w:t>
      </w:r>
      <w:r w:rsidRPr="00111ED6">
        <w:rPr>
          <w:rFonts w:ascii="Times New Roman" w:hAnsi="Times New Roman" w:cs="Times New Roman"/>
          <w:lang w:val="ru-RU"/>
        </w:rPr>
        <w:tab/>
        <w:t>в</w:t>
      </w:r>
      <w:r w:rsidRPr="00111ED6">
        <w:rPr>
          <w:rFonts w:ascii="Times New Roman" w:hAnsi="Times New Roman" w:cs="Times New Roman"/>
          <w:lang w:val="ru-RU"/>
        </w:rPr>
        <w:tab/>
        <w:t>период</w:t>
      </w:r>
      <w:r w:rsidRPr="00111ED6">
        <w:rPr>
          <w:rFonts w:ascii="Times New Roman" w:hAnsi="Times New Roman" w:cs="Times New Roman"/>
          <w:lang w:val="ru-RU"/>
        </w:rPr>
        <w:tab/>
        <w:t>реализации</w:t>
      </w:r>
      <w:r w:rsidRPr="00111ED6">
        <w:rPr>
          <w:rFonts w:ascii="Times New Roman" w:hAnsi="Times New Roman" w:cs="Times New Roman"/>
          <w:lang w:val="ru-RU"/>
        </w:rPr>
        <w:tab/>
        <w:t>Подпрограммы</w:t>
      </w:r>
      <w:r w:rsid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предстоит</w:t>
      </w:r>
      <w:r w:rsidR="00636AA9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завершить</w:t>
      </w:r>
      <w:r w:rsidR="00636AA9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процесс</w:t>
      </w:r>
      <w:r w:rsidR="00636AA9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модернизации</w:t>
      </w:r>
      <w:r w:rsidR="00636AA9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системы</w:t>
      </w:r>
      <w:r w:rsidR="00636AA9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дошкольного,</w:t>
      </w:r>
      <w:r w:rsidR="00636AA9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общего</w:t>
      </w:r>
      <w:r w:rsidR="00636AA9" w:rsidRPr="00111ED6"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>и дополнительного образования.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Цель подпрограммы: создание в системе дошкольного, общего и дополнительного образования равных возможностей для получения качественного образования и позитивной социализации детей.</w:t>
      </w:r>
    </w:p>
    <w:p w:rsidR="002C3DD4" w:rsidRPr="00111ED6" w:rsidRDefault="002C3DD4" w:rsidP="00CD0235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ED6">
        <w:rPr>
          <w:rFonts w:ascii="Times New Roman" w:hAnsi="Times New Roman" w:cs="Times New Roman"/>
          <w:sz w:val="28"/>
          <w:szCs w:val="28"/>
          <w:lang w:val="ru-RU"/>
        </w:rPr>
        <w:t>Задачи подпрограммы:</w:t>
      </w:r>
    </w:p>
    <w:p w:rsidR="002C3DD4" w:rsidRPr="00111ED6" w:rsidRDefault="002C3DD4" w:rsidP="00CD0235">
      <w:pPr>
        <w:pStyle w:val="a3"/>
        <w:numPr>
          <w:ilvl w:val="0"/>
          <w:numId w:val="2"/>
        </w:numPr>
        <w:tabs>
          <w:tab w:val="left" w:pos="1166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Обеспечение равного доступа населения к услугам дошкольного, общего и дополнительного образования детей.</w:t>
      </w:r>
    </w:p>
    <w:p w:rsidR="002C3DD4" w:rsidRPr="00111ED6" w:rsidRDefault="002C3DD4" w:rsidP="00CD0235">
      <w:pPr>
        <w:pStyle w:val="a3"/>
        <w:numPr>
          <w:ilvl w:val="0"/>
          <w:numId w:val="2"/>
        </w:numPr>
        <w:tabs>
          <w:tab w:val="left" w:pos="1160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Модернизация  содержания  образования  и  образовательной  среды, направленная на достижение современного качества учебных результатов и результатов социализации.</w:t>
      </w:r>
    </w:p>
    <w:p w:rsidR="002C3DD4" w:rsidRPr="00111ED6" w:rsidRDefault="002C3DD4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>В ходе  реализации мероприятий подпрограммы будут  достигнуты следующие результаты:</w:t>
      </w:r>
    </w:p>
    <w:p w:rsidR="002C3DD4" w:rsidRPr="00111ED6" w:rsidRDefault="00922912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2C3DD4" w:rsidRPr="00111ED6">
        <w:rPr>
          <w:rFonts w:ascii="Times New Roman" w:hAnsi="Times New Roman" w:cs="Times New Roman"/>
          <w:lang w:val="ru-RU"/>
        </w:rPr>
        <w:t>обеспечено выполнение государственных гарантий общедоступности и бесплатности дошкольного, общего и дополнительного образования в соответствии с ФГОС нача</w:t>
      </w:r>
      <w:r>
        <w:rPr>
          <w:rFonts w:ascii="Times New Roman" w:hAnsi="Times New Roman" w:cs="Times New Roman"/>
          <w:lang w:val="ru-RU"/>
        </w:rPr>
        <w:t>льного общего, основного общего;</w:t>
      </w:r>
    </w:p>
    <w:p w:rsidR="002C3DD4" w:rsidRPr="00111ED6" w:rsidRDefault="00922912" w:rsidP="00CD0235">
      <w:pPr>
        <w:pStyle w:val="a3"/>
        <w:tabs>
          <w:tab w:val="left" w:pos="1728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5F7BAE" w:rsidRPr="00111ED6">
        <w:rPr>
          <w:rFonts w:ascii="Times New Roman" w:hAnsi="Times New Roman" w:cs="Times New Roman"/>
          <w:lang w:val="ru-RU"/>
        </w:rPr>
        <w:t xml:space="preserve"> </w:t>
      </w:r>
      <w:r w:rsidR="002C3DD4" w:rsidRPr="00111ED6">
        <w:rPr>
          <w:rFonts w:ascii="Times New Roman" w:hAnsi="Times New Roman" w:cs="Times New Roman"/>
          <w:lang w:val="ru-RU"/>
        </w:rPr>
        <w:t xml:space="preserve">обеспечено сопровождение раннего развития детей (от 0 до 3 </w:t>
      </w:r>
      <w:r w:rsidR="00111ED6">
        <w:rPr>
          <w:rFonts w:ascii="Times New Roman" w:hAnsi="Times New Roman" w:cs="Times New Roman"/>
          <w:lang w:val="ru-RU"/>
        </w:rPr>
        <w:t>л</w:t>
      </w:r>
      <w:r>
        <w:rPr>
          <w:rFonts w:ascii="Times New Roman" w:hAnsi="Times New Roman" w:cs="Times New Roman"/>
          <w:lang w:val="ru-RU"/>
        </w:rPr>
        <w:t>ет);</w:t>
      </w:r>
    </w:p>
    <w:p w:rsidR="002C3DD4" w:rsidRPr="00111ED6" w:rsidRDefault="00922912" w:rsidP="00CD0235">
      <w:pPr>
        <w:pStyle w:val="a3"/>
        <w:tabs>
          <w:tab w:val="left" w:pos="810"/>
          <w:tab w:val="left" w:pos="987"/>
          <w:tab w:val="left" w:pos="3494"/>
          <w:tab w:val="left" w:pos="4434"/>
          <w:tab w:val="left" w:pos="6052"/>
          <w:tab w:val="left" w:pos="7878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2C3DD4" w:rsidRPr="00111ED6">
        <w:rPr>
          <w:rFonts w:ascii="Times New Roman" w:hAnsi="Times New Roman" w:cs="Times New Roman"/>
          <w:lang w:val="ru-RU"/>
        </w:rPr>
        <w:t xml:space="preserve">обеспечена возможность выбора </w:t>
      </w:r>
      <w:r w:rsidRPr="00111ED6">
        <w:rPr>
          <w:rFonts w:ascii="Times New Roman" w:hAnsi="Times New Roman" w:cs="Times New Roman"/>
          <w:lang w:val="ru-RU"/>
        </w:rPr>
        <w:t>старшеклассникам</w:t>
      </w:r>
      <w:r>
        <w:rPr>
          <w:rFonts w:ascii="Times New Roman" w:hAnsi="Times New Roman" w:cs="Times New Roman"/>
          <w:lang w:val="ru-RU"/>
        </w:rPr>
        <w:t>и</w:t>
      </w:r>
      <w:r w:rsidRPr="00111ED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профиля обучения;</w:t>
      </w:r>
    </w:p>
    <w:p w:rsidR="002C3DD4" w:rsidRPr="00111ED6" w:rsidRDefault="00922912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2C3DD4" w:rsidRPr="00111ED6">
        <w:rPr>
          <w:rFonts w:ascii="Times New Roman" w:hAnsi="Times New Roman" w:cs="Times New Roman"/>
          <w:lang w:val="ru-RU"/>
        </w:rPr>
        <w:t>детям с ограниченными возможностями здоровья и детям- инвалидам предоставлен</w:t>
      </w:r>
      <w:r>
        <w:rPr>
          <w:rFonts w:ascii="Times New Roman" w:hAnsi="Times New Roman" w:cs="Times New Roman"/>
          <w:lang w:val="ru-RU"/>
        </w:rPr>
        <w:t xml:space="preserve">а </w:t>
      </w:r>
      <w:r w:rsidR="002C3DD4" w:rsidRPr="00111ED6">
        <w:rPr>
          <w:rFonts w:ascii="Times New Roman" w:hAnsi="Times New Roman" w:cs="Times New Roman"/>
          <w:lang w:val="ru-RU"/>
        </w:rPr>
        <w:t xml:space="preserve"> в общеобразовательных организациях возможност</w:t>
      </w:r>
      <w:r>
        <w:rPr>
          <w:rFonts w:ascii="Times New Roman" w:hAnsi="Times New Roman" w:cs="Times New Roman"/>
          <w:lang w:val="ru-RU"/>
        </w:rPr>
        <w:t>ь</w:t>
      </w:r>
      <w:r w:rsidR="002C3DD4" w:rsidRPr="00111ED6">
        <w:rPr>
          <w:rFonts w:ascii="Times New Roman" w:hAnsi="Times New Roman" w:cs="Times New Roman"/>
          <w:lang w:val="ru-RU"/>
        </w:rPr>
        <w:t xml:space="preserve">  освоения  образовательных  программ  общего  образования  в различных формах, в том числе в форме инклюзивного образования.</w:t>
      </w:r>
    </w:p>
    <w:p w:rsidR="002C3DD4" w:rsidRPr="00111ED6" w:rsidRDefault="00922912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</w:t>
      </w:r>
      <w:r w:rsidR="002C3DD4" w:rsidRPr="00111ED6">
        <w:rPr>
          <w:rFonts w:ascii="Times New Roman" w:hAnsi="Times New Roman" w:cs="Times New Roman"/>
          <w:lang w:val="ru-RU"/>
        </w:rPr>
        <w:t>редняя заработная плата педагогических</w:t>
      </w:r>
      <w:r w:rsidR="00111ED6">
        <w:rPr>
          <w:rFonts w:ascii="Times New Roman" w:hAnsi="Times New Roman" w:cs="Times New Roman"/>
          <w:lang w:val="ru-RU"/>
        </w:rPr>
        <w:t xml:space="preserve"> </w:t>
      </w:r>
      <w:r w:rsidR="002C3DD4" w:rsidRPr="00111ED6">
        <w:rPr>
          <w:rFonts w:ascii="Times New Roman" w:hAnsi="Times New Roman" w:cs="Times New Roman"/>
          <w:lang w:val="ru-RU"/>
        </w:rPr>
        <w:t>работников общеобразовательных учреждений из всех  источников  составит  не  менее 100 % от средней зарабо</w:t>
      </w:r>
      <w:r>
        <w:rPr>
          <w:rFonts w:ascii="Times New Roman" w:hAnsi="Times New Roman" w:cs="Times New Roman"/>
          <w:lang w:val="ru-RU"/>
        </w:rPr>
        <w:t>тной платы по экономике региона;</w:t>
      </w:r>
    </w:p>
    <w:p w:rsidR="00922912" w:rsidRPr="00922912" w:rsidRDefault="00922912" w:rsidP="00922912">
      <w:pPr>
        <w:numPr>
          <w:ilvl w:val="0"/>
          <w:numId w:val="7"/>
        </w:numPr>
        <w:tabs>
          <w:tab w:val="left" w:pos="889"/>
        </w:tabs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912">
        <w:rPr>
          <w:rFonts w:ascii="Times New Roman" w:hAnsi="Times New Roman" w:cs="Times New Roman"/>
          <w:sz w:val="28"/>
          <w:szCs w:val="28"/>
          <w:lang w:val="ru-RU"/>
        </w:rPr>
        <w:t xml:space="preserve">средняя заработная плата педагогических работников дошкольных образовательных организаций из всех источников составит не менее 100 % от средней заработной платы в сфере общего образования в Ловозерском  районе; </w:t>
      </w:r>
    </w:p>
    <w:p w:rsidR="00922912" w:rsidRPr="00922912" w:rsidRDefault="00922912" w:rsidP="00922912">
      <w:pPr>
        <w:numPr>
          <w:ilvl w:val="1"/>
          <w:numId w:val="7"/>
        </w:numPr>
        <w:tabs>
          <w:tab w:val="left" w:pos="889"/>
        </w:tabs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2912">
        <w:rPr>
          <w:rFonts w:ascii="Times New Roman" w:hAnsi="Times New Roman" w:cs="Times New Roman"/>
          <w:sz w:val="28"/>
          <w:szCs w:val="28"/>
          <w:lang w:val="ru-RU"/>
        </w:rPr>
        <w:t>средняя заработная плата педагогических работников организаций дополнительного образования  детей - не  менее 90%  от  средней  заработной платы учителей общеообразовательных  организаций  Ловозерского  района;</w:t>
      </w:r>
    </w:p>
    <w:p w:rsidR="002C3DD4" w:rsidRPr="00111ED6" w:rsidRDefault="00922912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у</w:t>
      </w:r>
      <w:r w:rsidR="002C3DD4" w:rsidRPr="00111ED6">
        <w:rPr>
          <w:rFonts w:ascii="Times New Roman" w:hAnsi="Times New Roman" w:cs="Times New Roman"/>
          <w:lang w:val="ru-RU"/>
        </w:rPr>
        <w:t>величится доля обучающихся по программам общего образования, участвующих в олимпиадах и конкурсах различного уровня.</w:t>
      </w:r>
    </w:p>
    <w:p w:rsidR="002C3DD4" w:rsidRPr="00111ED6" w:rsidRDefault="00922912" w:rsidP="00CD0235">
      <w:pPr>
        <w:pStyle w:val="a3"/>
        <w:tabs>
          <w:tab w:val="left" w:pos="1457"/>
          <w:tab w:val="left" w:pos="2296"/>
          <w:tab w:val="left" w:pos="4661"/>
          <w:tab w:val="left" w:pos="6603"/>
          <w:tab w:val="left" w:pos="7606"/>
        </w:tabs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- в</w:t>
      </w:r>
      <w:r w:rsidR="002C3DD4" w:rsidRPr="00111ED6">
        <w:rPr>
          <w:rFonts w:ascii="Times New Roman" w:hAnsi="Times New Roman" w:cs="Times New Roman"/>
          <w:lang w:val="ru-RU"/>
        </w:rPr>
        <w:t>о</w:t>
      </w:r>
      <w:r w:rsidR="002C3DD4" w:rsidRPr="00111ED6">
        <w:rPr>
          <w:rFonts w:ascii="Times New Roman" w:hAnsi="Times New Roman" w:cs="Times New Roman"/>
          <w:lang w:val="ru-RU"/>
        </w:rPr>
        <w:tab/>
        <w:t>всех</w:t>
      </w:r>
      <w:r w:rsidR="002C3DD4" w:rsidRPr="00111ED6">
        <w:rPr>
          <w:rFonts w:ascii="Times New Roman" w:hAnsi="Times New Roman" w:cs="Times New Roman"/>
          <w:lang w:val="ru-RU"/>
        </w:rPr>
        <w:tab/>
        <w:t>образовательных</w:t>
      </w:r>
      <w:r w:rsidR="002C3DD4" w:rsidRPr="00111ED6">
        <w:rPr>
          <w:rFonts w:ascii="Times New Roman" w:hAnsi="Times New Roman" w:cs="Times New Roman"/>
          <w:lang w:val="ru-RU"/>
        </w:rPr>
        <w:tab/>
        <w:t>организациях</w:t>
      </w:r>
      <w:r w:rsidR="002C3DD4" w:rsidRPr="00111ED6">
        <w:rPr>
          <w:rFonts w:ascii="Times New Roman" w:hAnsi="Times New Roman" w:cs="Times New Roman"/>
          <w:lang w:val="ru-RU"/>
        </w:rPr>
        <w:tab/>
        <w:t>будут</w:t>
      </w:r>
      <w:r w:rsidR="00111ED6">
        <w:rPr>
          <w:rFonts w:ascii="Times New Roman" w:hAnsi="Times New Roman" w:cs="Times New Roman"/>
          <w:lang w:val="ru-RU"/>
        </w:rPr>
        <w:t xml:space="preserve"> </w:t>
      </w:r>
      <w:r w:rsidR="002C3DD4" w:rsidRPr="00111ED6">
        <w:rPr>
          <w:rFonts w:ascii="Times New Roman" w:hAnsi="Times New Roman" w:cs="Times New Roman"/>
          <w:lang w:val="ru-RU"/>
        </w:rPr>
        <w:t>использоваться</w:t>
      </w:r>
      <w:r w:rsidR="00636AA9" w:rsidRPr="00111ED6">
        <w:rPr>
          <w:rFonts w:ascii="Times New Roman" w:hAnsi="Times New Roman" w:cs="Times New Roman"/>
          <w:lang w:val="ru-RU"/>
        </w:rPr>
        <w:t xml:space="preserve"> </w:t>
      </w:r>
      <w:r w:rsidR="002C3DD4" w:rsidRPr="00111ED6">
        <w:rPr>
          <w:rFonts w:ascii="Times New Roman" w:hAnsi="Times New Roman" w:cs="Times New Roman"/>
          <w:lang w:val="ru-RU"/>
        </w:rPr>
        <w:t xml:space="preserve">механизмы внешней и внутренней оценки качества образования, позволяющие повысить </w:t>
      </w:r>
      <w:r w:rsidR="00636AA9" w:rsidRPr="00111ED6">
        <w:rPr>
          <w:rFonts w:ascii="Times New Roman" w:hAnsi="Times New Roman" w:cs="Times New Roman"/>
          <w:lang w:val="ru-RU"/>
        </w:rPr>
        <w:t xml:space="preserve"> и</w:t>
      </w:r>
      <w:r w:rsidR="002C3DD4" w:rsidRPr="00111ED6">
        <w:rPr>
          <w:rFonts w:ascii="Times New Roman" w:hAnsi="Times New Roman" w:cs="Times New Roman"/>
          <w:lang w:val="ru-RU"/>
        </w:rPr>
        <w:t xml:space="preserve">нформационную  прозрачность  деятельности системы образования и включить </w:t>
      </w:r>
      <w:r w:rsidR="00636AA9" w:rsidRPr="00111ED6">
        <w:rPr>
          <w:rFonts w:ascii="Times New Roman" w:hAnsi="Times New Roman" w:cs="Times New Roman"/>
          <w:lang w:val="ru-RU"/>
        </w:rPr>
        <w:t xml:space="preserve"> п</w:t>
      </w:r>
      <w:r w:rsidR="002C3DD4" w:rsidRPr="00111ED6">
        <w:rPr>
          <w:rFonts w:ascii="Times New Roman" w:hAnsi="Times New Roman" w:cs="Times New Roman"/>
          <w:lang w:val="ru-RU"/>
        </w:rPr>
        <w:t>отребителей образовательных услуг в оценку деятельности системы образования.</w:t>
      </w:r>
    </w:p>
    <w:p w:rsidR="002C3DD4" w:rsidRPr="00111ED6" w:rsidRDefault="00922912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111ED6">
        <w:rPr>
          <w:rFonts w:ascii="Times New Roman" w:hAnsi="Times New Roman" w:cs="Times New Roman"/>
          <w:lang w:val="ru-RU"/>
        </w:rPr>
        <w:t>обеспеч</w:t>
      </w:r>
      <w:r>
        <w:rPr>
          <w:rFonts w:ascii="Times New Roman" w:hAnsi="Times New Roman" w:cs="Times New Roman"/>
          <w:lang w:val="ru-RU"/>
        </w:rPr>
        <w:t>ен</w:t>
      </w:r>
      <w:r w:rsidRPr="00111ED6">
        <w:rPr>
          <w:rFonts w:ascii="Times New Roman" w:hAnsi="Times New Roman" w:cs="Times New Roman"/>
          <w:lang w:val="ru-RU"/>
        </w:rPr>
        <w:t xml:space="preserve"> доступ</w:t>
      </w:r>
      <w:r>
        <w:rPr>
          <w:rFonts w:ascii="Times New Roman" w:hAnsi="Times New Roman" w:cs="Times New Roman"/>
          <w:lang w:val="ru-RU"/>
        </w:rPr>
        <w:t xml:space="preserve"> </w:t>
      </w:r>
      <w:r w:rsidRPr="00111ED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к </w:t>
      </w:r>
      <w:r w:rsidRPr="00111ED6">
        <w:rPr>
          <w:rFonts w:ascii="Times New Roman" w:hAnsi="Times New Roman" w:cs="Times New Roman"/>
          <w:lang w:val="ru-RU"/>
        </w:rPr>
        <w:t xml:space="preserve"> информации о деятельности</w:t>
      </w:r>
      <w:r>
        <w:rPr>
          <w:rFonts w:ascii="Times New Roman" w:hAnsi="Times New Roman" w:cs="Times New Roman"/>
          <w:lang w:val="ru-RU"/>
        </w:rPr>
        <w:t xml:space="preserve">  образовательных  учреждений района </w:t>
      </w:r>
      <w:r w:rsidR="00BC39CD">
        <w:rPr>
          <w:rFonts w:ascii="Times New Roman" w:hAnsi="Times New Roman" w:cs="Times New Roman"/>
          <w:lang w:val="ru-RU"/>
        </w:rPr>
        <w:t xml:space="preserve"> путём размещения  сведений на</w:t>
      </w:r>
      <w:r>
        <w:rPr>
          <w:rFonts w:ascii="Times New Roman" w:hAnsi="Times New Roman" w:cs="Times New Roman"/>
          <w:lang w:val="ru-RU"/>
        </w:rPr>
        <w:t xml:space="preserve">  официальных</w:t>
      </w:r>
      <w:r w:rsidR="00BC39CD">
        <w:rPr>
          <w:rFonts w:ascii="Times New Roman" w:hAnsi="Times New Roman" w:cs="Times New Roman"/>
          <w:lang w:val="ru-RU"/>
        </w:rPr>
        <w:t xml:space="preserve"> сайтах.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CD0235" w:rsidRPr="00111ED6" w:rsidRDefault="00CD0235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</w:p>
    <w:p w:rsidR="00C914F2" w:rsidRPr="00111ED6" w:rsidRDefault="00C914F2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1ED6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CD02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11E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Перечень показателей подпрограммы</w:t>
      </w:r>
      <w:r w:rsidR="00CD02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D2FC2" w:rsidRPr="00111ED6" w:rsidRDefault="005D2FC2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F2" w:rsidRPr="00111ED6" w:rsidRDefault="005D2FC2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Приведен в </w:t>
      </w:r>
      <w:r w:rsidR="005065E2" w:rsidRPr="00111ED6">
        <w:rPr>
          <w:rFonts w:ascii="Times New Roman" w:hAnsi="Times New Roman" w:cs="Times New Roman"/>
          <w:lang w:val="ru-RU"/>
        </w:rPr>
        <w:t>Приложени</w:t>
      </w:r>
      <w:r w:rsidR="003701ED">
        <w:rPr>
          <w:rFonts w:ascii="Times New Roman" w:hAnsi="Times New Roman" w:cs="Times New Roman"/>
          <w:lang w:val="ru-RU"/>
        </w:rPr>
        <w:t>и</w:t>
      </w:r>
      <w:r w:rsidR="005065E2" w:rsidRPr="00111ED6">
        <w:rPr>
          <w:rFonts w:ascii="Times New Roman" w:hAnsi="Times New Roman" w:cs="Times New Roman"/>
          <w:lang w:val="ru-RU"/>
        </w:rPr>
        <w:t xml:space="preserve"> 7 к подпрограмме 1</w:t>
      </w:r>
      <w:r w:rsidRPr="00111ED6">
        <w:rPr>
          <w:rFonts w:ascii="Times New Roman" w:hAnsi="Times New Roman" w:cs="Times New Roman"/>
          <w:lang w:val="ru-RU"/>
        </w:rPr>
        <w:t>.</w:t>
      </w:r>
    </w:p>
    <w:p w:rsidR="00CD0235" w:rsidRPr="00111ED6" w:rsidRDefault="00CD0235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F2" w:rsidRPr="00111ED6" w:rsidRDefault="00C914F2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1ED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CD02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11E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Сведения об объемах финансирования подпрограммы</w:t>
      </w:r>
      <w:r w:rsidR="00CD02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D2FC2" w:rsidRPr="00111ED6" w:rsidRDefault="005D2FC2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0235" w:rsidRDefault="005D2FC2" w:rsidP="00CE5D84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b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Приведен в </w:t>
      </w:r>
      <w:r w:rsidR="005065E2" w:rsidRPr="00111ED6">
        <w:rPr>
          <w:rFonts w:ascii="Times New Roman" w:hAnsi="Times New Roman" w:cs="Times New Roman"/>
          <w:lang w:val="ru-RU"/>
        </w:rPr>
        <w:t>Приложени</w:t>
      </w:r>
      <w:r w:rsidR="003701ED">
        <w:rPr>
          <w:rFonts w:ascii="Times New Roman" w:hAnsi="Times New Roman" w:cs="Times New Roman"/>
          <w:lang w:val="ru-RU"/>
        </w:rPr>
        <w:t>и</w:t>
      </w:r>
      <w:r w:rsidR="005065E2" w:rsidRPr="00111ED6">
        <w:rPr>
          <w:rFonts w:ascii="Times New Roman" w:hAnsi="Times New Roman" w:cs="Times New Roman"/>
          <w:lang w:val="ru-RU"/>
        </w:rPr>
        <w:t xml:space="preserve"> 8 к подпрограмме 1</w:t>
      </w:r>
      <w:r w:rsidR="00CD0235">
        <w:rPr>
          <w:rFonts w:ascii="Times New Roman" w:hAnsi="Times New Roman" w:cs="Times New Roman"/>
          <w:lang w:val="ru-RU"/>
        </w:rPr>
        <w:t>.</w:t>
      </w:r>
    </w:p>
    <w:p w:rsidR="00CD0235" w:rsidRDefault="00CD0235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14F2" w:rsidRPr="00111ED6" w:rsidRDefault="00C914F2" w:rsidP="00CD0235">
      <w:pPr>
        <w:autoSpaceDE w:val="0"/>
        <w:autoSpaceDN w:val="0"/>
        <w:adjustRightInd w:val="0"/>
        <w:spacing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1ED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CD02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11E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Перечень основных мероприятий подпрограммы</w:t>
      </w:r>
      <w:r w:rsidR="00CD02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914F2" w:rsidRPr="00111ED6" w:rsidRDefault="00C914F2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0235" w:rsidRDefault="005D2FC2" w:rsidP="00CE5D84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Приведен в </w:t>
      </w:r>
      <w:r w:rsidR="003701ED">
        <w:rPr>
          <w:rFonts w:ascii="Times New Roman" w:hAnsi="Times New Roman" w:cs="Times New Roman"/>
          <w:lang w:val="ru-RU"/>
        </w:rPr>
        <w:t>Приложении</w:t>
      </w:r>
      <w:r w:rsidR="005065E2" w:rsidRPr="00111ED6">
        <w:rPr>
          <w:rFonts w:ascii="Times New Roman" w:hAnsi="Times New Roman" w:cs="Times New Roman"/>
          <w:lang w:val="ru-RU"/>
        </w:rPr>
        <w:t xml:space="preserve"> 9 к подпрограмме 1</w:t>
      </w:r>
      <w:r w:rsidR="00CD0235">
        <w:rPr>
          <w:rFonts w:ascii="Times New Roman" w:hAnsi="Times New Roman" w:cs="Times New Roman"/>
          <w:lang w:val="ru-RU"/>
        </w:rPr>
        <w:t>.</w:t>
      </w:r>
      <w:bookmarkStart w:id="0" w:name="_GoBack"/>
      <w:bookmarkEnd w:id="0"/>
    </w:p>
    <w:p w:rsidR="00CD0235" w:rsidRPr="00111ED6" w:rsidRDefault="00CD0235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14F2" w:rsidRPr="00111ED6" w:rsidRDefault="005D2FC2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11ED6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CD023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914F2" w:rsidRPr="00111E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</w:t>
      </w:r>
      <w:r w:rsidR="00C914F2" w:rsidRPr="00111ED6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рогноз сводных показателей муниципальных заданий </w:t>
      </w:r>
      <w:r w:rsidR="00C914F2" w:rsidRPr="00111ED6">
        <w:rPr>
          <w:rFonts w:ascii="Times New Roman" w:hAnsi="Times New Roman" w:cs="Times New Roman"/>
          <w:b/>
          <w:sz w:val="28"/>
          <w:szCs w:val="28"/>
          <w:lang w:val="ru-RU"/>
        </w:rPr>
        <w:t>на оказание муниципальных услуг, выполнение муниципальных работ</w:t>
      </w:r>
      <w:r w:rsidR="00C914F2" w:rsidRPr="00111ED6">
        <w:rPr>
          <w:rFonts w:ascii="Times New Roman" w:hAnsi="Times New Roman" w:cs="Times New Roman"/>
          <w:b/>
          <w:sz w:val="28"/>
          <w:szCs w:val="28"/>
          <w:lang w:val="ru-RU" w:eastAsia="ru-RU"/>
        </w:rPr>
        <w:t>» (включается в случае оказания муниципальными учреждениями муниципальных услуг (выполнения работ) в рамках подпрограммы</w:t>
      </w:r>
      <w:r w:rsidR="00CD0235"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5D2FC2" w:rsidRPr="00111ED6" w:rsidRDefault="005D2FC2" w:rsidP="00CD0235">
      <w:pPr>
        <w:autoSpaceDE w:val="0"/>
        <w:autoSpaceDN w:val="0"/>
        <w:adjustRightInd w:val="0"/>
        <w:spacing w:line="23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C914F2" w:rsidRPr="00111ED6" w:rsidRDefault="005D2FC2" w:rsidP="00CD0235">
      <w:pPr>
        <w:pStyle w:val="a3"/>
        <w:spacing w:line="23" w:lineRule="atLeast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111ED6">
        <w:rPr>
          <w:rFonts w:ascii="Times New Roman" w:hAnsi="Times New Roman" w:cs="Times New Roman"/>
          <w:lang w:val="ru-RU"/>
        </w:rPr>
        <w:t xml:space="preserve">Приведен в </w:t>
      </w:r>
      <w:r w:rsidR="005065E2" w:rsidRPr="00111ED6">
        <w:rPr>
          <w:rFonts w:ascii="Times New Roman" w:hAnsi="Times New Roman" w:cs="Times New Roman"/>
          <w:lang w:val="ru-RU"/>
        </w:rPr>
        <w:t>Приложени</w:t>
      </w:r>
      <w:r w:rsidR="003701ED">
        <w:rPr>
          <w:rFonts w:ascii="Times New Roman" w:hAnsi="Times New Roman" w:cs="Times New Roman"/>
          <w:lang w:val="ru-RU"/>
        </w:rPr>
        <w:t>и</w:t>
      </w:r>
      <w:r w:rsidR="005065E2" w:rsidRPr="00111ED6">
        <w:rPr>
          <w:rFonts w:ascii="Times New Roman" w:hAnsi="Times New Roman" w:cs="Times New Roman"/>
          <w:lang w:val="ru-RU"/>
        </w:rPr>
        <w:t xml:space="preserve"> </w:t>
      </w:r>
      <w:r w:rsidR="00284CD4" w:rsidRPr="00111ED6">
        <w:rPr>
          <w:rFonts w:ascii="Times New Roman" w:hAnsi="Times New Roman" w:cs="Times New Roman"/>
          <w:lang w:val="ru-RU"/>
        </w:rPr>
        <w:t>6</w:t>
      </w:r>
      <w:r w:rsidR="005065E2" w:rsidRPr="00111ED6">
        <w:rPr>
          <w:rFonts w:ascii="Times New Roman" w:hAnsi="Times New Roman" w:cs="Times New Roman"/>
          <w:lang w:val="ru-RU"/>
        </w:rPr>
        <w:t xml:space="preserve"> к Муниципальной программе</w:t>
      </w:r>
      <w:r w:rsidR="00111ED6">
        <w:rPr>
          <w:rFonts w:ascii="Times New Roman" w:hAnsi="Times New Roman" w:cs="Times New Roman"/>
          <w:lang w:val="ru-RU"/>
        </w:rPr>
        <w:t>.</w:t>
      </w:r>
    </w:p>
    <w:sectPr w:rsidR="00C914F2" w:rsidRPr="00111ED6" w:rsidSect="006B5293">
      <w:headerReference w:type="default" r:id="rId8"/>
      <w:pgSz w:w="11907" w:h="16840"/>
      <w:pgMar w:top="1134" w:right="850" w:bottom="1134" w:left="1701" w:header="720" w:footer="720" w:gutter="0"/>
      <w:pgNumType w:start="2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B1" w:rsidRDefault="00AB58B1" w:rsidP="005065E2">
      <w:r>
        <w:separator/>
      </w:r>
    </w:p>
  </w:endnote>
  <w:endnote w:type="continuationSeparator" w:id="0">
    <w:p w:rsidR="00AB58B1" w:rsidRDefault="00AB58B1" w:rsidP="0050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B1" w:rsidRDefault="00AB58B1" w:rsidP="005065E2">
      <w:r>
        <w:separator/>
      </w:r>
    </w:p>
  </w:footnote>
  <w:footnote w:type="continuationSeparator" w:id="0">
    <w:p w:rsidR="00AB58B1" w:rsidRDefault="00AB58B1" w:rsidP="00506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E2" w:rsidRDefault="005065E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E5D84" w:rsidRPr="00CE5D84">
      <w:rPr>
        <w:noProof/>
        <w:lang w:val="ru-RU"/>
      </w:rPr>
      <w:t>29</w:t>
    </w:r>
    <w:r>
      <w:fldChar w:fldCharType="end"/>
    </w:r>
  </w:p>
  <w:p w:rsidR="005065E2" w:rsidRDefault="005065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5F5"/>
    <w:multiLevelType w:val="hybridMultilevel"/>
    <w:tmpl w:val="FFFFFFFF"/>
    <w:lvl w:ilvl="0" w:tplc="BABC2DB2">
      <w:start w:val="1"/>
      <w:numFmt w:val="bullet"/>
      <w:lvlText w:val="-"/>
      <w:lvlJc w:val="left"/>
      <w:pPr>
        <w:ind w:hanging="185"/>
      </w:pPr>
      <w:rPr>
        <w:rFonts w:ascii="Times New Roman" w:eastAsia="Times New Roman" w:hAnsi="Times New Roman" w:hint="default"/>
        <w:sz w:val="28"/>
        <w:szCs w:val="28"/>
      </w:rPr>
    </w:lvl>
    <w:lvl w:ilvl="1" w:tplc="7C6817DE">
      <w:start w:val="1"/>
      <w:numFmt w:val="bullet"/>
      <w:lvlText w:val="•"/>
      <w:lvlJc w:val="left"/>
      <w:rPr>
        <w:rFonts w:hint="default"/>
      </w:rPr>
    </w:lvl>
    <w:lvl w:ilvl="2" w:tplc="FF088B2A">
      <w:start w:val="1"/>
      <w:numFmt w:val="bullet"/>
      <w:lvlText w:val="•"/>
      <w:lvlJc w:val="left"/>
      <w:rPr>
        <w:rFonts w:hint="default"/>
      </w:rPr>
    </w:lvl>
    <w:lvl w:ilvl="3" w:tplc="2DDCCD38">
      <w:start w:val="1"/>
      <w:numFmt w:val="bullet"/>
      <w:lvlText w:val="•"/>
      <w:lvlJc w:val="left"/>
      <w:rPr>
        <w:rFonts w:hint="default"/>
      </w:rPr>
    </w:lvl>
    <w:lvl w:ilvl="4" w:tplc="7A023D5E">
      <w:start w:val="1"/>
      <w:numFmt w:val="bullet"/>
      <w:lvlText w:val="•"/>
      <w:lvlJc w:val="left"/>
      <w:rPr>
        <w:rFonts w:hint="default"/>
      </w:rPr>
    </w:lvl>
    <w:lvl w:ilvl="5" w:tplc="A6B4BD50">
      <w:start w:val="1"/>
      <w:numFmt w:val="bullet"/>
      <w:lvlText w:val="•"/>
      <w:lvlJc w:val="left"/>
      <w:rPr>
        <w:rFonts w:hint="default"/>
      </w:rPr>
    </w:lvl>
    <w:lvl w:ilvl="6" w:tplc="58F646E6">
      <w:start w:val="1"/>
      <w:numFmt w:val="bullet"/>
      <w:lvlText w:val="•"/>
      <w:lvlJc w:val="left"/>
      <w:rPr>
        <w:rFonts w:hint="default"/>
      </w:rPr>
    </w:lvl>
    <w:lvl w:ilvl="7" w:tplc="6696F0E8">
      <w:start w:val="1"/>
      <w:numFmt w:val="bullet"/>
      <w:lvlText w:val="•"/>
      <w:lvlJc w:val="left"/>
      <w:rPr>
        <w:rFonts w:hint="default"/>
      </w:rPr>
    </w:lvl>
    <w:lvl w:ilvl="8" w:tplc="740673C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076838"/>
    <w:multiLevelType w:val="hybridMultilevel"/>
    <w:tmpl w:val="FFFFFFFF"/>
    <w:lvl w:ilvl="0" w:tplc="F410C08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6C02FF58">
      <w:start w:val="1"/>
      <w:numFmt w:val="bullet"/>
      <w:lvlText w:val="•"/>
      <w:lvlJc w:val="left"/>
      <w:rPr>
        <w:rFonts w:hint="default"/>
      </w:rPr>
    </w:lvl>
    <w:lvl w:ilvl="2" w:tplc="7474F9D4">
      <w:start w:val="1"/>
      <w:numFmt w:val="bullet"/>
      <w:lvlText w:val="•"/>
      <w:lvlJc w:val="left"/>
      <w:rPr>
        <w:rFonts w:hint="default"/>
      </w:rPr>
    </w:lvl>
    <w:lvl w:ilvl="3" w:tplc="DD34C7A2">
      <w:start w:val="1"/>
      <w:numFmt w:val="bullet"/>
      <w:lvlText w:val="•"/>
      <w:lvlJc w:val="left"/>
      <w:rPr>
        <w:rFonts w:hint="default"/>
      </w:rPr>
    </w:lvl>
    <w:lvl w:ilvl="4" w:tplc="085AD116">
      <w:start w:val="1"/>
      <w:numFmt w:val="bullet"/>
      <w:lvlText w:val="•"/>
      <w:lvlJc w:val="left"/>
      <w:rPr>
        <w:rFonts w:hint="default"/>
      </w:rPr>
    </w:lvl>
    <w:lvl w:ilvl="5" w:tplc="E318A0DE">
      <w:start w:val="1"/>
      <w:numFmt w:val="bullet"/>
      <w:lvlText w:val="•"/>
      <w:lvlJc w:val="left"/>
      <w:rPr>
        <w:rFonts w:hint="default"/>
      </w:rPr>
    </w:lvl>
    <w:lvl w:ilvl="6" w:tplc="F9945402">
      <w:start w:val="1"/>
      <w:numFmt w:val="bullet"/>
      <w:lvlText w:val="•"/>
      <w:lvlJc w:val="left"/>
      <w:rPr>
        <w:rFonts w:hint="default"/>
      </w:rPr>
    </w:lvl>
    <w:lvl w:ilvl="7" w:tplc="3D6A8486">
      <w:start w:val="1"/>
      <w:numFmt w:val="bullet"/>
      <w:lvlText w:val="•"/>
      <w:lvlJc w:val="left"/>
      <w:rPr>
        <w:rFonts w:hint="default"/>
      </w:rPr>
    </w:lvl>
    <w:lvl w:ilvl="8" w:tplc="9180496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35E60DD"/>
    <w:multiLevelType w:val="hybridMultilevel"/>
    <w:tmpl w:val="7ECCD472"/>
    <w:lvl w:ilvl="0" w:tplc="9E0EE6E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9BCC2EE">
      <w:start w:val="1"/>
      <w:numFmt w:val="bullet"/>
      <w:lvlText w:val="•"/>
      <w:lvlJc w:val="left"/>
      <w:rPr>
        <w:rFonts w:hint="default"/>
      </w:rPr>
    </w:lvl>
    <w:lvl w:ilvl="2" w:tplc="D3AAAD58">
      <w:start w:val="1"/>
      <w:numFmt w:val="bullet"/>
      <w:lvlText w:val="•"/>
      <w:lvlJc w:val="left"/>
      <w:rPr>
        <w:rFonts w:hint="default"/>
      </w:rPr>
    </w:lvl>
    <w:lvl w:ilvl="3" w:tplc="BCCC4F00">
      <w:start w:val="1"/>
      <w:numFmt w:val="bullet"/>
      <w:lvlText w:val="•"/>
      <w:lvlJc w:val="left"/>
      <w:rPr>
        <w:rFonts w:hint="default"/>
      </w:rPr>
    </w:lvl>
    <w:lvl w:ilvl="4" w:tplc="46E65FC8">
      <w:start w:val="1"/>
      <w:numFmt w:val="bullet"/>
      <w:lvlText w:val="•"/>
      <w:lvlJc w:val="left"/>
      <w:rPr>
        <w:rFonts w:hint="default"/>
      </w:rPr>
    </w:lvl>
    <w:lvl w:ilvl="5" w:tplc="F738D1CE">
      <w:start w:val="1"/>
      <w:numFmt w:val="bullet"/>
      <w:lvlText w:val="•"/>
      <w:lvlJc w:val="left"/>
      <w:rPr>
        <w:rFonts w:hint="default"/>
      </w:rPr>
    </w:lvl>
    <w:lvl w:ilvl="6" w:tplc="445E37E4">
      <w:start w:val="1"/>
      <w:numFmt w:val="bullet"/>
      <w:lvlText w:val="•"/>
      <w:lvlJc w:val="left"/>
      <w:rPr>
        <w:rFonts w:hint="default"/>
      </w:rPr>
    </w:lvl>
    <w:lvl w:ilvl="7" w:tplc="9364E26C">
      <w:start w:val="1"/>
      <w:numFmt w:val="bullet"/>
      <w:lvlText w:val="•"/>
      <w:lvlJc w:val="left"/>
      <w:rPr>
        <w:rFonts w:hint="default"/>
      </w:rPr>
    </w:lvl>
    <w:lvl w:ilvl="8" w:tplc="E934FCD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56A74E6"/>
    <w:multiLevelType w:val="hybridMultilevel"/>
    <w:tmpl w:val="FFFFFFFF"/>
    <w:lvl w:ilvl="0" w:tplc="F14C959C">
      <w:start w:val="1"/>
      <w:numFmt w:val="bullet"/>
      <w:lvlText w:val="-"/>
      <w:lvlJc w:val="left"/>
      <w:pPr>
        <w:ind w:hanging="264"/>
      </w:pPr>
      <w:rPr>
        <w:rFonts w:ascii="Times New Roman" w:eastAsia="Times New Roman" w:hAnsi="Times New Roman" w:hint="default"/>
        <w:color w:val="auto"/>
        <w:sz w:val="28"/>
        <w:szCs w:val="28"/>
      </w:rPr>
    </w:lvl>
    <w:lvl w:ilvl="1" w:tplc="01DA4D1E">
      <w:start w:val="1"/>
      <w:numFmt w:val="bullet"/>
      <w:lvlText w:val="•"/>
      <w:lvlJc w:val="left"/>
      <w:rPr>
        <w:rFonts w:hint="default"/>
      </w:rPr>
    </w:lvl>
    <w:lvl w:ilvl="2" w:tplc="DF3C906E">
      <w:start w:val="1"/>
      <w:numFmt w:val="bullet"/>
      <w:lvlText w:val="•"/>
      <w:lvlJc w:val="left"/>
      <w:rPr>
        <w:rFonts w:hint="default"/>
      </w:rPr>
    </w:lvl>
    <w:lvl w:ilvl="3" w:tplc="6F163082">
      <w:start w:val="1"/>
      <w:numFmt w:val="bullet"/>
      <w:lvlText w:val="•"/>
      <w:lvlJc w:val="left"/>
      <w:rPr>
        <w:rFonts w:hint="default"/>
      </w:rPr>
    </w:lvl>
    <w:lvl w:ilvl="4" w:tplc="4AE47738">
      <w:start w:val="1"/>
      <w:numFmt w:val="bullet"/>
      <w:lvlText w:val="•"/>
      <w:lvlJc w:val="left"/>
      <w:rPr>
        <w:rFonts w:hint="default"/>
      </w:rPr>
    </w:lvl>
    <w:lvl w:ilvl="5" w:tplc="2D043676">
      <w:start w:val="1"/>
      <w:numFmt w:val="bullet"/>
      <w:lvlText w:val="•"/>
      <w:lvlJc w:val="left"/>
      <w:rPr>
        <w:rFonts w:hint="default"/>
      </w:rPr>
    </w:lvl>
    <w:lvl w:ilvl="6" w:tplc="9F3C49C6">
      <w:start w:val="1"/>
      <w:numFmt w:val="bullet"/>
      <w:lvlText w:val="•"/>
      <w:lvlJc w:val="left"/>
      <w:rPr>
        <w:rFonts w:hint="default"/>
      </w:rPr>
    </w:lvl>
    <w:lvl w:ilvl="7" w:tplc="94DC597A">
      <w:start w:val="1"/>
      <w:numFmt w:val="bullet"/>
      <w:lvlText w:val="•"/>
      <w:lvlJc w:val="left"/>
      <w:rPr>
        <w:rFonts w:hint="default"/>
      </w:rPr>
    </w:lvl>
    <w:lvl w:ilvl="8" w:tplc="14682E4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2DE6547"/>
    <w:multiLevelType w:val="hybridMultilevel"/>
    <w:tmpl w:val="DF7ADE40"/>
    <w:lvl w:ilvl="0" w:tplc="C83C59E0">
      <w:start w:val="1"/>
      <w:numFmt w:val="decimal"/>
      <w:lvlText w:val="%1."/>
      <w:lvlJc w:val="left"/>
      <w:pPr>
        <w:ind w:hanging="357"/>
      </w:pPr>
      <w:rPr>
        <w:rFonts w:ascii="Tahoma" w:eastAsia="Times New Roman" w:hAnsi="Tahoma" w:hint="default"/>
        <w:w w:val="91"/>
        <w:sz w:val="20"/>
        <w:szCs w:val="20"/>
      </w:rPr>
    </w:lvl>
    <w:lvl w:ilvl="1" w:tplc="3D3A2E44">
      <w:start w:val="1"/>
      <w:numFmt w:val="bullet"/>
      <w:lvlText w:val="•"/>
      <w:lvlJc w:val="left"/>
      <w:rPr>
        <w:rFonts w:hint="default"/>
      </w:rPr>
    </w:lvl>
    <w:lvl w:ilvl="2" w:tplc="6B84FE48">
      <w:start w:val="1"/>
      <w:numFmt w:val="bullet"/>
      <w:lvlText w:val="•"/>
      <w:lvlJc w:val="left"/>
      <w:rPr>
        <w:rFonts w:hint="default"/>
      </w:rPr>
    </w:lvl>
    <w:lvl w:ilvl="3" w:tplc="C9A2C506">
      <w:start w:val="1"/>
      <w:numFmt w:val="bullet"/>
      <w:lvlText w:val="•"/>
      <w:lvlJc w:val="left"/>
      <w:rPr>
        <w:rFonts w:hint="default"/>
      </w:rPr>
    </w:lvl>
    <w:lvl w:ilvl="4" w:tplc="34D896C0">
      <w:start w:val="1"/>
      <w:numFmt w:val="bullet"/>
      <w:lvlText w:val="•"/>
      <w:lvlJc w:val="left"/>
      <w:rPr>
        <w:rFonts w:hint="default"/>
      </w:rPr>
    </w:lvl>
    <w:lvl w:ilvl="5" w:tplc="F3AE0B3C">
      <w:start w:val="1"/>
      <w:numFmt w:val="bullet"/>
      <w:lvlText w:val="•"/>
      <w:lvlJc w:val="left"/>
      <w:rPr>
        <w:rFonts w:hint="default"/>
      </w:rPr>
    </w:lvl>
    <w:lvl w:ilvl="6" w:tplc="5D38A4B6">
      <w:start w:val="1"/>
      <w:numFmt w:val="bullet"/>
      <w:lvlText w:val="•"/>
      <w:lvlJc w:val="left"/>
      <w:rPr>
        <w:rFonts w:hint="default"/>
      </w:rPr>
    </w:lvl>
    <w:lvl w:ilvl="7" w:tplc="5768C0C0">
      <w:start w:val="1"/>
      <w:numFmt w:val="bullet"/>
      <w:lvlText w:val="•"/>
      <w:lvlJc w:val="left"/>
      <w:rPr>
        <w:rFonts w:hint="default"/>
      </w:rPr>
    </w:lvl>
    <w:lvl w:ilvl="8" w:tplc="347014B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00670A1"/>
    <w:multiLevelType w:val="hybridMultilevel"/>
    <w:tmpl w:val="FFFFFFFF"/>
    <w:lvl w:ilvl="0" w:tplc="41CA4CE8">
      <w:start w:val="1"/>
      <w:numFmt w:val="bullet"/>
      <w:lvlText w:val="-"/>
      <w:lvlJc w:val="left"/>
      <w:pPr>
        <w:ind w:hanging="202"/>
      </w:pPr>
      <w:rPr>
        <w:rFonts w:ascii="Times New Roman" w:eastAsia="Times New Roman" w:hAnsi="Times New Roman" w:hint="default"/>
        <w:sz w:val="28"/>
        <w:szCs w:val="28"/>
      </w:rPr>
    </w:lvl>
    <w:lvl w:ilvl="1" w:tplc="C1A2F6E0">
      <w:start w:val="1"/>
      <w:numFmt w:val="bullet"/>
      <w:lvlText w:val="•"/>
      <w:lvlJc w:val="left"/>
      <w:rPr>
        <w:rFonts w:hint="default"/>
      </w:rPr>
    </w:lvl>
    <w:lvl w:ilvl="2" w:tplc="751049BA">
      <w:start w:val="1"/>
      <w:numFmt w:val="bullet"/>
      <w:lvlText w:val="•"/>
      <w:lvlJc w:val="left"/>
      <w:rPr>
        <w:rFonts w:hint="default"/>
      </w:rPr>
    </w:lvl>
    <w:lvl w:ilvl="3" w:tplc="FBBE5A68">
      <w:start w:val="1"/>
      <w:numFmt w:val="bullet"/>
      <w:lvlText w:val="•"/>
      <w:lvlJc w:val="left"/>
      <w:rPr>
        <w:rFonts w:hint="default"/>
      </w:rPr>
    </w:lvl>
    <w:lvl w:ilvl="4" w:tplc="A06CCE6A">
      <w:start w:val="1"/>
      <w:numFmt w:val="bullet"/>
      <w:lvlText w:val="•"/>
      <w:lvlJc w:val="left"/>
      <w:rPr>
        <w:rFonts w:hint="default"/>
      </w:rPr>
    </w:lvl>
    <w:lvl w:ilvl="5" w:tplc="4280B616">
      <w:start w:val="1"/>
      <w:numFmt w:val="bullet"/>
      <w:lvlText w:val="•"/>
      <w:lvlJc w:val="left"/>
      <w:rPr>
        <w:rFonts w:hint="default"/>
      </w:rPr>
    </w:lvl>
    <w:lvl w:ilvl="6" w:tplc="0C0A40D6">
      <w:start w:val="1"/>
      <w:numFmt w:val="bullet"/>
      <w:lvlText w:val="•"/>
      <w:lvlJc w:val="left"/>
      <w:rPr>
        <w:rFonts w:hint="default"/>
      </w:rPr>
    </w:lvl>
    <w:lvl w:ilvl="7" w:tplc="BF885748">
      <w:start w:val="1"/>
      <w:numFmt w:val="bullet"/>
      <w:lvlText w:val="•"/>
      <w:lvlJc w:val="left"/>
      <w:rPr>
        <w:rFonts w:hint="default"/>
      </w:rPr>
    </w:lvl>
    <w:lvl w:ilvl="8" w:tplc="CBAE518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CFB051E"/>
    <w:multiLevelType w:val="hybridMultilevel"/>
    <w:tmpl w:val="FFFFFFFF"/>
    <w:lvl w:ilvl="0" w:tplc="DCAA2640">
      <w:start w:val="1"/>
      <w:numFmt w:val="bullet"/>
      <w:lvlText w:val="-"/>
      <w:lvlJc w:val="left"/>
      <w:pPr>
        <w:ind w:hanging="176"/>
      </w:pPr>
      <w:rPr>
        <w:rFonts w:ascii="Times New Roman" w:eastAsia="Times New Roman" w:hAnsi="Times New Roman" w:hint="default"/>
        <w:sz w:val="28"/>
        <w:szCs w:val="28"/>
      </w:rPr>
    </w:lvl>
    <w:lvl w:ilvl="1" w:tplc="D7C677A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ED8C61C">
      <w:start w:val="1"/>
      <w:numFmt w:val="bullet"/>
      <w:lvlText w:val="-"/>
      <w:lvlJc w:val="left"/>
      <w:pPr>
        <w:ind w:hanging="339"/>
      </w:pPr>
      <w:rPr>
        <w:rFonts w:ascii="Times New Roman" w:eastAsia="Times New Roman" w:hAnsi="Times New Roman" w:hint="default"/>
        <w:sz w:val="28"/>
        <w:szCs w:val="28"/>
      </w:rPr>
    </w:lvl>
    <w:lvl w:ilvl="3" w:tplc="C6F8D0AC">
      <w:start w:val="1"/>
      <w:numFmt w:val="bullet"/>
      <w:lvlText w:val="•"/>
      <w:lvlJc w:val="left"/>
      <w:rPr>
        <w:rFonts w:hint="default"/>
      </w:rPr>
    </w:lvl>
    <w:lvl w:ilvl="4" w:tplc="0EA2DCF2">
      <w:start w:val="1"/>
      <w:numFmt w:val="bullet"/>
      <w:lvlText w:val="•"/>
      <w:lvlJc w:val="left"/>
      <w:rPr>
        <w:rFonts w:hint="default"/>
      </w:rPr>
    </w:lvl>
    <w:lvl w:ilvl="5" w:tplc="C83AF8CA">
      <w:start w:val="1"/>
      <w:numFmt w:val="bullet"/>
      <w:lvlText w:val="•"/>
      <w:lvlJc w:val="left"/>
      <w:rPr>
        <w:rFonts w:hint="default"/>
      </w:rPr>
    </w:lvl>
    <w:lvl w:ilvl="6" w:tplc="19BEDFE4">
      <w:start w:val="1"/>
      <w:numFmt w:val="bullet"/>
      <w:lvlText w:val="•"/>
      <w:lvlJc w:val="left"/>
      <w:rPr>
        <w:rFonts w:hint="default"/>
      </w:rPr>
    </w:lvl>
    <w:lvl w:ilvl="7" w:tplc="A7C4854E">
      <w:start w:val="1"/>
      <w:numFmt w:val="bullet"/>
      <w:lvlText w:val="•"/>
      <w:lvlJc w:val="left"/>
      <w:rPr>
        <w:rFonts w:hint="default"/>
      </w:rPr>
    </w:lvl>
    <w:lvl w:ilvl="8" w:tplc="7A18509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8B5"/>
    <w:rsid w:val="00017F82"/>
    <w:rsid w:val="000240CE"/>
    <w:rsid w:val="00082F4A"/>
    <w:rsid w:val="000E0DA0"/>
    <w:rsid w:val="000E7063"/>
    <w:rsid w:val="00111ED6"/>
    <w:rsid w:val="0018236C"/>
    <w:rsid w:val="00190E0F"/>
    <w:rsid w:val="001A6010"/>
    <w:rsid w:val="001C65DF"/>
    <w:rsid w:val="001D6AF4"/>
    <w:rsid w:val="002250E7"/>
    <w:rsid w:val="002302C8"/>
    <w:rsid w:val="00244A71"/>
    <w:rsid w:val="00261EB9"/>
    <w:rsid w:val="00284CD4"/>
    <w:rsid w:val="002B3EEC"/>
    <w:rsid w:val="002C3DD4"/>
    <w:rsid w:val="002D5D2B"/>
    <w:rsid w:val="002E14F3"/>
    <w:rsid w:val="00306295"/>
    <w:rsid w:val="0030749F"/>
    <w:rsid w:val="00321240"/>
    <w:rsid w:val="00340BA6"/>
    <w:rsid w:val="00356420"/>
    <w:rsid w:val="003701ED"/>
    <w:rsid w:val="00377851"/>
    <w:rsid w:val="003A4B63"/>
    <w:rsid w:val="00400EE4"/>
    <w:rsid w:val="00410B4B"/>
    <w:rsid w:val="004123F6"/>
    <w:rsid w:val="00413957"/>
    <w:rsid w:val="00422D86"/>
    <w:rsid w:val="0043107E"/>
    <w:rsid w:val="0043577D"/>
    <w:rsid w:val="00445E18"/>
    <w:rsid w:val="00447BB6"/>
    <w:rsid w:val="00470ABD"/>
    <w:rsid w:val="004C6B2B"/>
    <w:rsid w:val="005065E2"/>
    <w:rsid w:val="00570F7E"/>
    <w:rsid w:val="00577E4F"/>
    <w:rsid w:val="0059122E"/>
    <w:rsid w:val="005D2FC2"/>
    <w:rsid w:val="005F7845"/>
    <w:rsid w:val="005F7BAE"/>
    <w:rsid w:val="00621568"/>
    <w:rsid w:val="00636AA9"/>
    <w:rsid w:val="006401E4"/>
    <w:rsid w:val="00697BEE"/>
    <w:rsid w:val="006B5293"/>
    <w:rsid w:val="006B7B5F"/>
    <w:rsid w:val="006D774C"/>
    <w:rsid w:val="006E0366"/>
    <w:rsid w:val="00736924"/>
    <w:rsid w:val="007527A8"/>
    <w:rsid w:val="00787ADE"/>
    <w:rsid w:val="007D008B"/>
    <w:rsid w:val="007F2DFF"/>
    <w:rsid w:val="0081316C"/>
    <w:rsid w:val="008A6541"/>
    <w:rsid w:val="008D6B77"/>
    <w:rsid w:val="008F3037"/>
    <w:rsid w:val="0091171F"/>
    <w:rsid w:val="00922912"/>
    <w:rsid w:val="009376C2"/>
    <w:rsid w:val="00982B37"/>
    <w:rsid w:val="009B6CF9"/>
    <w:rsid w:val="00A05BC0"/>
    <w:rsid w:val="00A20AC3"/>
    <w:rsid w:val="00A33B78"/>
    <w:rsid w:val="00A858B5"/>
    <w:rsid w:val="00A93DE5"/>
    <w:rsid w:val="00AB58B1"/>
    <w:rsid w:val="00AC2D7B"/>
    <w:rsid w:val="00AD240B"/>
    <w:rsid w:val="00AF3400"/>
    <w:rsid w:val="00AF5651"/>
    <w:rsid w:val="00AF63DD"/>
    <w:rsid w:val="00B35D02"/>
    <w:rsid w:val="00B51F06"/>
    <w:rsid w:val="00B60EFF"/>
    <w:rsid w:val="00B62239"/>
    <w:rsid w:val="00B6247C"/>
    <w:rsid w:val="00BC39CD"/>
    <w:rsid w:val="00BD16E8"/>
    <w:rsid w:val="00BF7CF6"/>
    <w:rsid w:val="00C259C4"/>
    <w:rsid w:val="00C61080"/>
    <w:rsid w:val="00C73F6D"/>
    <w:rsid w:val="00C751CC"/>
    <w:rsid w:val="00C914F2"/>
    <w:rsid w:val="00CC0B6C"/>
    <w:rsid w:val="00CD0235"/>
    <w:rsid w:val="00CE5D84"/>
    <w:rsid w:val="00D10FE8"/>
    <w:rsid w:val="00D11F45"/>
    <w:rsid w:val="00D1256E"/>
    <w:rsid w:val="00DA035B"/>
    <w:rsid w:val="00DA3C1F"/>
    <w:rsid w:val="00DB5314"/>
    <w:rsid w:val="00DC0383"/>
    <w:rsid w:val="00DE13E5"/>
    <w:rsid w:val="00DE7750"/>
    <w:rsid w:val="00DF46F1"/>
    <w:rsid w:val="00E6676F"/>
    <w:rsid w:val="00E772C8"/>
    <w:rsid w:val="00E8506B"/>
    <w:rsid w:val="00EA53E1"/>
    <w:rsid w:val="00EE0E0D"/>
    <w:rsid w:val="00F3092F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B5"/>
    <w:pPr>
      <w:widowControl w:val="0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A858B5"/>
    <w:pPr>
      <w:ind w:left="140" w:hanging="13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27A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A858B5"/>
    <w:pPr>
      <w:ind w:left="102" w:firstLine="707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7527A8"/>
    <w:rPr>
      <w:lang w:val="en-US" w:eastAsia="en-US"/>
    </w:rPr>
  </w:style>
  <w:style w:type="paragraph" w:styleId="a5">
    <w:name w:val="List Paragraph"/>
    <w:basedOn w:val="a"/>
    <w:uiPriority w:val="99"/>
    <w:qFormat/>
    <w:rsid w:val="00A858B5"/>
  </w:style>
  <w:style w:type="paragraph" w:customStyle="1" w:styleId="TableParagraph">
    <w:name w:val="Table Paragraph"/>
    <w:basedOn w:val="a"/>
    <w:uiPriority w:val="99"/>
    <w:rsid w:val="00A858B5"/>
  </w:style>
  <w:style w:type="paragraph" w:styleId="a6">
    <w:name w:val="header"/>
    <w:basedOn w:val="a"/>
    <w:link w:val="a7"/>
    <w:uiPriority w:val="99"/>
    <w:unhideWhenUsed/>
    <w:rsid w:val="005065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065E2"/>
    <w:rPr>
      <w:rFonts w:cs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5065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065E2"/>
    <w:rPr>
      <w:rFonts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Отдел образования</cp:lastModifiedBy>
  <cp:revision>40</cp:revision>
  <cp:lastPrinted>2015-09-22T11:08:00Z</cp:lastPrinted>
  <dcterms:created xsi:type="dcterms:W3CDTF">2013-09-09T11:03:00Z</dcterms:created>
  <dcterms:modified xsi:type="dcterms:W3CDTF">2015-09-22T11:08:00Z</dcterms:modified>
</cp:coreProperties>
</file>