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90289D" w:rsidRPr="0090289D" w:rsidTr="0090289D">
        <w:trPr>
          <w:tblCellSpacing w:w="0" w:type="dxa"/>
        </w:trPr>
        <w:tc>
          <w:tcPr>
            <w:tcW w:w="10080" w:type="dx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0289D" w:rsidRPr="0090289D" w:rsidRDefault="0090289D" w:rsidP="009028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Подготовка пакета документов на ПМПК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(памятка для специалистов образовательных организаций)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9028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Уважаемые коллеги!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 целью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 создаются психолого-медико-педагогические комиссии (далее - ПМПК, комиссия) </w:t>
            </w:r>
            <w:r w:rsidRPr="009028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(Приказ Министерства образования</w:t>
            </w:r>
            <w:proofErr w:type="gramEnd"/>
            <w:r w:rsidRPr="009028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и науки Российской Федерации от 20 сентября 2013 г. № 1082 об утверждении Положения о психолого-медико-педагогической комиссии).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комиссию направляются дети, испытывающие трудности в освоении основных общеобразовательных программ, развитии и социальной адаптации.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Инициировать прохождение ПМПК могут родители (законные представители) или образовательная организация, которую посещает ребёнок.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Если </w:t>
            </w:r>
            <w:proofErr w:type="gramStart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ребёнку, посещающему Вашу образовательную организацию предстоит</w:t>
            </w:r>
            <w:proofErr w:type="gramEnd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пройти процедуру психолого-медико-педагогической комиссии, к ней необходимо подготовиться. 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Напомните родителям, что для проведения обследования ребенка им необходимо предъявить в комиссию документ, удостоверяющий личность, документы, подтверждающие полномочия по представлению интересов ребенка, а также следующие </w:t>
            </w:r>
            <w:r w:rsidRPr="009028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документы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а)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заявление о проведении или согласие на проведение обследования ребенка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комиссии (</w:t>
            </w:r>
            <w:r w:rsidRPr="0090289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бланк заявления родителям (законным представителям) предоставит специалист комиссии и поможет в его заполнении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);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б)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копию паспорта или свидетельства о рождении ребенка (</w:t>
            </w:r>
            <w:r w:rsidRPr="0090289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предоставляются</w:t>
            </w:r>
            <w:r w:rsidRPr="0090289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br/>
              <w:t>с предъявлением оригинала или заверенной в установленном порядке копии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);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в)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направление образовательной организации, организации, осуществляющей социальное обслуживание, медицинской организации, другой организации (</w:t>
            </w:r>
            <w:r w:rsidRPr="0090289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при наличии);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289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г)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</w:t>
            </w:r>
            <w:r w:rsidRPr="0090289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для обучающихся образовательных организаций) (при наличии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);</w:t>
            </w:r>
            <w:proofErr w:type="gramEnd"/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д)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заключение (заключения) комиссии о результатах ранее проведенного обследования ребенка (</w:t>
            </w:r>
            <w:r w:rsidRPr="0090289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при наличии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);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289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е)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подробную выписку из истории развития ребенка с заключениями врачей, наблюдающих ребенка в медицинской организации по месту жительства (регистрации) (</w:t>
            </w:r>
            <w:r w:rsidRPr="0090289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бланк выписки можно попросить у специалиста ПМПК, отвечающего за оформление документов в конкретной ПМПК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);</w:t>
            </w:r>
            <w:proofErr w:type="gramEnd"/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ж)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характеристику </w:t>
            </w:r>
            <w:proofErr w:type="gramStart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обучающегося</w:t>
            </w:r>
            <w:proofErr w:type="gramEnd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выданную образовательной организацией (</w:t>
            </w:r>
            <w:r w:rsidRPr="0090289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для обучающихся образовательных организаций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);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з)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письменные работы по русскому (родному) языку, математике, результаты самостоятельной продуктивной деятельности ребенка (</w:t>
            </w:r>
            <w:r w:rsidRPr="0090289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необходимо взять с собой, после их анализа, комиссия вернет работы)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Запись на проведение обследования ребенка в комиссии осуществляется при подаче документов.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Характеристика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обучающегося</w:t>
            </w:r>
            <w:proofErr w:type="gramEnd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выданная образовательной организацией, должна содержать: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 Общие сведения: ФИО ребенка; дата рождения; адрес проживания; сведения о родителях (законных представителях), других членах семьи.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 История обучения ребенка до обращения на ПМПК: обучался ли где-либо до поступления в эту образовательную организацию; оставался ли на второй год, в каких классах (для детей школьного возраста).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3. </w:t>
            </w:r>
            <w:proofErr w:type="gramStart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Детализированная информация об условиях и результатах обучения ребенка в образовательной организации: класс/группа; программа обучения общеобразовательная основная/адаптированная; форма обучения (указывается, если ребенок обучается на дому, дистанционно и др.);  отношение к учебной (в ДОО - к детской продуктивной, игровой, познавательной) деятельности; </w:t>
            </w:r>
            <w:proofErr w:type="spellStart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сформированность</w:t>
            </w:r>
            <w:proofErr w:type="spellEnd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учебных (для дошкольника - коммуникативных, навыков самообслуживания, игровых и 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др.) навыков;</w:t>
            </w:r>
            <w:proofErr w:type="gramEnd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как успевает ребенок, в чем заключаются особенности или трудности усвоения им программы (для дошкольника - принимает ли участие в организуемых занятиях;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 и т.п.); характер ошибок (отдельно по математике, письму, чтению и другим предметам); развитие моторики; для младших школьников информация о том, с какой степенью готовности ребенок пришел в школу, и какую динамику дал в процессе обучения.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Заключение психолога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должно отражать особенности аффективно-личностной сферы (контакт, интерес, как ребенок реагирует на успех и неудачу, критик</w:t>
            </w:r>
            <w:proofErr w:type="gramStart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а(</w:t>
            </w:r>
            <w:proofErr w:type="gramEnd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для школьников); описание динамической стороны психической деятельности (темп, работоспособность);  </w:t>
            </w:r>
            <w:proofErr w:type="gramStart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описание интеллектуально-</w:t>
            </w:r>
            <w:proofErr w:type="spellStart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мнестической</w:t>
            </w:r>
            <w:proofErr w:type="spellEnd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деятельности (понимание инструкций,  удержание цели, признаки конкретности мышления либо искажения процессов обобщения, способность к вербализации своих рассуждений, а также обучаемость (характер и количество помощи, а также способность к переносу усвоенного действия на сходное задание).</w:t>
            </w:r>
            <w:proofErr w:type="gramEnd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Диагностический вывод должен характеризовать степень отставания от возрастной нормы, а также отражать мнение педагога-психолога о варианте нарушенного развития.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 заключени</w:t>
            </w:r>
            <w:proofErr w:type="gramStart"/>
            <w:r w:rsidRPr="009028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и</w:t>
            </w:r>
            <w:proofErr w:type="gramEnd"/>
            <w:r w:rsidRPr="009028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логопеда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характеризуется состояние просодической и </w:t>
            </w:r>
            <w:proofErr w:type="spellStart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темпоритмической</w:t>
            </w:r>
            <w:proofErr w:type="spellEnd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стороны речи, звукопроизношения, слоговой структуры, фонематических процессов, активного и пассивного словаря, словообразования и словоизменения, связного высказывания, возможности поддержания диалога. Отмечается наличие </w:t>
            </w:r>
            <w:proofErr w:type="spellStart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эхолалий</w:t>
            </w:r>
            <w:proofErr w:type="spellEnd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неологизмов, других речевых феноменов. Оценивается готовность или степень овладения письменной речью. В случае </w:t>
            </w:r>
            <w:proofErr w:type="spellStart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сформированности</w:t>
            </w:r>
            <w:proofErr w:type="spellEnd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навыка письма анализируется характер допускаемых ошибок. Речевое заключение обязательно должно содержать указание на первичность или вторичность речевой патологии. Учитель-логопед обращает внимание на состояние неречевых процессов, в том числе мышления и обучаемости. Диагностический вывод должен характеризовать степень отставания от возрастной нормы, а также отражать мнение учителя-логопеда о варианте нарушенного развития.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 наличии в образовательной организации консилиума, организовавшего обсуждение результатов предварительной диагностики (в этом случае может добавиться и </w:t>
            </w:r>
            <w:r w:rsidRPr="009028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заключение учителя-дефектолога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) формулируется общий вывод - предположение о </w:t>
            </w: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наличии у ребенка ограниченных возможностей здоровья, связанных с ними особых образовательных потребностей и необходимости создания специальных условий и </w:t>
            </w:r>
            <w:proofErr w:type="gramStart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обучения</w:t>
            </w:r>
            <w:proofErr w:type="gramEnd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 адаптированной образовательной программе.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Заключения (представления) специалистов, предоставляются на листах со штампом образовательной организации. Подписи специалистов и председателя консилиума (руководителя консилиума) (с расшифровкой) заверяются печатью образовательной организации.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случае</w:t>
            </w:r>
            <w:proofErr w:type="gramStart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proofErr w:type="gramEnd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если у ребёнка есть нарушение слуха или зрения, очень важно для специалистов ПМПК иметь заключение врача-</w:t>
            </w:r>
            <w:proofErr w:type="spellStart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сурдолога</w:t>
            </w:r>
            <w:proofErr w:type="spellEnd"/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или врача-офтальмолога.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Анализ представленных Вами документов,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ПМПК.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Федеральный центр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психолого-медико-педагогической комиссии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115093 г. Москва, ул. Люсиновская-51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Тел.: +7 (499) 237-9771,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28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028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028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: info@pmpkrf.ru</w:t>
            </w:r>
          </w:p>
          <w:p w:rsidR="0090289D" w:rsidRPr="0090289D" w:rsidRDefault="0090289D" w:rsidP="009028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0289D" w:rsidRPr="0090289D" w:rsidRDefault="0090289D" w:rsidP="00902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90289D">
                <w:rPr>
                  <w:rFonts w:ascii="Arial" w:eastAsia="Times New Roman" w:hAnsi="Arial" w:cs="Arial"/>
                  <w:b/>
                  <w:bCs/>
                  <w:color w:val="077571"/>
                  <w:sz w:val="17"/>
                  <w:szCs w:val="17"/>
                  <w:u w:val="single"/>
                  <w:lang w:eastAsia="ru-RU"/>
                </w:rPr>
                <w:t>&lt;&lt; назад</w:t>
              </w:r>
            </w:hyperlink>
          </w:p>
        </w:tc>
      </w:tr>
    </w:tbl>
    <w:bookmarkStart w:id="0" w:name="_GoBack"/>
    <w:bookmarkEnd w:id="0"/>
    <w:p w:rsidR="0090289D" w:rsidRPr="0090289D" w:rsidRDefault="0090289D" w:rsidP="009028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289D">
        <w:rPr>
          <w:rFonts w:ascii="Arial" w:eastAsia="Times New Roman" w:hAnsi="Arial" w:cs="Arial"/>
          <w:sz w:val="24"/>
          <w:szCs w:val="24"/>
          <w:lang w:eastAsia="ru-RU"/>
        </w:rPr>
        <w:lastRenderedPageBreak/>
        <w:fldChar w:fldCharType="begin"/>
      </w:r>
      <w:r w:rsidRPr="0090289D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"http://www.startx.ru/" \t "_blank" </w:instrText>
      </w:r>
      <w:r w:rsidRPr="0090289D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90289D">
        <w:rPr>
          <w:rFonts w:ascii="Arial" w:eastAsia="Times New Roman" w:hAnsi="Arial" w:cs="Arial"/>
          <w:color w:val="434544"/>
          <w:sz w:val="15"/>
          <w:szCs w:val="15"/>
          <w:u w:val="single"/>
          <w:lang w:eastAsia="ru-RU"/>
        </w:rPr>
        <w:t>создание сайта - Старт Икс</w:t>
      </w:r>
      <w:r w:rsidRPr="0090289D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4E034E" w:rsidRDefault="004E034E"/>
    <w:sectPr w:rsidR="004E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9D"/>
    <w:rsid w:val="004E034E"/>
    <w:rsid w:val="0090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89D"/>
    <w:rPr>
      <w:b/>
      <w:bCs/>
    </w:rPr>
  </w:style>
  <w:style w:type="character" w:styleId="a5">
    <w:name w:val="Emphasis"/>
    <w:basedOn w:val="a0"/>
    <w:uiPriority w:val="20"/>
    <w:qFormat/>
    <w:rsid w:val="0090289D"/>
    <w:rPr>
      <w:i/>
      <w:iCs/>
    </w:rPr>
  </w:style>
  <w:style w:type="character" w:styleId="a6">
    <w:name w:val="Hyperlink"/>
    <w:basedOn w:val="a0"/>
    <w:uiPriority w:val="99"/>
    <w:semiHidden/>
    <w:unhideWhenUsed/>
    <w:rsid w:val="009028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89D"/>
    <w:rPr>
      <w:b/>
      <w:bCs/>
    </w:rPr>
  </w:style>
  <w:style w:type="character" w:styleId="a5">
    <w:name w:val="Emphasis"/>
    <w:basedOn w:val="a0"/>
    <w:uiPriority w:val="20"/>
    <w:qFormat/>
    <w:rsid w:val="0090289D"/>
    <w:rPr>
      <w:i/>
      <w:iCs/>
    </w:rPr>
  </w:style>
  <w:style w:type="character" w:styleId="a6">
    <w:name w:val="Hyperlink"/>
    <w:basedOn w:val="a0"/>
    <w:uiPriority w:val="99"/>
    <w:semiHidden/>
    <w:unhideWhenUsed/>
    <w:rsid w:val="009028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mss.ru/realizaciya_proe/materialy_dlya_s/metodicheskie_mv/psihologo_medik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2</cp:revision>
  <dcterms:created xsi:type="dcterms:W3CDTF">2019-10-01T14:49:00Z</dcterms:created>
  <dcterms:modified xsi:type="dcterms:W3CDTF">2019-10-01T14:50:00Z</dcterms:modified>
</cp:coreProperties>
</file>