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40799" w:rsidRPr="00390EA5" w:rsidTr="0070443D">
        <w:tc>
          <w:tcPr>
            <w:tcW w:w="5068" w:type="dxa"/>
          </w:tcPr>
          <w:p w:rsidR="0070443D" w:rsidRPr="0041680A" w:rsidRDefault="0070443D" w:rsidP="00065626">
            <w:pPr>
              <w:tabs>
                <w:tab w:val="left" w:pos="1288"/>
              </w:tabs>
              <w:jc w:val="center"/>
              <w:rPr>
                <w:rFonts w:ascii="Times New Roman" w:hAnsi="Times New Roman" w:cs="Times New Roman"/>
                <w:bCs/>
                <w:spacing w:val="-1"/>
                <w:sz w:val="24"/>
                <w:szCs w:val="24"/>
                <w:lang w:val="ru-RU"/>
              </w:rPr>
            </w:pPr>
            <w:bookmarkStart w:id="0" w:name="_GoBack"/>
            <w:bookmarkEnd w:id="0"/>
          </w:p>
        </w:tc>
        <w:tc>
          <w:tcPr>
            <w:tcW w:w="5069" w:type="dxa"/>
          </w:tcPr>
          <w:p w:rsidR="0070443D" w:rsidRPr="0041680A" w:rsidRDefault="0070443D" w:rsidP="00065626">
            <w:pPr>
              <w:tabs>
                <w:tab w:val="left" w:pos="1288"/>
              </w:tabs>
              <w:jc w:val="both"/>
              <w:rPr>
                <w:rFonts w:ascii="Times New Roman" w:hAnsi="Times New Roman" w:cs="Times New Roman"/>
                <w:bCs/>
                <w:spacing w:val="-1"/>
                <w:sz w:val="24"/>
                <w:szCs w:val="24"/>
                <w:lang w:val="ru-RU"/>
              </w:rPr>
            </w:pPr>
            <w:r w:rsidRPr="0041680A">
              <w:rPr>
                <w:rFonts w:ascii="Times New Roman" w:hAnsi="Times New Roman" w:cs="Times New Roman"/>
                <w:bCs/>
                <w:spacing w:val="-1"/>
                <w:sz w:val="24"/>
                <w:szCs w:val="24"/>
                <w:lang w:val="ru-RU"/>
              </w:rPr>
              <w:t>Утверждена</w:t>
            </w:r>
          </w:p>
          <w:p w:rsidR="0070443D" w:rsidRPr="0041680A" w:rsidRDefault="0070443D" w:rsidP="00065626">
            <w:pPr>
              <w:tabs>
                <w:tab w:val="left" w:pos="1288"/>
              </w:tabs>
              <w:jc w:val="both"/>
              <w:rPr>
                <w:rFonts w:ascii="Times New Roman" w:hAnsi="Times New Roman" w:cs="Times New Roman"/>
                <w:bCs/>
                <w:spacing w:val="-1"/>
                <w:sz w:val="24"/>
                <w:szCs w:val="24"/>
                <w:lang w:val="ru-RU"/>
              </w:rPr>
            </w:pPr>
            <w:r w:rsidRPr="0041680A">
              <w:rPr>
                <w:rFonts w:ascii="Times New Roman" w:hAnsi="Times New Roman" w:cs="Times New Roman"/>
                <w:bCs/>
                <w:spacing w:val="-1"/>
                <w:sz w:val="24"/>
                <w:szCs w:val="24"/>
                <w:lang w:val="ru-RU"/>
              </w:rPr>
              <w:t>постановлением администрации</w:t>
            </w:r>
          </w:p>
          <w:p w:rsidR="0070443D" w:rsidRPr="0041680A" w:rsidRDefault="0070443D" w:rsidP="00065626">
            <w:pPr>
              <w:tabs>
                <w:tab w:val="left" w:pos="1288"/>
              </w:tabs>
              <w:jc w:val="both"/>
              <w:rPr>
                <w:rFonts w:ascii="Times New Roman" w:hAnsi="Times New Roman" w:cs="Times New Roman"/>
                <w:bCs/>
                <w:spacing w:val="-1"/>
                <w:sz w:val="24"/>
                <w:szCs w:val="24"/>
                <w:lang w:val="ru-RU"/>
              </w:rPr>
            </w:pPr>
            <w:r w:rsidRPr="0041680A">
              <w:rPr>
                <w:rFonts w:ascii="Times New Roman" w:hAnsi="Times New Roman" w:cs="Times New Roman"/>
                <w:bCs/>
                <w:spacing w:val="-1"/>
                <w:sz w:val="24"/>
                <w:szCs w:val="24"/>
                <w:lang w:val="ru-RU"/>
              </w:rPr>
              <w:t>Ловозерского района</w:t>
            </w:r>
          </w:p>
          <w:p w:rsidR="0070443D" w:rsidRPr="0041680A" w:rsidRDefault="0070443D" w:rsidP="00725C1C">
            <w:pPr>
              <w:tabs>
                <w:tab w:val="left" w:pos="1288"/>
              </w:tabs>
              <w:jc w:val="both"/>
              <w:rPr>
                <w:rFonts w:ascii="Times New Roman" w:hAnsi="Times New Roman" w:cs="Times New Roman"/>
                <w:bCs/>
                <w:spacing w:val="-1"/>
                <w:sz w:val="24"/>
                <w:szCs w:val="24"/>
                <w:lang w:val="ru-RU"/>
              </w:rPr>
            </w:pPr>
            <w:r w:rsidRPr="0041680A">
              <w:rPr>
                <w:rFonts w:ascii="Times New Roman" w:hAnsi="Times New Roman" w:cs="Times New Roman"/>
                <w:bCs/>
                <w:spacing w:val="-1"/>
                <w:sz w:val="24"/>
                <w:szCs w:val="24"/>
                <w:lang w:val="ru-RU"/>
              </w:rPr>
              <w:t xml:space="preserve">от </w:t>
            </w:r>
            <w:r w:rsidR="00725C1C">
              <w:rPr>
                <w:rFonts w:ascii="Times New Roman" w:hAnsi="Times New Roman" w:cs="Times New Roman"/>
                <w:bCs/>
                <w:spacing w:val="-1"/>
                <w:sz w:val="24"/>
                <w:szCs w:val="24"/>
                <w:lang w:val="ru-RU"/>
              </w:rPr>
              <w:t>16 декабря</w:t>
            </w:r>
            <w:r w:rsidR="002733A9" w:rsidRPr="0041680A">
              <w:rPr>
                <w:rFonts w:ascii="Times New Roman" w:hAnsi="Times New Roman" w:cs="Times New Roman"/>
                <w:bCs/>
                <w:spacing w:val="-1"/>
                <w:sz w:val="24"/>
                <w:szCs w:val="24"/>
                <w:lang w:val="ru-RU"/>
              </w:rPr>
              <w:t xml:space="preserve"> </w:t>
            </w:r>
            <w:r w:rsidR="007225FC" w:rsidRPr="0041680A">
              <w:rPr>
                <w:rFonts w:ascii="Times New Roman" w:hAnsi="Times New Roman" w:cs="Times New Roman"/>
                <w:bCs/>
                <w:spacing w:val="-1"/>
                <w:sz w:val="24"/>
                <w:szCs w:val="24"/>
                <w:lang w:val="ru-RU"/>
              </w:rPr>
              <w:t xml:space="preserve"> </w:t>
            </w:r>
            <w:r w:rsidRPr="0041680A">
              <w:rPr>
                <w:rFonts w:ascii="Times New Roman" w:hAnsi="Times New Roman" w:cs="Times New Roman"/>
                <w:bCs/>
                <w:spacing w:val="-1"/>
                <w:sz w:val="24"/>
                <w:szCs w:val="24"/>
                <w:lang w:val="ru-RU"/>
              </w:rPr>
              <w:t>201</w:t>
            </w:r>
            <w:r w:rsidR="007225FC" w:rsidRPr="0041680A">
              <w:rPr>
                <w:rFonts w:ascii="Times New Roman" w:hAnsi="Times New Roman" w:cs="Times New Roman"/>
                <w:bCs/>
                <w:spacing w:val="-1"/>
                <w:sz w:val="24"/>
                <w:szCs w:val="24"/>
                <w:lang w:val="ru-RU"/>
              </w:rPr>
              <w:t>9</w:t>
            </w:r>
            <w:r w:rsidRPr="0041680A">
              <w:rPr>
                <w:rFonts w:ascii="Times New Roman" w:hAnsi="Times New Roman" w:cs="Times New Roman"/>
                <w:bCs/>
                <w:spacing w:val="-1"/>
                <w:sz w:val="24"/>
                <w:szCs w:val="24"/>
                <w:lang w:val="ru-RU"/>
              </w:rPr>
              <w:t xml:space="preserve"> года № </w:t>
            </w:r>
            <w:r w:rsidR="00725C1C">
              <w:rPr>
                <w:rFonts w:ascii="Times New Roman" w:hAnsi="Times New Roman" w:cs="Times New Roman"/>
                <w:bCs/>
                <w:spacing w:val="-1"/>
                <w:sz w:val="24"/>
                <w:szCs w:val="24"/>
                <w:lang w:val="ru-RU"/>
              </w:rPr>
              <w:t>679-ПГ</w:t>
            </w:r>
          </w:p>
        </w:tc>
      </w:tr>
    </w:tbl>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3E3947" w:rsidRPr="0041680A" w:rsidRDefault="003E3947" w:rsidP="00065626">
      <w:pPr>
        <w:tabs>
          <w:tab w:val="left" w:pos="1288"/>
        </w:tabs>
        <w:jc w:val="center"/>
        <w:rPr>
          <w:rFonts w:ascii="Times New Roman" w:hAnsi="Times New Roman" w:cs="Times New Roman"/>
          <w:bCs/>
          <w:spacing w:val="-1"/>
          <w:sz w:val="24"/>
          <w:szCs w:val="24"/>
          <w:lang w:val="ru-RU"/>
        </w:rPr>
      </w:pPr>
    </w:p>
    <w:p w:rsidR="00FA5A8C" w:rsidRPr="001D3271" w:rsidRDefault="0070443D" w:rsidP="00065626">
      <w:pPr>
        <w:tabs>
          <w:tab w:val="left" w:pos="1288"/>
        </w:tabs>
        <w:jc w:val="center"/>
        <w:rPr>
          <w:rFonts w:ascii="Times New Roman" w:hAnsi="Times New Roman" w:cs="Times New Roman"/>
          <w:b/>
          <w:bCs/>
          <w:spacing w:val="-1"/>
          <w:sz w:val="24"/>
          <w:szCs w:val="24"/>
          <w:lang w:val="ru-RU"/>
        </w:rPr>
      </w:pPr>
      <w:r w:rsidRPr="001D3271">
        <w:rPr>
          <w:rFonts w:ascii="Times New Roman" w:hAnsi="Times New Roman" w:cs="Times New Roman"/>
          <w:b/>
          <w:bCs/>
          <w:spacing w:val="-1"/>
          <w:sz w:val="24"/>
          <w:szCs w:val="24"/>
          <w:lang w:val="ru-RU"/>
        </w:rPr>
        <w:t xml:space="preserve">МУНИЦИПАЛЬНАЯ ПРОГРАММА МУНИЦИПАЛЬНОГО ОБРАЗОВАНИЯ ЛОВОЗЕРСКИЙ РАЙОН «РАЗВИТИЕ ОБРАЗОВАНИЯ ЛОВОЗЕРСКОГО РАЙОНА» </w:t>
      </w:r>
    </w:p>
    <w:p w:rsidR="0070443D" w:rsidRPr="001D3271" w:rsidRDefault="0070443D" w:rsidP="00065626">
      <w:pPr>
        <w:tabs>
          <w:tab w:val="left" w:pos="1288"/>
        </w:tabs>
        <w:jc w:val="center"/>
        <w:rPr>
          <w:rFonts w:ascii="Times New Roman" w:hAnsi="Times New Roman" w:cs="Times New Roman"/>
          <w:b/>
          <w:bCs/>
          <w:spacing w:val="-1"/>
          <w:sz w:val="24"/>
          <w:szCs w:val="24"/>
          <w:lang w:val="ru-RU"/>
        </w:rPr>
      </w:pPr>
      <w:r w:rsidRPr="001D3271">
        <w:rPr>
          <w:rFonts w:ascii="Times New Roman" w:hAnsi="Times New Roman" w:cs="Times New Roman"/>
          <w:b/>
          <w:bCs/>
          <w:spacing w:val="-1"/>
          <w:sz w:val="24"/>
          <w:szCs w:val="24"/>
          <w:lang w:val="ru-RU"/>
        </w:rPr>
        <w:t>НА 20</w:t>
      </w:r>
      <w:r w:rsidR="004512C7" w:rsidRPr="001D3271">
        <w:rPr>
          <w:rFonts w:ascii="Times New Roman" w:hAnsi="Times New Roman" w:cs="Times New Roman"/>
          <w:b/>
          <w:bCs/>
          <w:spacing w:val="-1"/>
          <w:sz w:val="24"/>
          <w:szCs w:val="24"/>
          <w:lang w:val="ru-RU"/>
        </w:rPr>
        <w:t>20</w:t>
      </w:r>
      <w:r w:rsidRPr="001D3271">
        <w:rPr>
          <w:rFonts w:ascii="Times New Roman" w:hAnsi="Times New Roman" w:cs="Times New Roman"/>
          <w:b/>
          <w:bCs/>
          <w:spacing w:val="-1"/>
          <w:sz w:val="24"/>
          <w:szCs w:val="24"/>
          <w:lang w:val="ru-RU"/>
        </w:rPr>
        <w:t xml:space="preserve"> – 20</w:t>
      </w:r>
      <w:r w:rsidR="004512C7" w:rsidRPr="001D3271">
        <w:rPr>
          <w:rFonts w:ascii="Times New Roman" w:hAnsi="Times New Roman" w:cs="Times New Roman"/>
          <w:b/>
          <w:bCs/>
          <w:spacing w:val="-1"/>
          <w:sz w:val="24"/>
          <w:szCs w:val="24"/>
          <w:lang w:val="ru-RU"/>
        </w:rPr>
        <w:t>24</w:t>
      </w:r>
      <w:r w:rsidRPr="001D3271">
        <w:rPr>
          <w:rFonts w:ascii="Times New Roman" w:hAnsi="Times New Roman" w:cs="Times New Roman"/>
          <w:b/>
          <w:bCs/>
          <w:spacing w:val="-1"/>
          <w:sz w:val="24"/>
          <w:szCs w:val="24"/>
          <w:lang w:val="ru-RU"/>
        </w:rPr>
        <w:t xml:space="preserve"> ГОДЫ</w:t>
      </w:r>
    </w:p>
    <w:p w:rsidR="0070443D" w:rsidRPr="001D3271" w:rsidRDefault="0070443D" w:rsidP="00065626">
      <w:pPr>
        <w:tabs>
          <w:tab w:val="left" w:pos="1288"/>
        </w:tabs>
        <w:jc w:val="center"/>
        <w:rPr>
          <w:rFonts w:ascii="Times New Roman" w:hAnsi="Times New Roman" w:cs="Times New Roman"/>
          <w:b/>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CD6748" w:rsidRPr="0041680A" w:rsidRDefault="00CD6748" w:rsidP="00065626">
      <w:pPr>
        <w:tabs>
          <w:tab w:val="left" w:pos="1288"/>
        </w:tabs>
        <w:jc w:val="center"/>
        <w:rPr>
          <w:rFonts w:ascii="Times New Roman" w:hAnsi="Times New Roman" w:cs="Times New Roman"/>
          <w:bCs/>
          <w:spacing w:val="-1"/>
          <w:sz w:val="24"/>
          <w:szCs w:val="24"/>
          <w:lang w:val="ru-RU"/>
        </w:rPr>
      </w:pPr>
    </w:p>
    <w:p w:rsidR="00CD6748" w:rsidRPr="0041680A" w:rsidRDefault="00CD6748"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p>
    <w:p w:rsidR="0070443D" w:rsidRPr="0041680A" w:rsidRDefault="0070443D" w:rsidP="00065626">
      <w:pPr>
        <w:tabs>
          <w:tab w:val="left" w:pos="1288"/>
        </w:tabs>
        <w:jc w:val="center"/>
        <w:rPr>
          <w:rFonts w:ascii="Times New Roman" w:hAnsi="Times New Roman" w:cs="Times New Roman"/>
          <w:bCs/>
          <w:spacing w:val="-1"/>
          <w:sz w:val="24"/>
          <w:szCs w:val="24"/>
          <w:lang w:val="ru-RU"/>
        </w:rPr>
      </w:pPr>
      <w:r w:rsidRPr="0041680A">
        <w:rPr>
          <w:rFonts w:ascii="Times New Roman" w:hAnsi="Times New Roman" w:cs="Times New Roman"/>
          <w:bCs/>
          <w:spacing w:val="-1"/>
          <w:sz w:val="24"/>
          <w:szCs w:val="24"/>
          <w:lang w:val="ru-RU"/>
        </w:rPr>
        <w:t>с.</w:t>
      </w:r>
      <w:r w:rsidR="00E51888" w:rsidRPr="0041680A">
        <w:rPr>
          <w:rFonts w:ascii="Times New Roman" w:hAnsi="Times New Roman" w:cs="Times New Roman"/>
          <w:bCs/>
          <w:spacing w:val="-1"/>
          <w:sz w:val="24"/>
          <w:szCs w:val="24"/>
          <w:lang w:val="ru-RU"/>
        </w:rPr>
        <w:t xml:space="preserve"> </w:t>
      </w:r>
      <w:r w:rsidRPr="0041680A">
        <w:rPr>
          <w:rFonts w:ascii="Times New Roman" w:hAnsi="Times New Roman" w:cs="Times New Roman"/>
          <w:bCs/>
          <w:spacing w:val="-1"/>
          <w:sz w:val="24"/>
          <w:szCs w:val="24"/>
          <w:lang w:val="ru-RU"/>
        </w:rPr>
        <w:t>Ловозеро</w:t>
      </w:r>
    </w:p>
    <w:p w:rsidR="00104839" w:rsidRPr="00BE1B19" w:rsidRDefault="00104839" w:rsidP="003E3947">
      <w:pPr>
        <w:tabs>
          <w:tab w:val="left" w:pos="1288"/>
        </w:tabs>
        <w:jc w:val="center"/>
        <w:rPr>
          <w:rFonts w:ascii="Times New Roman" w:hAnsi="Times New Roman" w:cs="Times New Roman"/>
          <w:bCs/>
          <w:spacing w:val="-1"/>
          <w:sz w:val="24"/>
          <w:szCs w:val="24"/>
          <w:lang w:val="ru-RU"/>
        </w:rPr>
      </w:pPr>
      <w:r w:rsidRPr="0041680A">
        <w:rPr>
          <w:rFonts w:ascii="Times New Roman" w:hAnsi="Times New Roman" w:cs="Times New Roman"/>
          <w:bCs/>
          <w:spacing w:val="-1"/>
          <w:sz w:val="24"/>
          <w:szCs w:val="24"/>
          <w:lang w:val="ru-RU"/>
        </w:rPr>
        <w:t>201</w:t>
      </w:r>
      <w:r w:rsidR="007225FC" w:rsidRPr="0041680A">
        <w:rPr>
          <w:rFonts w:ascii="Times New Roman" w:hAnsi="Times New Roman" w:cs="Times New Roman"/>
          <w:bCs/>
          <w:spacing w:val="-1"/>
          <w:sz w:val="24"/>
          <w:szCs w:val="24"/>
          <w:lang w:val="ru-RU"/>
        </w:rPr>
        <w:t>9</w:t>
      </w:r>
      <w:r w:rsidRPr="0041680A">
        <w:rPr>
          <w:rFonts w:ascii="Times New Roman" w:hAnsi="Times New Roman" w:cs="Times New Roman"/>
          <w:bCs/>
          <w:spacing w:val="-1"/>
          <w:sz w:val="24"/>
          <w:szCs w:val="24"/>
          <w:lang w:val="ru-RU"/>
        </w:rPr>
        <w:t xml:space="preserve"> год</w:t>
      </w:r>
      <w:r w:rsidR="00BE1B19">
        <w:rPr>
          <w:rFonts w:ascii="Times New Roman" w:hAnsi="Times New Roman" w:cs="Times New Roman"/>
          <w:bCs/>
          <w:spacing w:val="-1"/>
          <w:sz w:val="24"/>
          <w:szCs w:val="24"/>
          <w:lang w:val="ru-RU"/>
        </w:rPr>
        <w:br w:type="page"/>
      </w:r>
    </w:p>
    <w:p w:rsidR="00A05F4A" w:rsidRPr="001D3271" w:rsidRDefault="0070443D" w:rsidP="00065626">
      <w:pPr>
        <w:tabs>
          <w:tab w:val="left" w:pos="1288"/>
        </w:tabs>
        <w:jc w:val="center"/>
        <w:rPr>
          <w:rFonts w:ascii="Times New Roman" w:hAnsi="Times New Roman" w:cs="Times New Roman"/>
          <w:b/>
          <w:bCs/>
          <w:spacing w:val="-1"/>
          <w:sz w:val="28"/>
          <w:szCs w:val="28"/>
          <w:lang w:val="ru-RU"/>
        </w:rPr>
      </w:pPr>
      <w:r w:rsidRPr="001D3271">
        <w:rPr>
          <w:rFonts w:ascii="Times New Roman" w:hAnsi="Times New Roman" w:cs="Times New Roman"/>
          <w:b/>
          <w:bCs/>
          <w:spacing w:val="-1"/>
          <w:sz w:val="28"/>
          <w:szCs w:val="28"/>
          <w:lang w:val="ru-RU"/>
        </w:rPr>
        <w:lastRenderedPageBreak/>
        <w:t xml:space="preserve">Муниципальная программа </w:t>
      </w:r>
    </w:p>
    <w:p w:rsidR="00A05F4A" w:rsidRPr="001D3271" w:rsidRDefault="0070443D" w:rsidP="00065626">
      <w:pPr>
        <w:tabs>
          <w:tab w:val="left" w:pos="1288"/>
        </w:tabs>
        <w:jc w:val="center"/>
        <w:rPr>
          <w:rFonts w:ascii="Times New Roman" w:hAnsi="Times New Roman" w:cs="Times New Roman"/>
          <w:b/>
          <w:bCs/>
          <w:spacing w:val="-1"/>
          <w:sz w:val="28"/>
          <w:szCs w:val="28"/>
          <w:lang w:val="ru-RU"/>
        </w:rPr>
      </w:pPr>
      <w:r w:rsidRPr="001D3271">
        <w:rPr>
          <w:rFonts w:ascii="Times New Roman" w:hAnsi="Times New Roman" w:cs="Times New Roman"/>
          <w:b/>
          <w:bCs/>
          <w:spacing w:val="-1"/>
          <w:sz w:val="28"/>
          <w:szCs w:val="28"/>
          <w:lang w:val="ru-RU"/>
        </w:rPr>
        <w:t xml:space="preserve">муниципального образования Ловозерский район </w:t>
      </w:r>
    </w:p>
    <w:p w:rsidR="0070443D" w:rsidRPr="001D3271" w:rsidRDefault="0070443D" w:rsidP="00065626">
      <w:pPr>
        <w:tabs>
          <w:tab w:val="left" w:pos="1288"/>
        </w:tabs>
        <w:jc w:val="center"/>
        <w:rPr>
          <w:rFonts w:ascii="Times New Roman" w:hAnsi="Times New Roman" w:cs="Times New Roman"/>
          <w:b/>
          <w:bCs/>
          <w:spacing w:val="-1"/>
          <w:sz w:val="28"/>
          <w:szCs w:val="28"/>
          <w:lang w:val="ru-RU"/>
        </w:rPr>
      </w:pPr>
      <w:r w:rsidRPr="001D3271">
        <w:rPr>
          <w:rFonts w:ascii="Times New Roman" w:hAnsi="Times New Roman" w:cs="Times New Roman"/>
          <w:b/>
          <w:bCs/>
          <w:spacing w:val="-1"/>
          <w:sz w:val="28"/>
          <w:szCs w:val="28"/>
          <w:lang w:val="ru-RU"/>
        </w:rPr>
        <w:t>«Развитие образования Ловозерского района» на 20</w:t>
      </w:r>
      <w:r w:rsidR="004512C7" w:rsidRPr="001D3271">
        <w:rPr>
          <w:rFonts w:ascii="Times New Roman" w:hAnsi="Times New Roman" w:cs="Times New Roman"/>
          <w:b/>
          <w:bCs/>
          <w:spacing w:val="-1"/>
          <w:sz w:val="28"/>
          <w:szCs w:val="28"/>
          <w:lang w:val="ru-RU"/>
        </w:rPr>
        <w:t>20</w:t>
      </w:r>
      <w:r w:rsidRPr="001D3271">
        <w:rPr>
          <w:rFonts w:ascii="Times New Roman" w:hAnsi="Times New Roman" w:cs="Times New Roman"/>
          <w:b/>
          <w:bCs/>
          <w:spacing w:val="-1"/>
          <w:sz w:val="28"/>
          <w:szCs w:val="28"/>
          <w:lang w:val="ru-RU"/>
        </w:rPr>
        <w:t xml:space="preserve"> – 20</w:t>
      </w:r>
      <w:r w:rsidR="004512C7" w:rsidRPr="001D3271">
        <w:rPr>
          <w:rFonts w:ascii="Times New Roman" w:hAnsi="Times New Roman" w:cs="Times New Roman"/>
          <w:b/>
          <w:bCs/>
          <w:spacing w:val="-1"/>
          <w:sz w:val="28"/>
          <w:szCs w:val="28"/>
          <w:lang w:val="ru-RU"/>
        </w:rPr>
        <w:t>24</w:t>
      </w:r>
      <w:r w:rsidRPr="001D3271">
        <w:rPr>
          <w:rFonts w:ascii="Times New Roman" w:hAnsi="Times New Roman" w:cs="Times New Roman"/>
          <w:b/>
          <w:bCs/>
          <w:spacing w:val="-1"/>
          <w:sz w:val="28"/>
          <w:szCs w:val="28"/>
          <w:lang w:val="ru-RU"/>
        </w:rPr>
        <w:t xml:space="preserve"> годы</w:t>
      </w:r>
    </w:p>
    <w:p w:rsidR="00AB125B" w:rsidRPr="00A05F4A" w:rsidRDefault="00AB125B" w:rsidP="00065626">
      <w:pPr>
        <w:tabs>
          <w:tab w:val="left" w:pos="1288"/>
        </w:tabs>
        <w:jc w:val="center"/>
        <w:rPr>
          <w:rFonts w:ascii="Times New Roman" w:hAnsi="Times New Roman" w:cs="Times New Roman"/>
          <w:bCs/>
          <w:spacing w:val="-1"/>
          <w:sz w:val="28"/>
          <w:szCs w:val="28"/>
          <w:lang w:val="ru-RU"/>
        </w:rPr>
      </w:pPr>
      <w:r w:rsidRPr="00A05F4A">
        <w:rPr>
          <w:rFonts w:ascii="Times New Roman" w:hAnsi="Times New Roman" w:cs="Times New Roman"/>
          <w:bCs/>
          <w:spacing w:val="-1"/>
          <w:sz w:val="28"/>
          <w:szCs w:val="28"/>
          <w:lang w:val="ru-RU"/>
        </w:rPr>
        <w:t>(далее – Программа)</w:t>
      </w:r>
    </w:p>
    <w:p w:rsidR="0070443D" w:rsidRPr="00A05F4A" w:rsidRDefault="0070443D" w:rsidP="00065626">
      <w:pPr>
        <w:tabs>
          <w:tab w:val="left" w:pos="1288"/>
        </w:tabs>
        <w:jc w:val="center"/>
        <w:rPr>
          <w:rFonts w:ascii="Times New Roman" w:hAnsi="Times New Roman" w:cs="Times New Roman"/>
          <w:bCs/>
          <w:spacing w:val="-1"/>
          <w:sz w:val="28"/>
          <w:szCs w:val="28"/>
          <w:lang w:val="ru-RU"/>
        </w:rPr>
      </w:pPr>
    </w:p>
    <w:p w:rsidR="0070443D" w:rsidRPr="00A05F4A" w:rsidRDefault="0070443D" w:rsidP="00065626">
      <w:pPr>
        <w:tabs>
          <w:tab w:val="left" w:pos="1288"/>
        </w:tabs>
        <w:jc w:val="center"/>
        <w:rPr>
          <w:rFonts w:ascii="Times New Roman" w:hAnsi="Times New Roman" w:cs="Times New Roman"/>
          <w:bCs/>
          <w:spacing w:val="-1"/>
          <w:sz w:val="28"/>
          <w:szCs w:val="28"/>
          <w:lang w:val="ru-RU"/>
        </w:rPr>
      </w:pPr>
      <w:r w:rsidRPr="00A05F4A">
        <w:rPr>
          <w:rFonts w:ascii="Times New Roman" w:hAnsi="Times New Roman" w:cs="Times New Roman"/>
          <w:bCs/>
          <w:spacing w:val="-1"/>
          <w:sz w:val="28"/>
          <w:szCs w:val="28"/>
          <w:lang w:val="ru-RU"/>
        </w:rPr>
        <w:t xml:space="preserve">Паспорт </w:t>
      </w:r>
      <w:r w:rsidR="00AB125B" w:rsidRPr="00A05F4A">
        <w:rPr>
          <w:rFonts w:ascii="Times New Roman" w:hAnsi="Times New Roman" w:cs="Times New Roman"/>
          <w:bCs/>
          <w:spacing w:val="-1"/>
          <w:sz w:val="28"/>
          <w:szCs w:val="28"/>
          <w:lang w:val="ru-RU"/>
        </w:rPr>
        <w:t>Программы</w:t>
      </w:r>
    </w:p>
    <w:p w:rsidR="00CF6820" w:rsidRDefault="00CF6820" w:rsidP="00065626">
      <w:pPr>
        <w:tabs>
          <w:tab w:val="left" w:pos="1288"/>
        </w:tabs>
        <w:jc w:val="center"/>
        <w:rPr>
          <w:rFonts w:ascii="Times New Roman" w:hAnsi="Times New Roman" w:cs="Times New Roman"/>
          <w:bCs/>
          <w:spacing w:val="-1"/>
          <w:sz w:val="24"/>
          <w:szCs w:val="24"/>
          <w:lang w:val="ru-RU"/>
        </w:rPr>
      </w:pPr>
    </w:p>
    <w:tbl>
      <w:tblPr>
        <w:tblStyle w:val="a5"/>
        <w:tblW w:w="10064" w:type="dxa"/>
        <w:tblInd w:w="250" w:type="dxa"/>
        <w:tblLayout w:type="fixed"/>
        <w:tblLook w:val="04A0" w:firstRow="1" w:lastRow="0" w:firstColumn="1" w:lastColumn="0" w:noHBand="0" w:noVBand="1"/>
      </w:tblPr>
      <w:tblGrid>
        <w:gridCol w:w="2977"/>
        <w:gridCol w:w="7087"/>
      </w:tblGrid>
      <w:tr w:rsidR="00CF6820" w:rsidRPr="00390EA5" w:rsidTr="00A0558A">
        <w:tc>
          <w:tcPr>
            <w:tcW w:w="2977" w:type="dxa"/>
          </w:tcPr>
          <w:p w:rsidR="00CF6820" w:rsidRPr="009048FC" w:rsidRDefault="00CF6820" w:rsidP="00065626">
            <w:pPr>
              <w:suppressAutoHyphens/>
              <w:rPr>
                <w:rFonts w:ascii="Times New Roman" w:hAnsi="Times New Roman" w:cs="Times New Roman"/>
                <w:b/>
                <w:sz w:val="28"/>
                <w:szCs w:val="28"/>
                <w:vertAlign w:val="superscript"/>
              </w:rPr>
            </w:pPr>
            <w:r w:rsidRPr="009048FC">
              <w:rPr>
                <w:rFonts w:ascii="Times New Roman" w:hAnsi="Times New Roman" w:cs="Times New Roman"/>
                <w:b/>
                <w:sz w:val="28"/>
                <w:szCs w:val="28"/>
              </w:rPr>
              <w:t>Цел</w:t>
            </w:r>
            <w:r w:rsidRPr="009048FC">
              <w:rPr>
                <w:rFonts w:ascii="Times New Roman" w:hAnsi="Times New Roman" w:cs="Times New Roman"/>
                <w:b/>
                <w:sz w:val="28"/>
                <w:szCs w:val="28"/>
                <w:lang w:val="ru-RU"/>
              </w:rPr>
              <w:t>ь</w:t>
            </w:r>
            <w:r w:rsidRPr="009048FC">
              <w:rPr>
                <w:rFonts w:ascii="Times New Roman" w:hAnsi="Times New Roman" w:cs="Times New Roman"/>
                <w:b/>
                <w:sz w:val="28"/>
                <w:szCs w:val="28"/>
              </w:rPr>
              <w:t xml:space="preserve"> программы</w:t>
            </w:r>
          </w:p>
        </w:tc>
        <w:tc>
          <w:tcPr>
            <w:tcW w:w="7087" w:type="dxa"/>
          </w:tcPr>
          <w:p w:rsidR="00CF6820" w:rsidRPr="009048FC" w:rsidRDefault="00CF6820" w:rsidP="00065626">
            <w:pPr>
              <w:suppressAutoHyphens/>
              <w:rPr>
                <w:rFonts w:ascii="Times New Roman" w:hAnsi="Times New Roman" w:cs="Times New Roman"/>
                <w:sz w:val="28"/>
                <w:szCs w:val="28"/>
                <w:lang w:val="ru-RU"/>
              </w:rPr>
            </w:pPr>
            <w:r w:rsidRPr="009048FC">
              <w:rPr>
                <w:rFonts w:ascii="Times New Roman" w:hAnsi="Times New Roman" w:cs="Times New Roman"/>
                <w:sz w:val="28"/>
                <w:szCs w:val="28"/>
                <w:lang w:val="ru-RU"/>
              </w:rPr>
              <w:t>Повышение доступности и качества образования и обеспечение его соответствия требованиям инновационной экономики</w:t>
            </w:r>
          </w:p>
        </w:tc>
      </w:tr>
      <w:tr w:rsidR="00461752" w:rsidRPr="00390EA5" w:rsidTr="00A0558A">
        <w:tc>
          <w:tcPr>
            <w:tcW w:w="2977" w:type="dxa"/>
          </w:tcPr>
          <w:p w:rsidR="00461752" w:rsidRPr="009048FC" w:rsidRDefault="00461752" w:rsidP="00065626">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lang w:eastAsia="en-US"/>
              </w:rPr>
              <w:t>Задачи Программы</w:t>
            </w:r>
          </w:p>
        </w:tc>
        <w:tc>
          <w:tcPr>
            <w:tcW w:w="7087" w:type="dxa"/>
          </w:tcPr>
          <w:p w:rsidR="00461752" w:rsidRPr="009048FC" w:rsidRDefault="00461752" w:rsidP="00065626">
            <w:pPr>
              <w:jc w:val="both"/>
              <w:rPr>
                <w:rFonts w:ascii="Times New Roman" w:hAnsi="Times New Roman" w:cs="Times New Roman"/>
                <w:bCs/>
                <w:sz w:val="28"/>
                <w:szCs w:val="28"/>
                <w:lang w:val="ru-RU"/>
              </w:rPr>
            </w:pPr>
            <w:r w:rsidRPr="009048FC">
              <w:rPr>
                <w:rFonts w:ascii="Times New Roman" w:hAnsi="Times New Roman" w:cs="Times New Roman"/>
                <w:bCs/>
                <w:sz w:val="28"/>
                <w:szCs w:val="28"/>
                <w:lang w:val="ru-RU"/>
              </w:rPr>
              <w:t>-</w:t>
            </w:r>
            <w:r w:rsidRPr="009048FC">
              <w:rPr>
                <w:rFonts w:ascii="Times New Roman" w:hAnsi="Times New Roman" w:cs="Times New Roman"/>
                <w:sz w:val="28"/>
                <w:szCs w:val="28"/>
                <w:lang w:val="ru-RU"/>
              </w:rPr>
              <w:t xml:space="preserve"> </w:t>
            </w:r>
            <w:r w:rsidRPr="009048FC">
              <w:rPr>
                <w:rFonts w:ascii="Times New Roman" w:hAnsi="Times New Roman" w:cs="Times New Roman"/>
                <w:bCs/>
                <w:sz w:val="28"/>
                <w:szCs w:val="28"/>
                <w:lang w:val="ru-RU"/>
              </w:rPr>
              <w:t>создание в системе дошкольного, общего и дополнительного образования равных возможностей получения качественного образования и позитивной социализации детей</w:t>
            </w:r>
            <w:r w:rsidR="00482B18" w:rsidRPr="009048FC">
              <w:rPr>
                <w:rFonts w:ascii="Times New Roman" w:hAnsi="Times New Roman" w:cs="Times New Roman"/>
                <w:bCs/>
                <w:sz w:val="28"/>
                <w:szCs w:val="28"/>
                <w:lang w:val="ru-RU"/>
              </w:rPr>
              <w:t>;</w:t>
            </w:r>
          </w:p>
          <w:p w:rsidR="00461752" w:rsidRPr="009048FC" w:rsidRDefault="00461752" w:rsidP="00065626">
            <w:pPr>
              <w:jc w:val="both"/>
              <w:rPr>
                <w:rFonts w:ascii="Times New Roman" w:hAnsi="Times New Roman" w:cs="Times New Roman"/>
                <w:bCs/>
                <w:sz w:val="28"/>
                <w:szCs w:val="28"/>
                <w:lang w:val="ru-RU"/>
              </w:rPr>
            </w:pPr>
            <w:r w:rsidRPr="009048FC">
              <w:rPr>
                <w:rFonts w:ascii="Times New Roman" w:hAnsi="Times New Roman" w:cs="Times New Roman"/>
                <w:bCs/>
                <w:sz w:val="28"/>
                <w:szCs w:val="28"/>
                <w:lang w:val="ru-RU"/>
              </w:rPr>
              <w:t>- формирование условий, обеспечивающих соответствие учреждений образования современным требованиям</w:t>
            </w:r>
            <w:r w:rsidR="00482B18" w:rsidRPr="009048FC">
              <w:rPr>
                <w:rFonts w:ascii="Times New Roman" w:hAnsi="Times New Roman" w:cs="Times New Roman"/>
                <w:bCs/>
                <w:sz w:val="28"/>
                <w:szCs w:val="28"/>
                <w:lang w:val="ru-RU"/>
              </w:rPr>
              <w:t>;</w:t>
            </w:r>
          </w:p>
          <w:p w:rsidR="00461752" w:rsidRPr="009048FC" w:rsidRDefault="00461752" w:rsidP="00065626">
            <w:pPr>
              <w:jc w:val="both"/>
              <w:rPr>
                <w:rFonts w:ascii="Times New Roman" w:hAnsi="Times New Roman" w:cs="Times New Roman"/>
                <w:bCs/>
                <w:sz w:val="28"/>
                <w:szCs w:val="28"/>
                <w:lang w:val="ru-RU"/>
              </w:rPr>
            </w:pPr>
            <w:r w:rsidRPr="009048FC">
              <w:rPr>
                <w:rFonts w:ascii="Times New Roman" w:hAnsi="Times New Roman" w:cs="Times New Roman"/>
                <w:sz w:val="28"/>
                <w:szCs w:val="28"/>
                <w:lang w:val="ru-RU"/>
              </w:rPr>
              <w:t>- обеспечение организационных, организационно-технологических, технических, информационных и методических условий для реализации муниципальной программы</w:t>
            </w:r>
            <w:r w:rsidR="00482B18" w:rsidRPr="009048FC">
              <w:rPr>
                <w:rFonts w:ascii="Times New Roman" w:hAnsi="Times New Roman" w:cs="Times New Roman"/>
                <w:bCs/>
                <w:sz w:val="28"/>
                <w:szCs w:val="28"/>
                <w:lang w:val="ru-RU"/>
              </w:rPr>
              <w:t>;</w:t>
            </w:r>
          </w:p>
          <w:p w:rsidR="00632E27" w:rsidRPr="009048FC" w:rsidRDefault="00632E27" w:rsidP="00065626">
            <w:pPr>
              <w:jc w:val="both"/>
              <w:rPr>
                <w:rFonts w:ascii="Times New Roman" w:hAnsi="Times New Roman" w:cs="Times New Roman"/>
                <w:bCs/>
                <w:sz w:val="28"/>
                <w:szCs w:val="28"/>
                <w:lang w:val="ru-RU"/>
              </w:rPr>
            </w:pPr>
            <w:r w:rsidRPr="009048FC">
              <w:rPr>
                <w:rFonts w:ascii="Times New Roman" w:hAnsi="Times New Roman" w:cs="Times New Roman"/>
                <w:bCs/>
                <w:sz w:val="28"/>
                <w:szCs w:val="28"/>
                <w:lang w:val="ru-RU"/>
              </w:rPr>
              <w:t>- организация каникулярного оздоровления, отдыха и занятости детей</w:t>
            </w:r>
            <w:r w:rsidR="00482B18" w:rsidRPr="009048FC">
              <w:rPr>
                <w:rFonts w:ascii="Times New Roman" w:hAnsi="Times New Roman" w:cs="Times New Roman"/>
                <w:bCs/>
                <w:sz w:val="28"/>
                <w:szCs w:val="28"/>
                <w:lang w:val="ru-RU"/>
              </w:rPr>
              <w:t>;</w:t>
            </w:r>
          </w:p>
          <w:p w:rsidR="00461752" w:rsidRPr="009048FC" w:rsidRDefault="00461752" w:rsidP="00065626">
            <w:pPr>
              <w:jc w:val="both"/>
              <w:rPr>
                <w:rFonts w:ascii="Times New Roman" w:hAnsi="Times New Roman" w:cs="Times New Roman"/>
                <w:bCs/>
                <w:sz w:val="28"/>
                <w:szCs w:val="28"/>
                <w:lang w:val="ru-RU"/>
              </w:rPr>
            </w:pPr>
            <w:r w:rsidRPr="009048FC">
              <w:rPr>
                <w:rFonts w:ascii="Times New Roman" w:hAnsi="Times New Roman" w:cs="Times New Roman"/>
                <w:sz w:val="28"/>
                <w:szCs w:val="28"/>
                <w:lang w:val="ru-RU"/>
              </w:rPr>
              <w:t>- 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w:t>
            </w:r>
            <w:r w:rsidR="00192DCF" w:rsidRPr="009048FC">
              <w:rPr>
                <w:rFonts w:ascii="Times New Roman" w:hAnsi="Times New Roman" w:cs="Times New Roman"/>
                <w:sz w:val="28"/>
                <w:szCs w:val="28"/>
                <w:lang w:val="ru-RU"/>
              </w:rPr>
              <w:t>;</w:t>
            </w:r>
            <w:r w:rsidRPr="009048FC">
              <w:rPr>
                <w:rFonts w:ascii="Times New Roman" w:hAnsi="Times New Roman" w:cs="Times New Roman"/>
                <w:bCs/>
                <w:sz w:val="28"/>
                <w:szCs w:val="28"/>
                <w:lang w:val="ru-RU"/>
              </w:rPr>
              <w:t xml:space="preserve"> </w:t>
            </w:r>
          </w:p>
          <w:p w:rsidR="00461752" w:rsidRPr="009048FC" w:rsidRDefault="00461752" w:rsidP="00065626">
            <w:pPr>
              <w:jc w:val="both"/>
              <w:rPr>
                <w:rFonts w:ascii="Times New Roman" w:hAnsi="Times New Roman" w:cs="Times New Roman"/>
                <w:bCs/>
                <w:sz w:val="28"/>
                <w:szCs w:val="28"/>
                <w:lang w:val="ru-RU"/>
              </w:rPr>
            </w:pPr>
            <w:r w:rsidRPr="009048FC">
              <w:rPr>
                <w:rFonts w:ascii="Times New Roman" w:hAnsi="Times New Roman" w:cs="Times New Roman"/>
                <w:sz w:val="28"/>
                <w:szCs w:val="28"/>
                <w:lang w:val="ru-RU"/>
              </w:rPr>
              <w:t>- обеспечение эффективного функционирования и развития системы образования Ловозерского района</w:t>
            </w:r>
            <w:r w:rsidR="00192DCF" w:rsidRPr="009048FC">
              <w:rPr>
                <w:rFonts w:ascii="Times New Roman" w:hAnsi="Times New Roman" w:cs="Times New Roman"/>
                <w:sz w:val="28"/>
                <w:szCs w:val="28"/>
                <w:lang w:val="ru-RU"/>
              </w:rPr>
              <w:t>;</w:t>
            </w:r>
          </w:p>
        </w:tc>
      </w:tr>
      <w:tr w:rsidR="00A0558A" w:rsidRPr="00390EA5" w:rsidTr="00A0558A">
        <w:tc>
          <w:tcPr>
            <w:tcW w:w="2977" w:type="dxa"/>
          </w:tcPr>
          <w:p w:rsidR="00A0558A" w:rsidRPr="009048FC" w:rsidRDefault="000128CC" w:rsidP="00065626">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lang w:eastAsia="en-US"/>
              </w:rPr>
              <w:t>Важнейшие целевые показатели (индикаторы) реализации Программы</w:t>
            </w:r>
          </w:p>
          <w:p w:rsidR="00A0558A" w:rsidRPr="009048FC" w:rsidRDefault="00A0558A" w:rsidP="00065626">
            <w:pPr>
              <w:pStyle w:val="ConsPlusCell"/>
              <w:rPr>
                <w:rFonts w:ascii="Times New Roman" w:hAnsi="Times New Roman" w:cs="Times New Roman"/>
                <w:b/>
                <w:sz w:val="28"/>
                <w:szCs w:val="28"/>
                <w:lang w:eastAsia="en-US"/>
              </w:rPr>
            </w:pPr>
          </w:p>
        </w:tc>
        <w:tc>
          <w:tcPr>
            <w:tcW w:w="7087" w:type="dxa"/>
          </w:tcPr>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количество воспитанников муниципальных дошкольных образовательных учреждений,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чел;</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численность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  чел;</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количество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чел</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lastRenderedPageBreak/>
              <w:t>- количество граждан, имеющих право на  получение компенсации части родительской платы, чел;</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доля граждан, воспользовавшихся правом получения компенсации части родительской платы, от общей численности граждан, имеющих указанное право,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количество граждан, имеющих право на  получение гарантий и компенсаций, чел;</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доля граждан, воспользовавшихся правом получения гарантий и компенсаций, от общей численности граждан, имеющих указанное право,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доля общеобразовательных учреждений, в которых сформирована высокотехнологическая среда для применения электронного обучения и дистанционных образовательных технологий,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доля муниципальных образовательных учреждений, в которых проведены ремонтные работы и реконструкция, от общего числа образовательных учреждений, требующих ремонта,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доля образовательных учреждений, оснащённых кнопкой тревожной сигнализацией,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доля образовательных учреждений, имеющих не устранённые предписания государственного пожарного надзора,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xml:space="preserve">- доля </w:t>
            </w:r>
            <w:r w:rsidRPr="009048FC">
              <w:rPr>
                <w:rFonts w:ascii="Times New Roman" w:hAnsi="Times New Roman" w:cs="Times New Roman"/>
                <w:sz w:val="28"/>
                <w:szCs w:val="28"/>
              </w:rPr>
              <w:t>проведённых мероприятий для  обучающихся и воспитанников муниципальных бюджетных образовательных учреждениях Ловозерского района, в общем количестве запланированных,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xml:space="preserve">- </w:t>
            </w:r>
            <w:r w:rsidRPr="009048FC">
              <w:rPr>
                <w:rFonts w:ascii="Times New Roman" w:hAnsi="Times New Roman" w:cs="Times New Roman"/>
                <w:sz w:val="28"/>
                <w:szCs w:val="28"/>
              </w:rPr>
              <w:t>доля выпускников муниципальных бюджетных общеобразовательных учреждений, не сдавших единый государственный экзамен, в общей численности выпускников муниципальных бюджетных общеобразовательных учреждений</w:t>
            </w:r>
            <w:r w:rsidRPr="009048FC">
              <w:rPr>
                <w:rFonts w:ascii="Times New Roman" w:hAnsi="Times New Roman" w:cs="Times New Roman"/>
                <w:sz w:val="28"/>
                <w:szCs w:val="28"/>
                <w:lang w:eastAsia="en-US"/>
              </w:rPr>
              <w:t>,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-количество участников, охваченных новогодними  мероприятиями, чел;</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количество обеспеченных отдыхом детей в детских оздоровительных лагерях с дневным пребыванием детей на базе общеобразовательных учреждений Ловозерского района, чел;</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 xml:space="preserve">-доля обучающихся Ловозерского района, находящихся в трудной жизненной ситуации, отдохнувших и оздоровлённых в выездных оздоровительных лагерях и санаториях за пределами Мурманской области и Ловозерского района, от общего количества </w:t>
            </w:r>
            <w:r w:rsidRPr="009048FC">
              <w:rPr>
                <w:rFonts w:ascii="Times New Roman" w:hAnsi="Times New Roman" w:cs="Times New Roman"/>
                <w:sz w:val="28"/>
                <w:szCs w:val="28"/>
                <w:lang w:eastAsia="en-US"/>
              </w:rPr>
              <w:lastRenderedPageBreak/>
              <w:t>обучающихся данной категории, %;</w:t>
            </w:r>
          </w:p>
          <w:p w:rsidR="000128CC" w:rsidRPr="009048FC" w:rsidRDefault="000128CC" w:rsidP="000128CC">
            <w:pPr>
              <w:pStyle w:val="ConsPlusCell"/>
              <w:jc w:val="both"/>
              <w:rPr>
                <w:rFonts w:ascii="Times New Roman" w:hAnsi="Times New Roman" w:cs="Times New Roman"/>
                <w:sz w:val="28"/>
                <w:szCs w:val="28"/>
              </w:rPr>
            </w:pPr>
            <w:r w:rsidRPr="009048FC">
              <w:rPr>
                <w:rFonts w:ascii="Times New Roman" w:hAnsi="Times New Roman" w:cs="Times New Roman"/>
                <w:sz w:val="28"/>
                <w:szCs w:val="28"/>
                <w:lang w:eastAsia="en-US"/>
              </w:rPr>
              <w:t>- обучающихся Ловозерского района, отдохнувших и оздоровлённых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w:t>
            </w:r>
            <w:r w:rsidRPr="009048FC">
              <w:rPr>
                <w:rFonts w:ascii="Times New Roman" w:hAnsi="Times New Roman" w:cs="Times New Roman"/>
                <w:sz w:val="28"/>
                <w:szCs w:val="28"/>
              </w:rPr>
              <w:t>, %</w:t>
            </w:r>
          </w:p>
          <w:p w:rsidR="000128CC" w:rsidRPr="009048FC" w:rsidRDefault="000128CC" w:rsidP="000128CC">
            <w:pPr>
              <w:autoSpaceDE w:val="0"/>
              <w:autoSpaceDN w:val="0"/>
              <w:adjustRightInd w:val="0"/>
              <w:jc w:val="both"/>
              <w:outlineLvl w:val="3"/>
              <w:rPr>
                <w:rFonts w:ascii="Times New Roman" w:hAnsi="Times New Roman" w:cs="Times New Roman"/>
                <w:bCs/>
                <w:sz w:val="28"/>
                <w:szCs w:val="28"/>
                <w:lang w:val="ru-RU" w:eastAsia="ru-RU"/>
              </w:rPr>
            </w:pPr>
            <w:r w:rsidRPr="009048FC">
              <w:rPr>
                <w:rFonts w:ascii="Times New Roman" w:hAnsi="Times New Roman" w:cs="Times New Roman"/>
                <w:bCs/>
                <w:sz w:val="28"/>
                <w:szCs w:val="28"/>
                <w:lang w:val="ru-RU" w:eastAsia="ru-RU"/>
              </w:rPr>
              <w:t>- доля обучающихся, обеспеченных организованным горячим питанием за сч</w:t>
            </w:r>
            <w:r w:rsidR="00EE7F05" w:rsidRPr="009048FC">
              <w:rPr>
                <w:rFonts w:ascii="Times New Roman" w:hAnsi="Times New Roman" w:cs="Times New Roman"/>
                <w:bCs/>
                <w:sz w:val="28"/>
                <w:szCs w:val="28"/>
                <w:lang w:val="ru-RU" w:eastAsia="ru-RU"/>
              </w:rPr>
              <w:t>ё</w:t>
            </w:r>
            <w:r w:rsidRPr="009048FC">
              <w:rPr>
                <w:rFonts w:ascii="Times New Roman" w:hAnsi="Times New Roman" w:cs="Times New Roman"/>
                <w:bCs/>
                <w:sz w:val="28"/>
                <w:szCs w:val="28"/>
                <w:lang w:val="ru-RU" w:eastAsia="ru-RU"/>
              </w:rPr>
              <w:t>т всех источников финансирования в общем количестве обучающихся, %</w:t>
            </w:r>
          </w:p>
          <w:p w:rsidR="000128CC" w:rsidRPr="009048FC" w:rsidRDefault="000128CC" w:rsidP="000128CC">
            <w:pPr>
              <w:autoSpaceDE w:val="0"/>
              <w:autoSpaceDN w:val="0"/>
              <w:adjustRightInd w:val="0"/>
              <w:jc w:val="both"/>
              <w:outlineLvl w:val="3"/>
              <w:rPr>
                <w:rFonts w:ascii="Times New Roman" w:hAnsi="Times New Roman" w:cs="Times New Roman"/>
                <w:sz w:val="28"/>
                <w:szCs w:val="28"/>
                <w:lang w:val="ru-RU"/>
              </w:rPr>
            </w:pPr>
            <w:r w:rsidRPr="009048FC">
              <w:rPr>
                <w:rFonts w:ascii="Times New Roman" w:hAnsi="Times New Roman" w:cs="Times New Roman"/>
                <w:bCs/>
                <w:sz w:val="28"/>
                <w:szCs w:val="28"/>
                <w:lang w:val="ru-RU" w:eastAsia="ru-RU"/>
              </w:rPr>
              <w:t>- доля обучающихся, посещающие группы продлённого дня, обеспеченных двухразовым питанием, %</w:t>
            </w:r>
          </w:p>
          <w:p w:rsidR="000128CC" w:rsidRPr="009048FC" w:rsidRDefault="000128CC" w:rsidP="000128CC">
            <w:pPr>
              <w:pStyle w:val="ConsPlusCell"/>
              <w:jc w:val="both"/>
              <w:rPr>
                <w:rFonts w:ascii="Times New Roman" w:hAnsi="Times New Roman" w:cs="Times New Roman"/>
                <w:sz w:val="28"/>
                <w:szCs w:val="28"/>
                <w:lang w:eastAsia="en-US"/>
              </w:rPr>
            </w:pPr>
            <w:r w:rsidRPr="009048FC">
              <w:rPr>
                <w:rFonts w:ascii="Times New Roman" w:hAnsi="Times New Roman" w:cs="Times New Roman"/>
                <w:bCs/>
                <w:sz w:val="28"/>
                <w:szCs w:val="28"/>
              </w:rPr>
              <w:t>-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w:t>
            </w:r>
          </w:p>
          <w:p w:rsidR="00A0558A" w:rsidRPr="009048FC" w:rsidRDefault="000128CC" w:rsidP="000128CC">
            <w:pPr>
              <w:jc w:val="both"/>
              <w:rPr>
                <w:rFonts w:ascii="Times New Roman" w:hAnsi="Times New Roman" w:cs="Times New Roman"/>
                <w:bCs/>
                <w:sz w:val="28"/>
                <w:szCs w:val="28"/>
                <w:lang w:val="ru-RU"/>
              </w:rPr>
            </w:pPr>
            <w:r w:rsidRPr="009048FC">
              <w:rPr>
                <w:rFonts w:ascii="Times New Roman" w:hAnsi="Times New Roman" w:cs="Times New Roman"/>
                <w:bCs/>
                <w:sz w:val="28"/>
                <w:szCs w:val="28"/>
                <w:lang w:val="ru-RU" w:eastAsia="ru-RU"/>
              </w:rPr>
              <w:t>- осуществление полномочий в сфере дошкольного, общего и дополнительного образования.</w:t>
            </w:r>
          </w:p>
        </w:tc>
      </w:tr>
      <w:tr w:rsidR="000128CC" w:rsidRPr="00390EA5" w:rsidTr="00A0558A">
        <w:tc>
          <w:tcPr>
            <w:tcW w:w="2977" w:type="dxa"/>
            <w:vMerge w:val="restart"/>
          </w:tcPr>
          <w:p w:rsidR="000128CC" w:rsidRPr="009048FC" w:rsidRDefault="000128CC" w:rsidP="00065626">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rPr>
              <w:lastRenderedPageBreak/>
              <w:t>Перечень подпрограмм</w:t>
            </w:r>
          </w:p>
        </w:tc>
        <w:tc>
          <w:tcPr>
            <w:tcW w:w="7087" w:type="dxa"/>
          </w:tcPr>
          <w:p w:rsidR="000128CC" w:rsidRPr="009048FC" w:rsidRDefault="000128CC" w:rsidP="003E49B5">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Подпрограмма 1 «Развитие дошкольного, общего и дополнительного образования детей»</w:t>
            </w:r>
          </w:p>
        </w:tc>
      </w:tr>
      <w:tr w:rsidR="000128CC" w:rsidRPr="00390EA5" w:rsidTr="00A0558A">
        <w:tc>
          <w:tcPr>
            <w:tcW w:w="2977" w:type="dxa"/>
            <w:vMerge/>
          </w:tcPr>
          <w:p w:rsidR="000128CC" w:rsidRPr="009048FC" w:rsidRDefault="000128CC" w:rsidP="00065626">
            <w:pPr>
              <w:pStyle w:val="ConsPlusCell"/>
              <w:rPr>
                <w:rFonts w:ascii="Times New Roman" w:hAnsi="Times New Roman" w:cs="Times New Roman"/>
                <w:sz w:val="28"/>
                <w:szCs w:val="28"/>
                <w:lang w:eastAsia="en-US"/>
              </w:rPr>
            </w:pPr>
          </w:p>
        </w:tc>
        <w:tc>
          <w:tcPr>
            <w:tcW w:w="7087" w:type="dxa"/>
          </w:tcPr>
          <w:p w:rsidR="000128CC" w:rsidRPr="009048FC" w:rsidRDefault="000128CC" w:rsidP="003E49B5">
            <w:pPr>
              <w:pStyle w:val="a3"/>
              <w:ind w:left="0" w:firstLine="0"/>
              <w:jc w:val="both"/>
              <w:rPr>
                <w:rFonts w:ascii="Times New Roman" w:hAnsi="Times New Roman" w:cs="Times New Roman"/>
                <w:lang w:val="ru-RU"/>
              </w:rPr>
            </w:pPr>
            <w:r w:rsidRPr="009048FC">
              <w:rPr>
                <w:rStyle w:val="a6"/>
                <w:rFonts w:ascii="Times New Roman" w:hAnsi="Times New Roman" w:cs="Times New Roman"/>
                <w:b w:val="0"/>
                <w:lang w:val="ru-RU"/>
              </w:rPr>
              <w:t>Подпрограмма 2 «Развитие современной инфраструктуры системы образования в Ловозерском районе»</w:t>
            </w:r>
          </w:p>
        </w:tc>
      </w:tr>
      <w:tr w:rsidR="000128CC" w:rsidRPr="00390EA5" w:rsidTr="00A0558A">
        <w:tc>
          <w:tcPr>
            <w:tcW w:w="2977" w:type="dxa"/>
            <w:vMerge/>
          </w:tcPr>
          <w:p w:rsidR="000128CC" w:rsidRPr="009048FC" w:rsidRDefault="000128CC" w:rsidP="00065626">
            <w:pPr>
              <w:pStyle w:val="ConsPlusCell"/>
              <w:rPr>
                <w:rFonts w:ascii="Times New Roman" w:hAnsi="Times New Roman" w:cs="Times New Roman"/>
                <w:sz w:val="28"/>
                <w:szCs w:val="28"/>
                <w:lang w:eastAsia="en-US"/>
              </w:rPr>
            </w:pPr>
          </w:p>
        </w:tc>
        <w:tc>
          <w:tcPr>
            <w:tcW w:w="7087" w:type="dxa"/>
          </w:tcPr>
          <w:p w:rsidR="000128CC" w:rsidRPr="009048FC" w:rsidRDefault="000128CC" w:rsidP="003E49B5">
            <w:pPr>
              <w:pStyle w:val="1"/>
              <w:tabs>
                <w:tab w:val="left" w:pos="1465"/>
              </w:tabs>
              <w:ind w:left="0"/>
              <w:jc w:val="both"/>
              <w:outlineLvl w:val="0"/>
              <w:rPr>
                <w:rStyle w:val="a6"/>
                <w:lang w:val="ru-RU"/>
              </w:rPr>
            </w:pPr>
            <w:r w:rsidRPr="009048FC">
              <w:rPr>
                <w:b w:val="0"/>
                <w:bCs w:val="0"/>
                <w:lang w:val="ru-RU"/>
              </w:rPr>
              <w:t>Подпрограмма 3 «Обеспечение реализации муниципальной программы и прочие мероприятия в области образования»</w:t>
            </w:r>
          </w:p>
        </w:tc>
      </w:tr>
      <w:tr w:rsidR="000128CC" w:rsidRPr="00390EA5" w:rsidTr="00A0558A">
        <w:tc>
          <w:tcPr>
            <w:tcW w:w="2977" w:type="dxa"/>
            <w:vMerge/>
          </w:tcPr>
          <w:p w:rsidR="000128CC" w:rsidRPr="009048FC" w:rsidRDefault="000128CC" w:rsidP="00065626">
            <w:pPr>
              <w:pStyle w:val="ConsPlusCell"/>
              <w:rPr>
                <w:rFonts w:ascii="Times New Roman" w:hAnsi="Times New Roman" w:cs="Times New Roman"/>
                <w:sz w:val="28"/>
                <w:szCs w:val="28"/>
                <w:lang w:eastAsia="en-US"/>
              </w:rPr>
            </w:pPr>
          </w:p>
        </w:tc>
        <w:tc>
          <w:tcPr>
            <w:tcW w:w="7087" w:type="dxa"/>
          </w:tcPr>
          <w:p w:rsidR="000128CC" w:rsidRPr="009048FC" w:rsidRDefault="000128CC" w:rsidP="003E49B5">
            <w:pPr>
              <w:jc w:val="both"/>
              <w:rPr>
                <w:rStyle w:val="a6"/>
                <w:rFonts w:ascii="Times New Roman" w:hAnsi="Times New Roman" w:cs="Times New Roman"/>
                <w:b w:val="0"/>
                <w:sz w:val="28"/>
                <w:szCs w:val="28"/>
                <w:lang w:val="ru-RU"/>
              </w:rPr>
            </w:pPr>
            <w:r w:rsidRPr="009048FC">
              <w:rPr>
                <w:rFonts w:ascii="Times New Roman" w:hAnsi="Times New Roman" w:cs="Times New Roman"/>
                <w:spacing w:val="-1"/>
                <w:sz w:val="28"/>
                <w:szCs w:val="28"/>
                <w:lang w:val="ru-RU"/>
              </w:rPr>
              <w:t xml:space="preserve">Подпрограмма 4 «Организация отдыха, оздоровления и занятости </w:t>
            </w:r>
            <w:r w:rsidR="00EE7F05" w:rsidRPr="009048FC">
              <w:rPr>
                <w:rFonts w:ascii="Times New Roman" w:hAnsi="Times New Roman" w:cs="Times New Roman"/>
                <w:spacing w:val="-1"/>
                <w:sz w:val="28"/>
                <w:szCs w:val="28"/>
                <w:lang w:val="ru-RU"/>
              </w:rPr>
              <w:t>детей и молодё</w:t>
            </w:r>
            <w:r w:rsidRPr="009048FC">
              <w:rPr>
                <w:rFonts w:ascii="Times New Roman" w:hAnsi="Times New Roman" w:cs="Times New Roman"/>
                <w:spacing w:val="-1"/>
                <w:sz w:val="28"/>
                <w:szCs w:val="28"/>
                <w:lang w:val="ru-RU"/>
              </w:rPr>
              <w:t>жи, родителей с детьми в Ловозерском районе»</w:t>
            </w:r>
          </w:p>
        </w:tc>
      </w:tr>
      <w:tr w:rsidR="00EE7F05" w:rsidRPr="00390EA5" w:rsidTr="00A0558A">
        <w:tc>
          <w:tcPr>
            <w:tcW w:w="2977" w:type="dxa"/>
          </w:tcPr>
          <w:p w:rsidR="00EE7F05" w:rsidRPr="009048FC" w:rsidRDefault="00EE7F05" w:rsidP="00EE7F05">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rPr>
              <w:t>Перечень ведомственных целевых программ</w:t>
            </w:r>
          </w:p>
          <w:p w:rsidR="00EE7F05" w:rsidRPr="009048FC" w:rsidRDefault="00EE7F05" w:rsidP="00EE7F05">
            <w:pPr>
              <w:pStyle w:val="ConsPlusCell"/>
              <w:rPr>
                <w:rFonts w:ascii="Times New Roman" w:hAnsi="Times New Roman" w:cs="Times New Roman"/>
                <w:b/>
                <w:sz w:val="28"/>
                <w:szCs w:val="28"/>
                <w:lang w:eastAsia="en-US"/>
              </w:rPr>
            </w:pPr>
          </w:p>
        </w:tc>
        <w:tc>
          <w:tcPr>
            <w:tcW w:w="7087" w:type="dxa"/>
          </w:tcPr>
          <w:p w:rsidR="00EE7F05" w:rsidRPr="009048FC" w:rsidRDefault="00EE7F05" w:rsidP="00EE7F05">
            <w:pPr>
              <w:autoSpaceDE w:val="0"/>
              <w:autoSpaceDN w:val="0"/>
              <w:adjustRightInd w:val="0"/>
              <w:jc w:val="both"/>
              <w:outlineLvl w:val="2"/>
              <w:rPr>
                <w:rFonts w:ascii="Times New Roman" w:hAnsi="Times New Roman" w:cs="Times New Roman"/>
                <w:sz w:val="28"/>
                <w:szCs w:val="28"/>
                <w:lang w:val="ru-RU"/>
              </w:rPr>
            </w:pPr>
            <w:r w:rsidRPr="009048FC">
              <w:rPr>
                <w:rFonts w:ascii="Times New Roman" w:hAnsi="Times New Roman" w:cs="Times New Roman"/>
                <w:sz w:val="28"/>
                <w:szCs w:val="28"/>
                <w:lang w:val="ru-RU"/>
              </w:rPr>
              <w:t>Ведомственная целевая программа «Школьное здоровое питание в Ловозерском районе»</w:t>
            </w:r>
          </w:p>
        </w:tc>
      </w:tr>
      <w:tr w:rsidR="00EE7F05" w:rsidRPr="00390EA5" w:rsidTr="00A0558A">
        <w:tc>
          <w:tcPr>
            <w:tcW w:w="2977" w:type="dxa"/>
          </w:tcPr>
          <w:p w:rsidR="00EE7F05" w:rsidRPr="009048FC" w:rsidRDefault="00EE7F05" w:rsidP="00EE7F05">
            <w:pPr>
              <w:pStyle w:val="ConsPlusCell"/>
              <w:rPr>
                <w:rFonts w:ascii="Times New Roman" w:hAnsi="Times New Roman" w:cs="Times New Roman"/>
                <w:b/>
                <w:sz w:val="28"/>
                <w:szCs w:val="28"/>
                <w:lang w:eastAsia="en-US"/>
              </w:rPr>
            </w:pPr>
          </w:p>
        </w:tc>
        <w:tc>
          <w:tcPr>
            <w:tcW w:w="7087" w:type="dxa"/>
          </w:tcPr>
          <w:p w:rsidR="00EE7F05" w:rsidRPr="009048FC" w:rsidRDefault="00EE7F05" w:rsidP="00EE7F05">
            <w:pPr>
              <w:autoSpaceDE w:val="0"/>
              <w:autoSpaceDN w:val="0"/>
              <w:adjustRightInd w:val="0"/>
              <w:jc w:val="both"/>
              <w:outlineLvl w:val="3"/>
              <w:rPr>
                <w:rFonts w:ascii="Times New Roman" w:hAnsi="Times New Roman" w:cs="Times New Roman"/>
                <w:sz w:val="28"/>
                <w:szCs w:val="28"/>
                <w:lang w:val="ru-RU"/>
              </w:rPr>
            </w:pPr>
            <w:r w:rsidRPr="009048FC">
              <w:rPr>
                <w:rFonts w:ascii="Times New Roman" w:hAnsi="Times New Roman" w:cs="Times New Roman"/>
                <w:bCs/>
                <w:sz w:val="28"/>
                <w:szCs w:val="28"/>
                <w:lang w:val="ru-RU" w:eastAsia="ru-RU"/>
              </w:rPr>
              <w:t>Аналитическая ведомственная целевая программа «Развитие системы образования Ловозерского района через эффективное выполнение муниципальных функций»</w:t>
            </w:r>
          </w:p>
        </w:tc>
      </w:tr>
      <w:tr w:rsidR="00EE7F05" w:rsidRPr="00390EA5" w:rsidTr="00A0558A">
        <w:tc>
          <w:tcPr>
            <w:tcW w:w="2977" w:type="dxa"/>
          </w:tcPr>
          <w:p w:rsidR="00EE7F05" w:rsidRPr="009048FC" w:rsidRDefault="00EE7F05" w:rsidP="00EE7F05">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lang w:eastAsia="en-US"/>
              </w:rPr>
              <w:t>Заказчики Программы</w:t>
            </w:r>
          </w:p>
        </w:tc>
        <w:tc>
          <w:tcPr>
            <w:tcW w:w="7087" w:type="dxa"/>
          </w:tcPr>
          <w:p w:rsidR="00EE7F05" w:rsidRPr="009048FC" w:rsidRDefault="00EE7F05" w:rsidP="00EE7F05">
            <w:pPr>
              <w:jc w:val="both"/>
              <w:rPr>
                <w:rFonts w:ascii="Times New Roman" w:hAnsi="Times New Roman" w:cs="Times New Roman"/>
                <w:sz w:val="28"/>
                <w:szCs w:val="28"/>
                <w:lang w:val="ru-RU"/>
              </w:rPr>
            </w:pPr>
            <w:r w:rsidRPr="009048FC">
              <w:rPr>
                <w:rFonts w:ascii="Times New Roman" w:hAnsi="Times New Roman" w:cs="Times New Roman"/>
                <w:sz w:val="28"/>
                <w:szCs w:val="28"/>
                <w:lang w:val="ru-RU"/>
              </w:rPr>
              <w:t>Отдел по образованию администрации Ловозерского района</w:t>
            </w:r>
          </w:p>
        </w:tc>
      </w:tr>
      <w:tr w:rsidR="00EE7F05" w:rsidRPr="00390EA5" w:rsidTr="00A0558A">
        <w:tc>
          <w:tcPr>
            <w:tcW w:w="2977" w:type="dxa"/>
          </w:tcPr>
          <w:p w:rsidR="00EE7F05" w:rsidRPr="009048FC" w:rsidRDefault="00EE7F05" w:rsidP="00EE7F05">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lang w:eastAsia="en-US"/>
              </w:rPr>
              <w:t>Заказчик-координатор Программы</w:t>
            </w:r>
          </w:p>
        </w:tc>
        <w:tc>
          <w:tcPr>
            <w:tcW w:w="7087" w:type="dxa"/>
          </w:tcPr>
          <w:p w:rsidR="00EE7F05" w:rsidRPr="009048FC" w:rsidRDefault="00EE7F05" w:rsidP="00EE7F05">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lang w:eastAsia="en-US"/>
              </w:rPr>
              <w:t>Отдел по образованию администрации Ловозерский район</w:t>
            </w:r>
          </w:p>
        </w:tc>
      </w:tr>
      <w:tr w:rsidR="00EE7F05" w:rsidRPr="009048FC" w:rsidTr="00A0558A">
        <w:tc>
          <w:tcPr>
            <w:tcW w:w="2977" w:type="dxa"/>
          </w:tcPr>
          <w:p w:rsidR="00EE7F05" w:rsidRPr="009048FC" w:rsidRDefault="00EE7F05" w:rsidP="00EE7F05">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lang w:eastAsia="en-US"/>
              </w:rPr>
              <w:t xml:space="preserve">Сроки и этапы реализации </w:t>
            </w:r>
            <w:r w:rsidRPr="009048FC">
              <w:rPr>
                <w:rFonts w:ascii="Times New Roman" w:hAnsi="Times New Roman" w:cs="Times New Roman"/>
                <w:b/>
                <w:sz w:val="28"/>
                <w:szCs w:val="28"/>
                <w:lang w:eastAsia="en-US"/>
              </w:rPr>
              <w:lastRenderedPageBreak/>
              <w:t xml:space="preserve">Программ                       </w:t>
            </w:r>
          </w:p>
        </w:tc>
        <w:tc>
          <w:tcPr>
            <w:tcW w:w="7087" w:type="dxa"/>
          </w:tcPr>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lastRenderedPageBreak/>
              <w:t>2020 – 2024 годы</w:t>
            </w:r>
          </w:p>
        </w:tc>
      </w:tr>
      <w:tr w:rsidR="00EE7F05" w:rsidRPr="009048FC" w:rsidTr="00A0558A">
        <w:tc>
          <w:tcPr>
            <w:tcW w:w="2977" w:type="dxa"/>
          </w:tcPr>
          <w:p w:rsidR="00EE7F05" w:rsidRPr="009048FC" w:rsidRDefault="00EE7F05" w:rsidP="00EE7F05">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lang w:eastAsia="en-US"/>
              </w:rPr>
              <w:lastRenderedPageBreak/>
              <w:t xml:space="preserve">Финансовое обеспечение Программы       </w:t>
            </w:r>
          </w:p>
        </w:tc>
        <w:tc>
          <w:tcPr>
            <w:tcW w:w="7087" w:type="dxa"/>
          </w:tcPr>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Всего по Программе: 2 102 165,4 тыс. руб., в т.ч.:</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МБ: 825 897,7 тыс. руб., из них:</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2020 год – 152 290,5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2021 год – 148 353,4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2022 год – 161 865,2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2023 год – 179 036,0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2024 год – 184 352,2 тыс. руб.</w:t>
            </w:r>
          </w:p>
          <w:p w:rsidR="00EE7F05" w:rsidRPr="009048FC" w:rsidRDefault="00EE7F05" w:rsidP="00EE7F05">
            <w:pPr>
              <w:pStyle w:val="ConsPlusCell"/>
              <w:rPr>
                <w:rFonts w:ascii="Times New Roman" w:hAnsi="Times New Roman" w:cs="Times New Roman"/>
                <w:sz w:val="28"/>
                <w:szCs w:val="28"/>
                <w:lang w:eastAsia="en-US"/>
              </w:rPr>
            </w:pP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ОБ: 1 218 327,7 тыс. руб., из них:</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2020 год – 242 710,3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2021 год – 241 738,0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2022 год – 244 593,2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2023 год – 244 626,0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2024 год – 244 660,1 тыс. руб.</w:t>
            </w:r>
          </w:p>
          <w:p w:rsidR="00EE7F05" w:rsidRPr="009048FC" w:rsidRDefault="00EE7F05" w:rsidP="00EE7F05">
            <w:pPr>
              <w:pStyle w:val="ConsPlusCell"/>
              <w:rPr>
                <w:rFonts w:ascii="Times New Roman" w:hAnsi="Times New Roman" w:cs="Times New Roman"/>
                <w:sz w:val="28"/>
                <w:szCs w:val="28"/>
                <w:lang w:eastAsia="en-US"/>
              </w:rPr>
            </w:pP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ФБ: 0,0 тыс. руб., из них:</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2020 год – 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2021 год – 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2022 год – 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2023 год – 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2024 год – 0,0 тыс. руб.</w:t>
            </w:r>
          </w:p>
          <w:p w:rsidR="00EE7F05" w:rsidRPr="009048FC" w:rsidRDefault="00EE7F05" w:rsidP="00EE7F05">
            <w:pPr>
              <w:pStyle w:val="ConsPlusCell"/>
              <w:rPr>
                <w:rFonts w:ascii="Times New Roman" w:hAnsi="Times New Roman" w:cs="Times New Roman"/>
                <w:sz w:val="28"/>
                <w:szCs w:val="28"/>
                <w:lang w:eastAsia="en-US"/>
              </w:rPr>
            </w:pP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ВБ: 57 940,0 тыс. руб., из них:</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2020 год – 10 840,0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2021 год – 11 250,0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2022 год – 11 710,0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2023 год – 12 070,0 тыс. руб.,</w:t>
            </w:r>
          </w:p>
          <w:p w:rsidR="00EE7F05" w:rsidRPr="009048FC" w:rsidRDefault="00EE7F05" w:rsidP="00EE7F05">
            <w:pPr>
              <w:pStyle w:val="ConsPlusCell"/>
              <w:rPr>
                <w:rFonts w:ascii="Times New Roman" w:hAnsi="Times New Roman" w:cs="Times New Roman"/>
                <w:sz w:val="28"/>
                <w:szCs w:val="28"/>
                <w:lang w:eastAsia="en-US"/>
              </w:rPr>
            </w:pPr>
            <w:r w:rsidRPr="009048FC">
              <w:rPr>
                <w:rFonts w:ascii="Times New Roman" w:hAnsi="Times New Roman" w:cs="Times New Roman"/>
                <w:sz w:val="28"/>
                <w:szCs w:val="28"/>
                <w:lang w:eastAsia="en-US"/>
              </w:rPr>
              <w:t>2024 год – 12 070,0 тыс. руб.</w:t>
            </w:r>
          </w:p>
          <w:p w:rsidR="00EE7F05" w:rsidRPr="009048FC" w:rsidRDefault="00EE7F05" w:rsidP="00EE7F05">
            <w:pPr>
              <w:pStyle w:val="ConsPlusCell"/>
              <w:rPr>
                <w:rFonts w:ascii="Times New Roman" w:hAnsi="Times New Roman" w:cs="Times New Roman"/>
                <w:sz w:val="28"/>
                <w:szCs w:val="28"/>
                <w:lang w:eastAsia="en-US"/>
              </w:rPr>
            </w:pPr>
          </w:p>
        </w:tc>
      </w:tr>
      <w:tr w:rsidR="007435FA" w:rsidRPr="00390EA5" w:rsidTr="00A0558A">
        <w:tc>
          <w:tcPr>
            <w:tcW w:w="2977" w:type="dxa"/>
          </w:tcPr>
          <w:p w:rsidR="007435FA" w:rsidRPr="009048FC" w:rsidRDefault="007435FA" w:rsidP="00EE7F05">
            <w:pPr>
              <w:pStyle w:val="ConsPlusCell"/>
              <w:rPr>
                <w:rFonts w:ascii="Times New Roman" w:hAnsi="Times New Roman" w:cs="Times New Roman"/>
                <w:b/>
                <w:sz w:val="28"/>
                <w:szCs w:val="28"/>
                <w:lang w:eastAsia="en-US"/>
              </w:rPr>
            </w:pPr>
            <w:r w:rsidRPr="009048FC">
              <w:rPr>
                <w:rFonts w:ascii="Times New Roman" w:hAnsi="Times New Roman" w:cs="Times New Roman"/>
                <w:b/>
                <w:sz w:val="28"/>
                <w:szCs w:val="28"/>
                <w:lang w:eastAsia="en-US"/>
              </w:rPr>
              <w:t xml:space="preserve">Ожидаемые конечные результаты реализации Программы     </w:t>
            </w:r>
          </w:p>
        </w:tc>
        <w:tc>
          <w:tcPr>
            <w:tcW w:w="7087" w:type="dxa"/>
          </w:tcPr>
          <w:p w:rsidR="007435FA" w:rsidRPr="009048FC" w:rsidRDefault="007435FA" w:rsidP="007435FA">
            <w:pPr>
              <w:pStyle w:val="ConsPlusCell"/>
              <w:jc w:val="both"/>
              <w:rPr>
                <w:rFonts w:ascii="Times New Roman" w:hAnsi="Times New Roman" w:cs="Times New Roman"/>
                <w:sz w:val="28"/>
                <w:szCs w:val="28"/>
              </w:rPr>
            </w:pPr>
            <w:r w:rsidRPr="009048FC">
              <w:rPr>
                <w:rFonts w:ascii="Times New Roman" w:hAnsi="Times New Roman" w:cs="Times New Roman"/>
                <w:sz w:val="28"/>
                <w:szCs w:val="28"/>
                <w:lang w:eastAsia="en-US"/>
              </w:rPr>
              <w:t>Реализация Подпрограммы 1 «Развитие дошкольного, общего и дополнительного образования детей»  позволит обеспечить</w:t>
            </w:r>
            <w:r w:rsidRPr="009048FC">
              <w:rPr>
                <w:rFonts w:ascii="Times New Roman" w:hAnsi="Times New Roman" w:cs="Times New Roman"/>
                <w:sz w:val="28"/>
                <w:szCs w:val="28"/>
              </w:rPr>
              <w:t xml:space="preserve"> доступность качественного дошкольного, общего и дополнительного  образования путём достижения следующих показателей:</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количество воспитанников муниципальных дошкольных образовательных учреждений,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 не менее 650 чел;</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xml:space="preserve">- количество обучающихся муниципальных общеобразовательных учреждений, которым </w:t>
            </w:r>
            <w:r w:rsidRPr="009048FC">
              <w:rPr>
                <w:rFonts w:ascii="Times New Roman" w:hAnsi="Times New Roman" w:cs="Times New Roman"/>
                <w:sz w:val="28"/>
                <w:szCs w:val="28"/>
              </w:rPr>
              <w:lastRenderedPageBreak/>
              <w:t>предоставлена возможность обучаться в соответствии с основными современными требованиями, в общей численности обучающихся – 1050 чел;</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количество граждан, имеющих право на  получение компенсации части родительской платы, - 420 чел;</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доля граждан, воспользовавшихся правом получения компенсации части родительской платы, от общей численности граждан, имеющих указанное право, 100%;</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количество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1600 чел;</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количество граждан, имеющих право на  получение гарантий и компенсаций, 250 чел;</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-доля граждан, воспользовавшихся правом получения гарантий и компенсаций, от общей численности граждан, имеющих указанное право, 100%;</w:t>
            </w:r>
          </w:p>
          <w:p w:rsidR="007435FA" w:rsidRPr="009048FC" w:rsidRDefault="007435FA" w:rsidP="000373FE">
            <w:pPr>
              <w:autoSpaceDE w:val="0"/>
              <w:autoSpaceDN w:val="0"/>
              <w:adjustRightInd w:val="0"/>
              <w:jc w:val="both"/>
              <w:rPr>
                <w:rFonts w:ascii="Times New Roman" w:hAnsi="Times New Roman" w:cs="Times New Roman"/>
                <w:sz w:val="28"/>
                <w:szCs w:val="28"/>
                <w:lang w:val="ru-RU"/>
              </w:rPr>
            </w:pPr>
            <w:r w:rsidRPr="009048FC">
              <w:rPr>
                <w:rFonts w:ascii="Times New Roman" w:hAnsi="Times New Roman" w:cs="Times New Roman"/>
                <w:sz w:val="28"/>
                <w:szCs w:val="28"/>
                <w:lang w:val="ru-RU"/>
              </w:rPr>
              <w:t>Реализация Подпрограммы 2 «Развитие современной инфраструктуры системы образования в Ловозерском районе» позволит обеспечить соответствие учреждений образования санитарно-гигиеническим, противопожарным нормам и требованиям безопасности.</w:t>
            </w:r>
          </w:p>
          <w:p w:rsidR="007435FA" w:rsidRPr="009048FC" w:rsidRDefault="007435FA" w:rsidP="000373FE">
            <w:pPr>
              <w:autoSpaceDE w:val="0"/>
              <w:autoSpaceDN w:val="0"/>
              <w:adjustRightInd w:val="0"/>
              <w:jc w:val="both"/>
              <w:rPr>
                <w:rFonts w:ascii="Times New Roman" w:hAnsi="Times New Roman" w:cs="Times New Roman"/>
                <w:sz w:val="28"/>
                <w:szCs w:val="28"/>
                <w:lang w:val="ru-RU"/>
              </w:rPr>
            </w:pPr>
            <w:r w:rsidRPr="009048FC">
              <w:rPr>
                <w:rFonts w:ascii="Times New Roman" w:hAnsi="Times New Roman" w:cs="Times New Roman"/>
                <w:sz w:val="28"/>
                <w:szCs w:val="28"/>
                <w:lang w:val="ru-RU"/>
              </w:rPr>
              <w:t>Реализация Подпрограммы 3 «Обеспечение реализации муниципальной программы и прочие мероприятия в области образования» позволит:</w:t>
            </w:r>
          </w:p>
          <w:p w:rsidR="007435FA" w:rsidRPr="009048FC" w:rsidRDefault="007435FA" w:rsidP="000373FE">
            <w:pPr>
              <w:autoSpaceDE w:val="0"/>
              <w:autoSpaceDN w:val="0"/>
              <w:adjustRightInd w:val="0"/>
              <w:jc w:val="both"/>
              <w:rPr>
                <w:rFonts w:ascii="Times New Roman" w:hAnsi="Times New Roman" w:cs="Times New Roman"/>
                <w:sz w:val="28"/>
                <w:szCs w:val="28"/>
                <w:lang w:val="ru-RU"/>
              </w:rPr>
            </w:pPr>
            <w:r w:rsidRPr="009048FC">
              <w:rPr>
                <w:rFonts w:ascii="Times New Roman" w:hAnsi="Times New Roman" w:cs="Times New Roman"/>
                <w:sz w:val="28"/>
                <w:szCs w:val="28"/>
                <w:lang w:val="ru-RU"/>
              </w:rPr>
              <w:t>- увеличить удельный вес численности детей в возрасте  7 – 18 лет,  вовлечённых в различные мероприятия, направленные на выявление и развитие талантливых детей, в общей численности детей;</w:t>
            </w:r>
          </w:p>
          <w:p w:rsidR="007435FA" w:rsidRPr="009048FC" w:rsidRDefault="007435FA" w:rsidP="000373FE">
            <w:pPr>
              <w:autoSpaceDE w:val="0"/>
              <w:autoSpaceDN w:val="0"/>
              <w:adjustRightInd w:val="0"/>
              <w:jc w:val="both"/>
              <w:rPr>
                <w:rFonts w:ascii="Times New Roman" w:hAnsi="Times New Roman" w:cs="Times New Roman"/>
                <w:sz w:val="28"/>
                <w:szCs w:val="28"/>
                <w:lang w:val="ru-RU"/>
              </w:rPr>
            </w:pPr>
            <w:r w:rsidRPr="009048FC">
              <w:rPr>
                <w:rFonts w:ascii="Times New Roman" w:hAnsi="Times New Roman" w:cs="Times New Roman"/>
                <w:sz w:val="28"/>
                <w:szCs w:val="28"/>
                <w:lang w:val="ru-RU"/>
              </w:rPr>
              <w:t>- обеспечить отсутствие выпускников,  не сдавших единый государственный экзамен.</w:t>
            </w:r>
          </w:p>
          <w:p w:rsidR="007435FA" w:rsidRPr="009048FC" w:rsidRDefault="007435FA" w:rsidP="000373FE">
            <w:pPr>
              <w:autoSpaceDE w:val="0"/>
              <w:autoSpaceDN w:val="0"/>
              <w:adjustRightInd w:val="0"/>
              <w:jc w:val="both"/>
              <w:rPr>
                <w:rFonts w:ascii="Times New Roman" w:hAnsi="Times New Roman" w:cs="Times New Roman"/>
                <w:sz w:val="28"/>
                <w:szCs w:val="28"/>
                <w:lang w:val="ru-RU"/>
              </w:rPr>
            </w:pPr>
            <w:r w:rsidRPr="009048FC">
              <w:rPr>
                <w:rFonts w:ascii="Times New Roman" w:hAnsi="Times New Roman" w:cs="Times New Roman"/>
                <w:sz w:val="28"/>
                <w:szCs w:val="28"/>
                <w:lang w:val="ru-RU"/>
              </w:rPr>
              <w:t xml:space="preserve">В результате реализации Подпрограммы 4 «Организация отдыха, оздоровления и занятости детей и молодёжи, родителей с детьми в Ловозерском районе» ожидается: </w:t>
            </w:r>
          </w:p>
          <w:p w:rsidR="007435FA" w:rsidRPr="009048FC" w:rsidRDefault="007435FA" w:rsidP="000373FE">
            <w:pPr>
              <w:autoSpaceDE w:val="0"/>
              <w:autoSpaceDN w:val="0"/>
              <w:adjustRightInd w:val="0"/>
              <w:jc w:val="both"/>
              <w:rPr>
                <w:rFonts w:ascii="Times New Roman" w:hAnsi="Times New Roman" w:cs="Times New Roman"/>
                <w:sz w:val="28"/>
                <w:szCs w:val="28"/>
                <w:lang w:val="ru-RU"/>
              </w:rPr>
            </w:pPr>
            <w:r w:rsidRPr="009048FC">
              <w:rPr>
                <w:rFonts w:ascii="Times New Roman" w:hAnsi="Times New Roman" w:cs="Times New Roman"/>
                <w:sz w:val="28"/>
                <w:szCs w:val="28"/>
                <w:lang w:val="ru-RU"/>
              </w:rPr>
              <w:t>- количество обеспеченных отдыхом детей в детских оздоровительных лагерях с дневным пребыванием детей на базе общеобразовательных учреждений Ловозерского района  не менее 343 человек;</w:t>
            </w:r>
          </w:p>
          <w:p w:rsidR="000373FE"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w:t>
            </w:r>
            <w:r w:rsidR="00B167D4">
              <w:rPr>
                <w:rFonts w:ascii="Times New Roman" w:hAnsi="Times New Roman" w:cs="Times New Roman"/>
                <w:sz w:val="28"/>
                <w:szCs w:val="28"/>
              </w:rPr>
              <w:t xml:space="preserve"> </w:t>
            </w:r>
            <w:r w:rsidRPr="009048FC">
              <w:rPr>
                <w:rFonts w:ascii="Times New Roman" w:hAnsi="Times New Roman" w:cs="Times New Roman"/>
                <w:sz w:val="28"/>
                <w:szCs w:val="28"/>
              </w:rPr>
              <w:t>доля обучающихся Ловозерского района, находящихся в трудной жизненной ситуации, отдохнувших и оздоровлённых в выездных</w:t>
            </w:r>
            <w:r w:rsidR="000373FE" w:rsidRPr="009048FC">
              <w:rPr>
                <w:rFonts w:ascii="Times New Roman" w:hAnsi="Times New Roman" w:cs="Times New Roman"/>
                <w:sz w:val="28"/>
                <w:szCs w:val="28"/>
              </w:rPr>
              <w:t xml:space="preserve"> оздоровительных лагерях и санаториях за пределами Ловозерского района и </w:t>
            </w:r>
            <w:r w:rsidR="000373FE" w:rsidRPr="009048FC">
              <w:rPr>
                <w:rFonts w:ascii="Times New Roman" w:hAnsi="Times New Roman" w:cs="Times New Roman"/>
                <w:sz w:val="28"/>
                <w:szCs w:val="28"/>
              </w:rPr>
              <w:lastRenderedPageBreak/>
              <w:t>Мурманской области, от общего количества обучающихся данной категории – не менее 25 %;</w:t>
            </w:r>
          </w:p>
          <w:p w:rsidR="000373FE" w:rsidRPr="009048FC" w:rsidRDefault="000373FE"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обучающихся Ловозерского района, отдохнувших и оздоровлённых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 не менее 17%;</w:t>
            </w:r>
          </w:p>
          <w:p w:rsidR="000373FE" w:rsidRPr="009048FC" w:rsidRDefault="000373FE"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достижение положительного эффекта по созданию условий для качественного отдыха, оздоровления, полезной занятости, рационального использования каникулярного времени детей и молодёжи.</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По результатам реализации ВЦП «Школьное здоровое питание в Ловозерском районе» ожидается:</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-доля обучающихся, обеспеченных организованным горячим питанием за сч</w:t>
            </w:r>
            <w:r w:rsidR="000373FE" w:rsidRPr="009048FC">
              <w:rPr>
                <w:rFonts w:ascii="Times New Roman" w:hAnsi="Times New Roman" w:cs="Times New Roman"/>
                <w:sz w:val="28"/>
                <w:szCs w:val="28"/>
              </w:rPr>
              <w:t>ё</w:t>
            </w:r>
            <w:r w:rsidRPr="009048FC">
              <w:rPr>
                <w:rFonts w:ascii="Times New Roman" w:hAnsi="Times New Roman" w:cs="Times New Roman"/>
                <w:sz w:val="28"/>
                <w:szCs w:val="28"/>
              </w:rPr>
              <w:t>т всех источников  финансирования</w:t>
            </w:r>
            <w:r w:rsidR="000373FE" w:rsidRPr="009048FC">
              <w:rPr>
                <w:rFonts w:ascii="Times New Roman" w:hAnsi="Times New Roman" w:cs="Times New Roman"/>
                <w:sz w:val="28"/>
                <w:szCs w:val="28"/>
              </w:rPr>
              <w:t>,</w:t>
            </w:r>
            <w:r w:rsidRPr="009048FC">
              <w:rPr>
                <w:rFonts w:ascii="Times New Roman" w:hAnsi="Times New Roman" w:cs="Times New Roman"/>
                <w:sz w:val="28"/>
                <w:szCs w:val="28"/>
              </w:rPr>
              <w:t xml:space="preserve"> в общем количестве обучающихся, 73 %;</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доля обучающихся, охваченных двухразовым питанием, посещающие группы продл</w:t>
            </w:r>
            <w:r w:rsidR="000373FE" w:rsidRPr="009048FC">
              <w:rPr>
                <w:rFonts w:ascii="Times New Roman" w:hAnsi="Times New Roman" w:cs="Times New Roman"/>
                <w:sz w:val="28"/>
                <w:szCs w:val="28"/>
              </w:rPr>
              <w:t>ё</w:t>
            </w:r>
            <w:r w:rsidRPr="009048FC">
              <w:rPr>
                <w:rFonts w:ascii="Times New Roman" w:hAnsi="Times New Roman" w:cs="Times New Roman"/>
                <w:sz w:val="28"/>
                <w:szCs w:val="28"/>
              </w:rPr>
              <w:t>нного дня, 85 %;</w:t>
            </w:r>
          </w:p>
          <w:p w:rsidR="007435FA" w:rsidRPr="009048FC" w:rsidRDefault="007435FA" w:rsidP="000373FE">
            <w:pPr>
              <w:pStyle w:val="ConsPlusCell"/>
              <w:jc w:val="both"/>
              <w:rPr>
                <w:rFonts w:ascii="Times New Roman" w:hAnsi="Times New Roman" w:cs="Times New Roman"/>
                <w:sz w:val="28"/>
                <w:szCs w:val="28"/>
              </w:rPr>
            </w:pPr>
            <w:r w:rsidRPr="009048FC">
              <w:rPr>
                <w:rFonts w:ascii="Times New Roman" w:hAnsi="Times New Roman" w:cs="Times New Roman"/>
                <w:sz w:val="28"/>
                <w:szCs w:val="28"/>
              </w:rPr>
              <w:t xml:space="preserve"> -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100%.</w:t>
            </w:r>
          </w:p>
          <w:p w:rsidR="007435FA" w:rsidRPr="009048FC" w:rsidRDefault="007435FA" w:rsidP="000373FE">
            <w:pPr>
              <w:pStyle w:val="ConsPlusCell"/>
              <w:jc w:val="both"/>
              <w:rPr>
                <w:rFonts w:ascii="Times New Roman" w:hAnsi="Times New Roman" w:cs="Times New Roman"/>
                <w:sz w:val="28"/>
                <w:szCs w:val="28"/>
                <w:lang w:eastAsia="en-US"/>
              </w:rPr>
            </w:pPr>
            <w:r w:rsidRPr="009048FC">
              <w:rPr>
                <w:rFonts w:ascii="Times New Roman" w:hAnsi="Times New Roman" w:cs="Times New Roman"/>
                <w:sz w:val="28"/>
                <w:szCs w:val="28"/>
              </w:rPr>
              <w:t>По результатам реализации АВЦП ожидается качественное и эффективное функционирование и развитие системы образования Ловозерского района</w:t>
            </w:r>
            <w:r w:rsidR="000373FE" w:rsidRPr="009048FC">
              <w:rPr>
                <w:rFonts w:ascii="Times New Roman" w:hAnsi="Times New Roman" w:cs="Times New Roman"/>
                <w:sz w:val="28"/>
                <w:szCs w:val="28"/>
              </w:rPr>
              <w:t>.</w:t>
            </w:r>
          </w:p>
        </w:tc>
      </w:tr>
    </w:tbl>
    <w:p w:rsidR="0088007A" w:rsidRDefault="0088007A" w:rsidP="00065626">
      <w:pPr>
        <w:tabs>
          <w:tab w:val="left" w:pos="1288"/>
        </w:tabs>
        <w:jc w:val="center"/>
        <w:rPr>
          <w:rFonts w:ascii="Times New Roman" w:hAnsi="Times New Roman" w:cs="Times New Roman"/>
          <w:b/>
          <w:bCs/>
          <w:spacing w:val="-1"/>
          <w:sz w:val="24"/>
          <w:szCs w:val="24"/>
          <w:lang w:val="ru-RU"/>
        </w:rPr>
      </w:pPr>
    </w:p>
    <w:p w:rsidR="0043458D" w:rsidRDefault="0043458D" w:rsidP="00065626">
      <w:pPr>
        <w:tabs>
          <w:tab w:val="left" w:pos="1288"/>
        </w:tabs>
        <w:jc w:val="center"/>
        <w:rPr>
          <w:rFonts w:ascii="Times New Roman" w:hAnsi="Times New Roman" w:cs="Times New Roman"/>
          <w:b/>
          <w:bCs/>
          <w:spacing w:val="-1"/>
          <w:sz w:val="24"/>
          <w:szCs w:val="24"/>
          <w:lang w:val="ru-RU"/>
        </w:rPr>
      </w:pPr>
    </w:p>
    <w:p w:rsidR="0043458D" w:rsidRDefault="0043458D" w:rsidP="00065626">
      <w:pPr>
        <w:tabs>
          <w:tab w:val="left" w:pos="1288"/>
        </w:tabs>
        <w:jc w:val="center"/>
        <w:rPr>
          <w:rFonts w:ascii="Times New Roman" w:hAnsi="Times New Roman" w:cs="Times New Roman"/>
          <w:b/>
          <w:bCs/>
          <w:spacing w:val="-1"/>
          <w:sz w:val="24"/>
          <w:szCs w:val="24"/>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883D1F" w:rsidRDefault="00883D1F" w:rsidP="00065626">
      <w:pPr>
        <w:tabs>
          <w:tab w:val="left" w:pos="1288"/>
        </w:tabs>
        <w:jc w:val="center"/>
        <w:rPr>
          <w:rFonts w:ascii="Times New Roman" w:hAnsi="Times New Roman" w:cs="Times New Roman"/>
          <w:bCs/>
          <w:spacing w:val="-1"/>
          <w:sz w:val="28"/>
          <w:szCs w:val="28"/>
          <w:lang w:val="ru-RU"/>
        </w:rPr>
      </w:pPr>
    </w:p>
    <w:p w:rsidR="00593991" w:rsidRPr="001D3271" w:rsidRDefault="0070443D" w:rsidP="00614A33">
      <w:pPr>
        <w:tabs>
          <w:tab w:val="left" w:pos="1288"/>
        </w:tabs>
        <w:jc w:val="center"/>
        <w:rPr>
          <w:rFonts w:ascii="Times New Roman" w:hAnsi="Times New Roman" w:cs="Times New Roman"/>
          <w:b/>
          <w:bCs/>
          <w:spacing w:val="-1"/>
          <w:sz w:val="28"/>
          <w:szCs w:val="28"/>
          <w:lang w:val="ru-RU"/>
        </w:rPr>
      </w:pPr>
      <w:r w:rsidRPr="001D3271">
        <w:rPr>
          <w:rFonts w:ascii="Times New Roman" w:hAnsi="Times New Roman" w:cs="Times New Roman"/>
          <w:b/>
          <w:bCs/>
          <w:spacing w:val="-1"/>
          <w:sz w:val="28"/>
          <w:szCs w:val="28"/>
          <w:lang w:val="ru-RU"/>
        </w:rPr>
        <w:t>Подпрограмма 1 «Развитие дошкольного,</w:t>
      </w:r>
    </w:p>
    <w:p w:rsidR="0070443D" w:rsidRPr="001D3271" w:rsidRDefault="0070443D" w:rsidP="00065626">
      <w:pPr>
        <w:tabs>
          <w:tab w:val="left" w:pos="1288"/>
        </w:tabs>
        <w:jc w:val="center"/>
        <w:rPr>
          <w:rFonts w:ascii="Times New Roman" w:hAnsi="Times New Roman" w:cs="Times New Roman"/>
          <w:b/>
          <w:bCs/>
          <w:spacing w:val="-1"/>
          <w:sz w:val="28"/>
          <w:szCs w:val="28"/>
          <w:lang w:val="ru-RU"/>
        </w:rPr>
      </w:pPr>
      <w:r w:rsidRPr="001D3271">
        <w:rPr>
          <w:rFonts w:ascii="Times New Roman" w:hAnsi="Times New Roman" w:cs="Times New Roman"/>
          <w:b/>
          <w:bCs/>
          <w:spacing w:val="-1"/>
          <w:sz w:val="28"/>
          <w:szCs w:val="28"/>
          <w:lang w:val="ru-RU"/>
        </w:rPr>
        <w:lastRenderedPageBreak/>
        <w:t>общего и дополнительного</w:t>
      </w:r>
      <w:r w:rsidR="00593991" w:rsidRPr="001D3271">
        <w:rPr>
          <w:rFonts w:ascii="Times New Roman" w:hAnsi="Times New Roman" w:cs="Times New Roman"/>
          <w:b/>
          <w:bCs/>
          <w:spacing w:val="-1"/>
          <w:sz w:val="28"/>
          <w:szCs w:val="28"/>
          <w:lang w:val="ru-RU"/>
        </w:rPr>
        <w:t xml:space="preserve"> </w:t>
      </w:r>
      <w:r w:rsidRPr="001D3271">
        <w:rPr>
          <w:rFonts w:ascii="Times New Roman" w:hAnsi="Times New Roman" w:cs="Times New Roman"/>
          <w:b/>
          <w:bCs/>
          <w:spacing w:val="-1"/>
          <w:sz w:val="28"/>
          <w:szCs w:val="28"/>
          <w:lang w:val="ru-RU"/>
        </w:rPr>
        <w:t>образования детей»</w:t>
      </w:r>
    </w:p>
    <w:p w:rsidR="0070443D" w:rsidRPr="00391F4E" w:rsidRDefault="0070443D" w:rsidP="00065626">
      <w:pPr>
        <w:tabs>
          <w:tab w:val="left" w:pos="1288"/>
        </w:tabs>
        <w:jc w:val="center"/>
        <w:rPr>
          <w:rFonts w:ascii="Times New Roman" w:hAnsi="Times New Roman" w:cs="Times New Roman"/>
          <w:bCs/>
          <w:spacing w:val="-1"/>
          <w:sz w:val="28"/>
          <w:szCs w:val="28"/>
          <w:lang w:val="ru-RU"/>
        </w:rPr>
      </w:pPr>
      <w:r w:rsidRPr="00391F4E">
        <w:rPr>
          <w:rFonts w:ascii="Times New Roman" w:hAnsi="Times New Roman" w:cs="Times New Roman"/>
          <w:bCs/>
          <w:spacing w:val="-1"/>
          <w:sz w:val="28"/>
          <w:szCs w:val="28"/>
          <w:lang w:val="ru-RU"/>
        </w:rPr>
        <w:t>(далее – Подпрограмма 1)</w:t>
      </w:r>
    </w:p>
    <w:p w:rsidR="0070443D" w:rsidRPr="00391F4E" w:rsidRDefault="0070443D" w:rsidP="00065626">
      <w:pPr>
        <w:tabs>
          <w:tab w:val="left" w:pos="1288"/>
        </w:tabs>
        <w:jc w:val="center"/>
        <w:rPr>
          <w:rFonts w:ascii="Times New Roman" w:hAnsi="Times New Roman" w:cs="Times New Roman"/>
          <w:bCs/>
          <w:spacing w:val="-1"/>
          <w:sz w:val="28"/>
          <w:szCs w:val="28"/>
          <w:lang w:val="ru-RU"/>
        </w:rPr>
      </w:pPr>
    </w:p>
    <w:p w:rsidR="0070443D" w:rsidRPr="00391F4E" w:rsidRDefault="0070443D" w:rsidP="00065626">
      <w:pPr>
        <w:tabs>
          <w:tab w:val="left" w:pos="1288"/>
        </w:tabs>
        <w:jc w:val="center"/>
        <w:rPr>
          <w:rFonts w:ascii="Times New Roman" w:hAnsi="Times New Roman" w:cs="Times New Roman"/>
          <w:bCs/>
          <w:spacing w:val="-1"/>
          <w:sz w:val="28"/>
          <w:szCs w:val="28"/>
          <w:lang w:val="ru-RU"/>
        </w:rPr>
      </w:pPr>
      <w:r w:rsidRPr="00391F4E">
        <w:rPr>
          <w:rFonts w:ascii="Times New Roman" w:hAnsi="Times New Roman" w:cs="Times New Roman"/>
          <w:bCs/>
          <w:spacing w:val="-1"/>
          <w:sz w:val="28"/>
          <w:szCs w:val="28"/>
          <w:lang w:val="ru-RU"/>
        </w:rPr>
        <w:t>Паспорт Подпрограммы 1</w:t>
      </w:r>
    </w:p>
    <w:p w:rsidR="0070443D" w:rsidRPr="00391F4E" w:rsidRDefault="0070443D" w:rsidP="00065626">
      <w:pPr>
        <w:tabs>
          <w:tab w:val="left" w:pos="1288"/>
        </w:tabs>
        <w:rPr>
          <w:rFonts w:ascii="Times New Roman" w:hAnsi="Times New Roman" w:cs="Times New Roman"/>
          <w:bCs/>
          <w:spacing w:val="-1"/>
          <w:sz w:val="24"/>
          <w:szCs w:val="24"/>
          <w:lang w:val="ru-RU"/>
        </w:rPr>
      </w:pPr>
    </w:p>
    <w:tbl>
      <w:tblPr>
        <w:tblW w:w="10200" w:type="dxa"/>
        <w:tblInd w:w="75" w:type="dxa"/>
        <w:tblLayout w:type="fixed"/>
        <w:tblCellMar>
          <w:left w:w="75" w:type="dxa"/>
          <w:right w:w="75" w:type="dxa"/>
        </w:tblCellMar>
        <w:tblLook w:val="04A0" w:firstRow="1" w:lastRow="0" w:firstColumn="1" w:lastColumn="0" w:noHBand="0" w:noVBand="1"/>
      </w:tblPr>
      <w:tblGrid>
        <w:gridCol w:w="3119"/>
        <w:gridCol w:w="7081"/>
      </w:tblGrid>
      <w:tr w:rsidR="0070443D" w:rsidRPr="00390EA5" w:rsidTr="00A0558A">
        <w:tc>
          <w:tcPr>
            <w:tcW w:w="3119" w:type="dxa"/>
            <w:tcBorders>
              <w:top w:val="single" w:sz="4" w:space="0" w:color="auto"/>
              <w:left w:val="single" w:sz="4" w:space="0" w:color="auto"/>
              <w:bottom w:val="single" w:sz="4" w:space="0" w:color="auto"/>
              <w:right w:val="single" w:sz="4" w:space="0" w:color="auto"/>
            </w:tcBorders>
            <w:hideMark/>
          </w:tcPr>
          <w:p w:rsidR="0070443D" w:rsidRPr="001D3271" w:rsidRDefault="0070443D"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Наименование муниципальной программы, в которую входит Подпрограмма 1</w:t>
            </w:r>
          </w:p>
        </w:tc>
        <w:tc>
          <w:tcPr>
            <w:tcW w:w="7081" w:type="dxa"/>
            <w:tcBorders>
              <w:top w:val="single" w:sz="4" w:space="0" w:color="auto"/>
              <w:left w:val="single" w:sz="4" w:space="0" w:color="auto"/>
              <w:bottom w:val="single" w:sz="4" w:space="0" w:color="auto"/>
              <w:right w:val="single" w:sz="4" w:space="0" w:color="auto"/>
            </w:tcBorders>
            <w:hideMark/>
          </w:tcPr>
          <w:p w:rsidR="0070443D" w:rsidRPr="00391F4E" w:rsidRDefault="0070443D" w:rsidP="00065626">
            <w:pPr>
              <w:pStyle w:val="ConsPlusTitle"/>
              <w:jc w:val="both"/>
              <w:rPr>
                <w:rFonts w:ascii="Times New Roman" w:hAnsi="Times New Roman" w:cs="Times New Roman"/>
                <w:b w:val="0"/>
                <w:sz w:val="24"/>
                <w:szCs w:val="24"/>
                <w:lang w:eastAsia="en-US"/>
              </w:rPr>
            </w:pPr>
            <w:r w:rsidRPr="00391F4E">
              <w:rPr>
                <w:rFonts w:ascii="Times New Roman" w:hAnsi="Times New Roman" w:cs="Times New Roman"/>
                <w:b w:val="0"/>
                <w:sz w:val="24"/>
                <w:szCs w:val="24"/>
                <w:lang w:eastAsia="en-US"/>
              </w:rPr>
              <w:t xml:space="preserve">Муниципальная программа муниципального образования Ловозерский район </w:t>
            </w:r>
            <w:r w:rsidRPr="00391F4E">
              <w:rPr>
                <w:rFonts w:ascii="Times New Roman" w:hAnsi="Times New Roman" w:cs="Times New Roman"/>
                <w:b w:val="0"/>
                <w:sz w:val="24"/>
                <w:szCs w:val="24"/>
              </w:rPr>
              <w:t>«Развитие образования Ловозерского района» на 20</w:t>
            </w:r>
            <w:r w:rsidR="00136C11" w:rsidRPr="00391F4E">
              <w:rPr>
                <w:rFonts w:ascii="Times New Roman" w:hAnsi="Times New Roman" w:cs="Times New Roman"/>
                <w:b w:val="0"/>
                <w:sz w:val="24"/>
                <w:szCs w:val="24"/>
              </w:rPr>
              <w:t>20</w:t>
            </w:r>
            <w:r w:rsidRPr="00391F4E">
              <w:rPr>
                <w:rFonts w:ascii="Times New Roman" w:hAnsi="Times New Roman" w:cs="Times New Roman"/>
                <w:b w:val="0"/>
                <w:sz w:val="24"/>
                <w:szCs w:val="24"/>
              </w:rPr>
              <w:t xml:space="preserve"> – 20</w:t>
            </w:r>
            <w:r w:rsidR="00136C11" w:rsidRPr="00391F4E">
              <w:rPr>
                <w:rFonts w:ascii="Times New Roman" w:hAnsi="Times New Roman" w:cs="Times New Roman"/>
                <w:b w:val="0"/>
                <w:sz w:val="24"/>
                <w:szCs w:val="24"/>
              </w:rPr>
              <w:t xml:space="preserve">24 </w:t>
            </w:r>
            <w:r w:rsidRPr="00391F4E">
              <w:rPr>
                <w:rFonts w:ascii="Times New Roman" w:hAnsi="Times New Roman" w:cs="Times New Roman"/>
                <w:b w:val="0"/>
                <w:sz w:val="24"/>
                <w:szCs w:val="24"/>
              </w:rPr>
              <w:t>годы</w:t>
            </w:r>
          </w:p>
        </w:tc>
      </w:tr>
      <w:tr w:rsidR="0070443D" w:rsidRPr="00390EA5" w:rsidTr="00A0558A">
        <w:tc>
          <w:tcPr>
            <w:tcW w:w="3119" w:type="dxa"/>
            <w:tcBorders>
              <w:top w:val="single" w:sz="4" w:space="0" w:color="auto"/>
              <w:left w:val="single" w:sz="4" w:space="0" w:color="auto"/>
              <w:bottom w:val="single" w:sz="4" w:space="0" w:color="auto"/>
              <w:right w:val="single" w:sz="4" w:space="0" w:color="auto"/>
            </w:tcBorders>
            <w:hideMark/>
          </w:tcPr>
          <w:p w:rsidR="0070443D" w:rsidRPr="001D3271" w:rsidRDefault="0070443D"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Цель Подпрограммы 1</w:t>
            </w:r>
          </w:p>
        </w:tc>
        <w:tc>
          <w:tcPr>
            <w:tcW w:w="7081" w:type="dxa"/>
            <w:tcBorders>
              <w:top w:val="single" w:sz="4" w:space="0" w:color="auto"/>
              <w:left w:val="single" w:sz="4" w:space="0" w:color="auto"/>
              <w:bottom w:val="single" w:sz="4" w:space="0" w:color="auto"/>
              <w:right w:val="single" w:sz="4" w:space="0" w:color="auto"/>
            </w:tcBorders>
            <w:hideMark/>
          </w:tcPr>
          <w:p w:rsidR="0070443D" w:rsidRPr="00391F4E" w:rsidRDefault="0070443D"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Создание в системе дошкольного, общего и дополнительного образования равных возможностей получения качественного образования и позитивной социализации детей</w:t>
            </w:r>
          </w:p>
        </w:tc>
      </w:tr>
      <w:tr w:rsidR="000B5C56" w:rsidRPr="00390EA5" w:rsidTr="00A0558A">
        <w:tc>
          <w:tcPr>
            <w:tcW w:w="3119" w:type="dxa"/>
            <w:tcBorders>
              <w:top w:val="single" w:sz="4" w:space="0" w:color="auto"/>
              <w:left w:val="single" w:sz="4" w:space="0" w:color="auto"/>
              <w:bottom w:val="single" w:sz="4" w:space="0" w:color="auto"/>
              <w:right w:val="single" w:sz="4" w:space="0" w:color="auto"/>
            </w:tcBorders>
          </w:tcPr>
          <w:p w:rsidR="000B5C56" w:rsidRPr="001D3271" w:rsidRDefault="000B5C56" w:rsidP="00065626">
            <w:pPr>
              <w:suppressAutoHyphens/>
              <w:rPr>
                <w:rFonts w:ascii="Times New Roman" w:hAnsi="Times New Roman" w:cs="Times New Roman"/>
                <w:b/>
                <w:sz w:val="24"/>
                <w:szCs w:val="24"/>
              </w:rPr>
            </w:pPr>
            <w:r w:rsidRPr="001D3271">
              <w:rPr>
                <w:rFonts w:ascii="Times New Roman" w:hAnsi="Times New Roman" w:cs="Times New Roman"/>
                <w:b/>
                <w:sz w:val="24"/>
                <w:szCs w:val="24"/>
              </w:rPr>
              <w:t>Задачи</w:t>
            </w:r>
          </w:p>
          <w:p w:rsidR="000B5C56" w:rsidRPr="001D3271" w:rsidRDefault="000B5C56" w:rsidP="00065626">
            <w:pPr>
              <w:suppressAutoHyphens/>
              <w:rPr>
                <w:rFonts w:ascii="Times New Roman" w:hAnsi="Times New Roman" w:cs="Times New Roman"/>
                <w:b/>
                <w:sz w:val="24"/>
                <w:szCs w:val="24"/>
              </w:rPr>
            </w:pPr>
            <w:r w:rsidRPr="001D3271">
              <w:rPr>
                <w:rFonts w:ascii="Times New Roman" w:hAnsi="Times New Roman" w:cs="Times New Roman"/>
                <w:b/>
                <w:sz w:val="24"/>
                <w:szCs w:val="24"/>
              </w:rPr>
              <w:t>подпрограммы</w:t>
            </w:r>
          </w:p>
        </w:tc>
        <w:tc>
          <w:tcPr>
            <w:tcW w:w="7081" w:type="dxa"/>
            <w:tcBorders>
              <w:top w:val="single" w:sz="4" w:space="0" w:color="auto"/>
              <w:left w:val="single" w:sz="4" w:space="0" w:color="auto"/>
              <w:bottom w:val="single" w:sz="4" w:space="0" w:color="auto"/>
              <w:right w:val="single" w:sz="4" w:space="0" w:color="auto"/>
            </w:tcBorders>
          </w:tcPr>
          <w:p w:rsidR="003D5B01" w:rsidRPr="00391F4E" w:rsidRDefault="003D5B01" w:rsidP="003D5B01">
            <w:pPr>
              <w:suppressAutoHyphens/>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1. Обеспечение предоставления услуг в сфере дошкольного, общего и дополнительного образования.</w:t>
            </w:r>
          </w:p>
          <w:p w:rsidR="003D5B01" w:rsidRPr="00391F4E" w:rsidRDefault="003D5B01" w:rsidP="003D5B01">
            <w:pPr>
              <w:suppressAutoHyphens/>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2. Обеспечение реализации предоставления компенсации части родительской платы.</w:t>
            </w:r>
          </w:p>
          <w:p w:rsidR="000B5C56" w:rsidRPr="00391F4E" w:rsidRDefault="003D5B01" w:rsidP="003D5B01">
            <w:pPr>
              <w:suppressAutoHyphens/>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3. Обеспечение реализации гарантий и компенсаций работникам организаций сферы образования, расположенных в районах Крайнего Севера.</w:t>
            </w:r>
          </w:p>
        </w:tc>
      </w:tr>
      <w:tr w:rsidR="00EA44F2" w:rsidRPr="00390EA5" w:rsidTr="00A0558A">
        <w:trPr>
          <w:trHeight w:val="6587"/>
        </w:trPr>
        <w:tc>
          <w:tcPr>
            <w:tcW w:w="3119" w:type="dxa"/>
            <w:tcBorders>
              <w:top w:val="single" w:sz="4" w:space="0" w:color="auto"/>
              <w:left w:val="single" w:sz="4" w:space="0" w:color="auto"/>
              <w:bottom w:val="single" w:sz="4" w:space="0" w:color="auto"/>
              <w:right w:val="single" w:sz="4" w:space="0" w:color="auto"/>
            </w:tcBorders>
            <w:hideMark/>
          </w:tcPr>
          <w:p w:rsidR="00EA44F2" w:rsidRPr="001D3271" w:rsidRDefault="00EA44F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Важнейшие целевые показатели (индикаторы) реализации Подпрограммы 1</w:t>
            </w:r>
          </w:p>
        </w:tc>
        <w:tc>
          <w:tcPr>
            <w:tcW w:w="7081" w:type="dxa"/>
            <w:tcBorders>
              <w:top w:val="nil"/>
              <w:left w:val="single" w:sz="4" w:space="0" w:color="auto"/>
              <w:right w:val="single" w:sz="4" w:space="0" w:color="auto"/>
            </w:tcBorders>
            <w:hideMark/>
          </w:tcPr>
          <w:p w:rsidR="00EA44F2" w:rsidRPr="00391F4E" w:rsidRDefault="00EA44F2" w:rsidP="00EA44F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воспитанников муниципальных дошкольных образовательных учреждений,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чел;</w:t>
            </w:r>
          </w:p>
          <w:p w:rsidR="00EA44F2" w:rsidRPr="00391F4E" w:rsidRDefault="00EA44F2" w:rsidP="00EA44F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численность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  чел;</w:t>
            </w:r>
          </w:p>
          <w:p w:rsidR="00EA44F2" w:rsidRPr="00391F4E" w:rsidRDefault="00EA44F2" w:rsidP="00EA44F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чел</w:t>
            </w:r>
          </w:p>
          <w:p w:rsidR="00EA44F2" w:rsidRPr="00391F4E" w:rsidRDefault="00EA44F2" w:rsidP="00EA44F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граждан, имеющих право на  получение компенсации части родительской платы, чел;</w:t>
            </w:r>
          </w:p>
          <w:p w:rsidR="00EA44F2" w:rsidRPr="00391F4E" w:rsidRDefault="00EA44F2" w:rsidP="00EA44F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доля граждан, воспользовавшихся правом получения компенсации части родительской платы, от общей численности граждан, имеющих указанное право, %;</w:t>
            </w:r>
          </w:p>
          <w:p w:rsidR="00EA44F2" w:rsidRPr="00391F4E" w:rsidRDefault="00EA44F2" w:rsidP="00EA44F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граждан, имеющих право на  получение гарантий и компенсаций, чел;</w:t>
            </w:r>
          </w:p>
          <w:p w:rsidR="00EA44F2" w:rsidRPr="00391F4E" w:rsidRDefault="00EA44F2" w:rsidP="00EA44F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доля граждан, воспользовавшихся правом получения гарантий и компенсаций, от общей численности граждан, имеющих указанное право, %;</w:t>
            </w:r>
          </w:p>
        </w:tc>
      </w:tr>
      <w:tr w:rsidR="000B5C56" w:rsidRPr="00390EA5" w:rsidTr="00A0558A">
        <w:tc>
          <w:tcPr>
            <w:tcW w:w="3119" w:type="dxa"/>
            <w:tcBorders>
              <w:top w:val="single" w:sz="4" w:space="0" w:color="auto"/>
              <w:left w:val="single" w:sz="4" w:space="0" w:color="auto"/>
              <w:bottom w:val="single" w:sz="4" w:space="0" w:color="auto"/>
              <w:right w:val="single" w:sz="4" w:space="0" w:color="auto"/>
            </w:tcBorders>
            <w:hideMark/>
          </w:tcPr>
          <w:p w:rsidR="000B5C56" w:rsidRPr="001D3271" w:rsidRDefault="000B5C56"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Заказчик Подпрограммы 1</w:t>
            </w:r>
          </w:p>
        </w:tc>
        <w:tc>
          <w:tcPr>
            <w:tcW w:w="7081" w:type="dxa"/>
            <w:tcBorders>
              <w:top w:val="single" w:sz="4" w:space="0" w:color="auto"/>
              <w:left w:val="single" w:sz="4" w:space="0" w:color="auto"/>
              <w:bottom w:val="single" w:sz="4" w:space="0" w:color="auto"/>
              <w:right w:val="single" w:sz="4" w:space="0" w:color="auto"/>
            </w:tcBorders>
            <w:hideMark/>
          </w:tcPr>
          <w:p w:rsidR="000B5C56" w:rsidRPr="00391F4E" w:rsidRDefault="000B5C56"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Отдел по образованию администрации Ловозерский район</w:t>
            </w:r>
          </w:p>
        </w:tc>
      </w:tr>
      <w:tr w:rsidR="000B5C56" w:rsidRPr="00390EA5" w:rsidTr="00A0558A">
        <w:tc>
          <w:tcPr>
            <w:tcW w:w="3119" w:type="dxa"/>
            <w:tcBorders>
              <w:top w:val="nil"/>
              <w:left w:val="single" w:sz="4" w:space="0" w:color="auto"/>
              <w:bottom w:val="single" w:sz="4" w:space="0" w:color="auto"/>
              <w:right w:val="single" w:sz="4" w:space="0" w:color="auto"/>
            </w:tcBorders>
            <w:hideMark/>
          </w:tcPr>
          <w:p w:rsidR="000B5C56" w:rsidRPr="001D3271" w:rsidRDefault="000B5C56"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Заказчик-координатор Подпрограммы 1</w:t>
            </w:r>
          </w:p>
        </w:tc>
        <w:tc>
          <w:tcPr>
            <w:tcW w:w="7081" w:type="dxa"/>
            <w:tcBorders>
              <w:top w:val="nil"/>
              <w:left w:val="single" w:sz="4" w:space="0" w:color="auto"/>
              <w:bottom w:val="single" w:sz="4" w:space="0" w:color="auto"/>
              <w:right w:val="single" w:sz="4" w:space="0" w:color="auto"/>
            </w:tcBorders>
            <w:hideMark/>
          </w:tcPr>
          <w:p w:rsidR="000B5C56" w:rsidRPr="00391F4E" w:rsidRDefault="000B5C56"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Отдел по образованию администрации Ловозерский район</w:t>
            </w:r>
          </w:p>
        </w:tc>
      </w:tr>
      <w:tr w:rsidR="000B5C56" w:rsidRPr="00391F4E" w:rsidTr="00A0558A">
        <w:tc>
          <w:tcPr>
            <w:tcW w:w="3119" w:type="dxa"/>
            <w:tcBorders>
              <w:top w:val="nil"/>
              <w:left w:val="single" w:sz="4" w:space="0" w:color="auto"/>
              <w:bottom w:val="single" w:sz="4" w:space="0" w:color="auto"/>
              <w:right w:val="single" w:sz="4" w:space="0" w:color="auto"/>
            </w:tcBorders>
            <w:hideMark/>
          </w:tcPr>
          <w:p w:rsidR="000B5C56" w:rsidRPr="001D3271" w:rsidRDefault="000B5C56"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 xml:space="preserve">Сроки и этапы реализации Подпрограммы 1                       </w:t>
            </w:r>
          </w:p>
        </w:tc>
        <w:tc>
          <w:tcPr>
            <w:tcW w:w="7081" w:type="dxa"/>
            <w:tcBorders>
              <w:top w:val="nil"/>
              <w:left w:val="single" w:sz="4" w:space="0" w:color="auto"/>
              <w:bottom w:val="single" w:sz="4" w:space="0" w:color="auto"/>
              <w:right w:val="single" w:sz="4" w:space="0" w:color="auto"/>
            </w:tcBorders>
            <w:hideMark/>
          </w:tcPr>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 2024 годы</w:t>
            </w:r>
          </w:p>
        </w:tc>
      </w:tr>
      <w:tr w:rsidR="000B5C56" w:rsidRPr="00391F4E" w:rsidTr="00A0558A">
        <w:trPr>
          <w:trHeight w:val="400"/>
        </w:trPr>
        <w:tc>
          <w:tcPr>
            <w:tcW w:w="3119" w:type="dxa"/>
            <w:tcBorders>
              <w:top w:val="single" w:sz="4" w:space="0" w:color="auto"/>
              <w:left w:val="single" w:sz="4" w:space="0" w:color="auto"/>
              <w:bottom w:val="single" w:sz="4" w:space="0" w:color="auto"/>
              <w:right w:val="single" w:sz="4" w:space="0" w:color="auto"/>
            </w:tcBorders>
            <w:hideMark/>
          </w:tcPr>
          <w:p w:rsidR="000B5C56" w:rsidRPr="001D3271" w:rsidRDefault="000B5C56"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 xml:space="preserve">Финансовое обеспечение Подпрограммы 1        </w:t>
            </w:r>
          </w:p>
        </w:tc>
        <w:tc>
          <w:tcPr>
            <w:tcW w:w="7081" w:type="dxa"/>
            <w:tcBorders>
              <w:top w:val="single" w:sz="4" w:space="0" w:color="auto"/>
              <w:left w:val="single" w:sz="4" w:space="0" w:color="auto"/>
              <w:bottom w:val="single" w:sz="4" w:space="0" w:color="auto"/>
              <w:right w:val="single" w:sz="4" w:space="0" w:color="auto"/>
            </w:tcBorders>
            <w:hideMark/>
          </w:tcPr>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Всего по Подпрограмме 1: 1</w:t>
            </w:r>
            <w:r w:rsidR="00976D3E" w:rsidRPr="00391F4E">
              <w:rPr>
                <w:rFonts w:ascii="Times New Roman" w:hAnsi="Times New Roman" w:cs="Times New Roman"/>
                <w:sz w:val="24"/>
                <w:szCs w:val="24"/>
                <w:lang w:eastAsia="en-US"/>
              </w:rPr>
              <w:t> 911</w:t>
            </w:r>
            <w:r w:rsidR="009F4578">
              <w:rPr>
                <w:rFonts w:ascii="Times New Roman" w:hAnsi="Times New Roman" w:cs="Times New Roman"/>
                <w:sz w:val="24"/>
                <w:szCs w:val="24"/>
                <w:lang w:eastAsia="en-US"/>
              </w:rPr>
              <w:t> </w:t>
            </w:r>
            <w:r w:rsidR="00976D3E" w:rsidRPr="00391F4E">
              <w:rPr>
                <w:rFonts w:ascii="Times New Roman" w:hAnsi="Times New Roman" w:cs="Times New Roman"/>
                <w:sz w:val="24"/>
                <w:szCs w:val="24"/>
                <w:lang w:eastAsia="en-US"/>
              </w:rPr>
              <w:t>479</w:t>
            </w:r>
            <w:r w:rsidR="009F4578">
              <w:rPr>
                <w:rFonts w:ascii="Times New Roman" w:hAnsi="Times New Roman" w:cs="Times New Roman"/>
                <w:sz w:val="24"/>
                <w:szCs w:val="24"/>
                <w:lang w:eastAsia="en-US"/>
              </w:rPr>
              <w:t>,</w:t>
            </w:r>
            <w:r w:rsidR="00976D3E" w:rsidRPr="00391F4E">
              <w:rPr>
                <w:rFonts w:ascii="Times New Roman" w:hAnsi="Times New Roman" w:cs="Times New Roman"/>
                <w:sz w:val="24"/>
                <w:szCs w:val="24"/>
                <w:lang w:eastAsia="en-US"/>
              </w:rPr>
              <w:t>4</w:t>
            </w:r>
            <w:r w:rsidRPr="00391F4E">
              <w:rPr>
                <w:rFonts w:ascii="Times New Roman" w:hAnsi="Times New Roman" w:cs="Times New Roman"/>
                <w:sz w:val="24"/>
                <w:szCs w:val="24"/>
                <w:lang w:eastAsia="en-US"/>
              </w:rPr>
              <w:t xml:space="preserve"> тыс. руб., в т.ч.:</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МБ: </w:t>
            </w:r>
            <w:r w:rsidR="00976D3E" w:rsidRPr="00391F4E">
              <w:rPr>
                <w:rFonts w:ascii="Times New Roman" w:hAnsi="Times New Roman" w:cs="Times New Roman"/>
                <w:sz w:val="24"/>
                <w:szCs w:val="24"/>
                <w:lang w:eastAsia="en-US"/>
              </w:rPr>
              <w:t>717</w:t>
            </w:r>
            <w:r w:rsidR="009F4578">
              <w:rPr>
                <w:rFonts w:ascii="Times New Roman" w:hAnsi="Times New Roman" w:cs="Times New Roman"/>
                <w:sz w:val="24"/>
                <w:szCs w:val="24"/>
                <w:lang w:eastAsia="en-US"/>
              </w:rPr>
              <w:t> </w:t>
            </w:r>
            <w:r w:rsidR="00976D3E" w:rsidRPr="00391F4E">
              <w:rPr>
                <w:rFonts w:ascii="Times New Roman" w:hAnsi="Times New Roman" w:cs="Times New Roman"/>
                <w:sz w:val="24"/>
                <w:szCs w:val="24"/>
                <w:lang w:eastAsia="en-US"/>
              </w:rPr>
              <w:t>720</w:t>
            </w:r>
            <w:r w:rsidR="009F4578">
              <w:rPr>
                <w:rFonts w:ascii="Times New Roman" w:hAnsi="Times New Roman" w:cs="Times New Roman"/>
                <w:sz w:val="24"/>
                <w:szCs w:val="24"/>
                <w:lang w:eastAsia="en-US"/>
              </w:rPr>
              <w:t>,</w:t>
            </w:r>
            <w:r w:rsidR="00976D3E" w:rsidRPr="00391F4E">
              <w:rPr>
                <w:rFonts w:ascii="Times New Roman" w:hAnsi="Times New Roman" w:cs="Times New Roman"/>
                <w:sz w:val="24"/>
                <w:szCs w:val="24"/>
                <w:lang w:eastAsia="en-US"/>
              </w:rPr>
              <w:t>2</w:t>
            </w:r>
            <w:r w:rsidRPr="00391F4E">
              <w:rPr>
                <w:rFonts w:ascii="Times New Roman" w:hAnsi="Times New Roman" w:cs="Times New Roman"/>
                <w:sz w:val="24"/>
                <w:szCs w:val="24"/>
                <w:lang w:eastAsia="en-US"/>
              </w:rPr>
              <w:t xml:space="preserve"> тыс. руб., из них:</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lastRenderedPageBreak/>
              <w:t xml:space="preserve">2020 год – </w:t>
            </w:r>
            <w:r w:rsidR="00976D3E" w:rsidRPr="00391F4E">
              <w:rPr>
                <w:rFonts w:ascii="Times New Roman" w:hAnsi="Times New Roman" w:cs="Times New Roman"/>
                <w:sz w:val="24"/>
                <w:szCs w:val="24"/>
                <w:lang w:eastAsia="en-US"/>
              </w:rPr>
              <w:t>134</w:t>
            </w:r>
            <w:r w:rsidR="009F4578">
              <w:rPr>
                <w:rFonts w:ascii="Times New Roman" w:hAnsi="Times New Roman" w:cs="Times New Roman"/>
                <w:sz w:val="24"/>
                <w:szCs w:val="24"/>
                <w:lang w:eastAsia="en-US"/>
              </w:rPr>
              <w:t> </w:t>
            </w:r>
            <w:r w:rsidR="00976D3E" w:rsidRPr="00391F4E">
              <w:rPr>
                <w:rFonts w:ascii="Times New Roman" w:hAnsi="Times New Roman" w:cs="Times New Roman"/>
                <w:sz w:val="24"/>
                <w:szCs w:val="24"/>
                <w:lang w:eastAsia="en-US"/>
              </w:rPr>
              <w:t>127</w:t>
            </w:r>
            <w:r w:rsidR="009F4578">
              <w:rPr>
                <w:rFonts w:ascii="Times New Roman" w:hAnsi="Times New Roman" w:cs="Times New Roman"/>
                <w:sz w:val="24"/>
                <w:szCs w:val="24"/>
                <w:lang w:eastAsia="en-US"/>
              </w:rPr>
              <w:t>,</w:t>
            </w:r>
            <w:r w:rsidR="00976D3E" w:rsidRPr="00391F4E">
              <w:rPr>
                <w:rFonts w:ascii="Times New Roman" w:hAnsi="Times New Roman" w:cs="Times New Roman"/>
                <w:sz w:val="24"/>
                <w:szCs w:val="24"/>
                <w:lang w:eastAsia="en-US"/>
              </w:rPr>
              <w:t>2</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9F4578">
              <w:rPr>
                <w:rFonts w:ascii="Times New Roman" w:hAnsi="Times New Roman" w:cs="Times New Roman"/>
                <w:sz w:val="24"/>
                <w:szCs w:val="24"/>
                <w:lang w:eastAsia="en-US"/>
              </w:rPr>
              <w:t>131</w:t>
            </w:r>
            <w:r w:rsidR="000B360C" w:rsidRPr="00391F4E">
              <w:rPr>
                <w:rFonts w:ascii="Times New Roman" w:hAnsi="Times New Roman" w:cs="Times New Roman"/>
                <w:sz w:val="24"/>
                <w:szCs w:val="24"/>
                <w:lang w:eastAsia="en-US"/>
              </w:rPr>
              <w:t xml:space="preserve"> 714</w:t>
            </w:r>
            <w:r w:rsidR="009F4578">
              <w:rPr>
                <w:rFonts w:ascii="Times New Roman" w:hAnsi="Times New Roman" w:cs="Times New Roman"/>
                <w:sz w:val="24"/>
                <w:szCs w:val="24"/>
                <w:lang w:eastAsia="en-US"/>
              </w:rPr>
              <w:t>,</w:t>
            </w:r>
            <w:r w:rsidR="000B360C" w:rsidRPr="00391F4E">
              <w:rPr>
                <w:rFonts w:ascii="Times New Roman" w:hAnsi="Times New Roman" w:cs="Times New Roman"/>
                <w:sz w:val="24"/>
                <w:szCs w:val="24"/>
                <w:lang w:eastAsia="en-US"/>
              </w:rPr>
              <w:t>4</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0B360C" w:rsidRPr="00391F4E">
              <w:rPr>
                <w:rFonts w:ascii="Times New Roman" w:hAnsi="Times New Roman" w:cs="Times New Roman"/>
                <w:sz w:val="24"/>
                <w:szCs w:val="24"/>
                <w:lang w:eastAsia="en-US"/>
              </w:rPr>
              <w:t>144</w:t>
            </w:r>
            <w:r w:rsidR="009F4578">
              <w:rPr>
                <w:rFonts w:ascii="Times New Roman" w:hAnsi="Times New Roman" w:cs="Times New Roman"/>
                <w:sz w:val="24"/>
                <w:szCs w:val="24"/>
                <w:lang w:eastAsia="en-US"/>
              </w:rPr>
              <w:t> </w:t>
            </w:r>
            <w:r w:rsidR="000B360C" w:rsidRPr="00391F4E">
              <w:rPr>
                <w:rFonts w:ascii="Times New Roman" w:hAnsi="Times New Roman" w:cs="Times New Roman"/>
                <w:sz w:val="24"/>
                <w:szCs w:val="24"/>
                <w:lang w:eastAsia="en-US"/>
              </w:rPr>
              <w:t>700</w:t>
            </w:r>
            <w:r w:rsidR="009F4578">
              <w:rPr>
                <w:rFonts w:ascii="Times New Roman" w:hAnsi="Times New Roman" w:cs="Times New Roman"/>
                <w:sz w:val="24"/>
                <w:szCs w:val="24"/>
                <w:lang w:eastAsia="en-US"/>
              </w:rPr>
              <w:t>,</w:t>
            </w:r>
            <w:r w:rsidR="000B360C" w:rsidRPr="00391F4E">
              <w:rPr>
                <w:rFonts w:ascii="Times New Roman" w:hAnsi="Times New Roman" w:cs="Times New Roman"/>
                <w:sz w:val="24"/>
                <w:szCs w:val="24"/>
                <w:lang w:eastAsia="en-US"/>
              </w:rPr>
              <w:t>9</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9F4578">
              <w:rPr>
                <w:rFonts w:ascii="Times New Roman" w:hAnsi="Times New Roman" w:cs="Times New Roman"/>
                <w:sz w:val="24"/>
                <w:szCs w:val="24"/>
                <w:lang w:eastAsia="en-US"/>
              </w:rPr>
              <w:t>151 245,6</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9F4578">
              <w:rPr>
                <w:rFonts w:ascii="Times New Roman" w:hAnsi="Times New Roman" w:cs="Times New Roman"/>
                <w:sz w:val="24"/>
                <w:szCs w:val="24"/>
                <w:lang w:eastAsia="en-US"/>
              </w:rPr>
              <w:t>155 932,1</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ОБ: 1</w:t>
            </w:r>
            <w:r w:rsidR="009F4578">
              <w:rPr>
                <w:rFonts w:ascii="Times New Roman" w:hAnsi="Times New Roman" w:cs="Times New Roman"/>
                <w:sz w:val="24"/>
                <w:szCs w:val="24"/>
                <w:lang w:eastAsia="en-US"/>
              </w:rPr>
              <w:t> 162 059,2</w:t>
            </w:r>
            <w:r w:rsidRPr="00391F4E">
              <w:rPr>
                <w:rFonts w:ascii="Times New Roman" w:hAnsi="Times New Roman" w:cs="Times New Roman"/>
                <w:sz w:val="24"/>
                <w:szCs w:val="24"/>
                <w:lang w:eastAsia="en-US"/>
              </w:rPr>
              <w:t xml:space="preserve"> тыс. руб., из них:</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2020 год – </w:t>
            </w:r>
            <w:r w:rsidR="009F4578">
              <w:rPr>
                <w:rFonts w:ascii="Times New Roman" w:hAnsi="Times New Roman" w:cs="Times New Roman"/>
                <w:sz w:val="24"/>
                <w:szCs w:val="24"/>
                <w:lang w:eastAsia="en-US"/>
              </w:rPr>
              <w:t>225 475,8</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9F4578">
              <w:rPr>
                <w:rFonts w:ascii="Times New Roman" w:hAnsi="Times New Roman" w:cs="Times New Roman"/>
                <w:sz w:val="24"/>
                <w:szCs w:val="24"/>
                <w:lang w:eastAsia="en-US"/>
              </w:rPr>
              <w:t>232 243,0</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9F4578">
              <w:rPr>
                <w:rFonts w:ascii="Times New Roman" w:hAnsi="Times New Roman" w:cs="Times New Roman"/>
                <w:sz w:val="24"/>
                <w:szCs w:val="24"/>
                <w:lang w:eastAsia="en-US"/>
              </w:rPr>
              <w:t>234 780,2</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9F4578">
              <w:rPr>
                <w:rFonts w:ascii="Times New Roman" w:hAnsi="Times New Roman" w:cs="Times New Roman"/>
                <w:sz w:val="24"/>
                <w:szCs w:val="24"/>
                <w:lang w:eastAsia="en-US"/>
              </w:rPr>
              <w:t xml:space="preserve">234 780,2 </w:t>
            </w:r>
            <w:r w:rsidRPr="00391F4E">
              <w:rPr>
                <w:rFonts w:ascii="Times New Roman" w:hAnsi="Times New Roman" w:cs="Times New Roman"/>
                <w:sz w:val="24"/>
                <w:szCs w:val="24"/>
                <w:lang w:eastAsia="en-US"/>
              </w:rPr>
              <w:t>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9F4578">
              <w:rPr>
                <w:rFonts w:ascii="Times New Roman" w:hAnsi="Times New Roman" w:cs="Times New Roman"/>
                <w:sz w:val="24"/>
                <w:szCs w:val="24"/>
                <w:lang w:eastAsia="en-US"/>
              </w:rPr>
              <w:t>234 780,2</w:t>
            </w:r>
            <w:r w:rsidRPr="00391F4E">
              <w:rPr>
                <w:rFonts w:ascii="Times New Roman" w:hAnsi="Times New Roman" w:cs="Times New Roman"/>
                <w:sz w:val="24"/>
                <w:szCs w:val="24"/>
                <w:lang w:eastAsia="en-US"/>
              </w:rPr>
              <w:t xml:space="preserve"> тыс. руб.</w:t>
            </w:r>
          </w:p>
          <w:p w:rsidR="000B5C56" w:rsidRPr="00391F4E" w:rsidRDefault="000B5C56" w:rsidP="00065626">
            <w:pPr>
              <w:pStyle w:val="ConsPlusCell"/>
              <w:rPr>
                <w:rFonts w:ascii="Times New Roman" w:hAnsi="Times New Roman" w:cs="Times New Roman"/>
                <w:sz w:val="24"/>
                <w:szCs w:val="24"/>
                <w:lang w:eastAsia="en-US"/>
              </w:rPr>
            </w:pP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ФБ: 0,0 тыс. руб., из них:</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p w:rsidR="000B5C56" w:rsidRPr="00391F4E" w:rsidRDefault="000B5C56" w:rsidP="00065626">
            <w:pPr>
              <w:pStyle w:val="ConsPlusCell"/>
              <w:rPr>
                <w:rFonts w:ascii="Times New Roman" w:hAnsi="Times New Roman" w:cs="Times New Roman"/>
                <w:sz w:val="24"/>
                <w:szCs w:val="24"/>
                <w:lang w:eastAsia="en-US"/>
              </w:rPr>
            </w:pP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ВБ: 3</w:t>
            </w:r>
            <w:r w:rsidR="009F4578">
              <w:rPr>
                <w:rFonts w:ascii="Times New Roman" w:hAnsi="Times New Roman" w:cs="Times New Roman"/>
                <w:sz w:val="24"/>
                <w:szCs w:val="24"/>
                <w:lang w:eastAsia="en-US"/>
              </w:rPr>
              <w:t>1</w:t>
            </w:r>
            <w:r w:rsidRPr="00391F4E">
              <w:rPr>
                <w:rFonts w:ascii="Times New Roman" w:hAnsi="Times New Roman" w:cs="Times New Roman"/>
                <w:sz w:val="24"/>
                <w:szCs w:val="24"/>
                <w:lang w:eastAsia="en-US"/>
              </w:rPr>
              <w:t> </w:t>
            </w:r>
            <w:r w:rsidR="009F4578">
              <w:rPr>
                <w:rFonts w:ascii="Times New Roman" w:hAnsi="Times New Roman" w:cs="Times New Roman"/>
                <w:sz w:val="24"/>
                <w:szCs w:val="24"/>
                <w:lang w:eastAsia="en-US"/>
              </w:rPr>
              <w:t>7</w:t>
            </w:r>
            <w:r w:rsidRPr="00391F4E">
              <w:rPr>
                <w:rFonts w:ascii="Times New Roman" w:hAnsi="Times New Roman" w:cs="Times New Roman"/>
                <w:sz w:val="24"/>
                <w:szCs w:val="24"/>
                <w:lang w:eastAsia="en-US"/>
              </w:rPr>
              <w:t>00,0 тыс. руб., из них:</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5 </w:t>
            </w:r>
            <w:r w:rsidR="009F4578">
              <w:rPr>
                <w:rFonts w:ascii="Times New Roman" w:hAnsi="Times New Roman" w:cs="Times New Roman"/>
                <w:sz w:val="24"/>
                <w:szCs w:val="24"/>
                <w:lang w:eastAsia="en-US"/>
              </w:rPr>
              <w:t>84</w:t>
            </w:r>
            <w:r w:rsidRPr="00391F4E">
              <w:rPr>
                <w:rFonts w:ascii="Times New Roman" w:hAnsi="Times New Roman" w:cs="Times New Roman"/>
                <w:sz w:val="24"/>
                <w:szCs w:val="24"/>
                <w:lang w:eastAsia="en-US"/>
              </w:rPr>
              <w:t>0,0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9F4578">
              <w:rPr>
                <w:rFonts w:ascii="Times New Roman" w:hAnsi="Times New Roman" w:cs="Times New Roman"/>
                <w:sz w:val="24"/>
                <w:szCs w:val="24"/>
                <w:lang w:eastAsia="en-US"/>
              </w:rPr>
              <w:t>6 14</w:t>
            </w:r>
            <w:r w:rsidRPr="00391F4E">
              <w:rPr>
                <w:rFonts w:ascii="Times New Roman" w:hAnsi="Times New Roman" w:cs="Times New Roman"/>
                <w:sz w:val="24"/>
                <w:szCs w:val="24"/>
                <w:lang w:eastAsia="en-US"/>
              </w:rPr>
              <w:t>0,0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6 </w:t>
            </w:r>
            <w:r w:rsidR="009F4578">
              <w:rPr>
                <w:rFonts w:ascii="Times New Roman" w:hAnsi="Times New Roman" w:cs="Times New Roman"/>
                <w:sz w:val="24"/>
                <w:szCs w:val="24"/>
                <w:lang w:eastAsia="en-US"/>
              </w:rPr>
              <w:t>44</w:t>
            </w:r>
            <w:r w:rsidRPr="00391F4E">
              <w:rPr>
                <w:rFonts w:ascii="Times New Roman" w:hAnsi="Times New Roman" w:cs="Times New Roman"/>
                <w:sz w:val="24"/>
                <w:szCs w:val="24"/>
                <w:lang w:eastAsia="en-US"/>
              </w:rPr>
              <w:t>0,0 тыс. руб.,</w:t>
            </w:r>
          </w:p>
          <w:p w:rsidR="000B5C56" w:rsidRPr="00391F4E" w:rsidRDefault="000B5C5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6 </w:t>
            </w:r>
            <w:r w:rsidR="009F4578">
              <w:rPr>
                <w:rFonts w:ascii="Times New Roman" w:hAnsi="Times New Roman" w:cs="Times New Roman"/>
                <w:sz w:val="24"/>
                <w:szCs w:val="24"/>
                <w:lang w:eastAsia="en-US"/>
              </w:rPr>
              <w:t>6</w:t>
            </w:r>
            <w:r w:rsidRPr="00391F4E">
              <w:rPr>
                <w:rFonts w:ascii="Times New Roman" w:hAnsi="Times New Roman" w:cs="Times New Roman"/>
                <w:sz w:val="24"/>
                <w:szCs w:val="24"/>
                <w:lang w:eastAsia="en-US"/>
              </w:rPr>
              <w:t>40,0 тыс. руб.,</w:t>
            </w:r>
          </w:p>
          <w:p w:rsidR="000B5C56" w:rsidRPr="00391F4E" w:rsidRDefault="009F4578" w:rsidP="00065626">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2024 год – 6 6</w:t>
            </w:r>
            <w:r w:rsidR="000B5C56" w:rsidRPr="00391F4E">
              <w:rPr>
                <w:rFonts w:ascii="Times New Roman" w:hAnsi="Times New Roman" w:cs="Times New Roman"/>
                <w:sz w:val="24"/>
                <w:szCs w:val="24"/>
                <w:lang w:eastAsia="en-US"/>
              </w:rPr>
              <w:t>40,0 тыс. руб.</w:t>
            </w:r>
          </w:p>
        </w:tc>
      </w:tr>
      <w:tr w:rsidR="000B5C56" w:rsidRPr="00390EA5" w:rsidTr="00A0558A">
        <w:trPr>
          <w:trHeight w:val="400"/>
        </w:trPr>
        <w:tc>
          <w:tcPr>
            <w:tcW w:w="3119" w:type="dxa"/>
            <w:tcBorders>
              <w:top w:val="single" w:sz="4" w:space="0" w:color="auto"/>
              <w:left w:val="single" w:sz="4" w:space="0" w:color="auto"/>
              <w:bottom w:val="single" w:sz="4" w:space="0" w:color="auto"/>
              <w:right w:val="single" w:sz="4" w:space="0" w:color="auto"/>
            </w:tcBorders>
            <w:hideMark/>
          </w:tcPr>
          <w:p w:rsidR="000B5C56" w:rsidRPr="001D3271" w:rsidRDefault="000B5C56"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lastRenderedPageBreak/>
              <w:t xml:space="preserve">Ожидаемые конечные результаты реализации Подпрограммы 1     </w:t>
            </w:r>
          </w:p>
        </w:tc>
        <w:tc>
          <w:tcPr>
            <w:tcW w:w="7081" w:type="dxa"/>
            <w:tcBorders>
              <w:top w:val="single" w:sz="4" w:space="0" w:color="auto"/>
              <w:left w:val="single" w:sz="4" w:space="0" w:color="auto"/>
              <w:bottom w:val="single" w:sz="4" w:space="0" w:color="auto"/>
              <w:right w:val="single" w:sz="4" w:space="0" w:color="auto"/>
            </w:tcBorders>
            <w:hideMark/>
          </w:tcPr>
          <w:p w:rsidR="00DE0717" w:rsidRPr="00391F4E" w:rsidRDefault="00DE0717" w:rsidP="00DE0717">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воспитанников муниципальных дошкольных образовательных учреждений,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w:t>
            </w:r>
            <w:r w:rsidR="00075E9F"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не менее 650 чел;</w:t>
            </w:r>
          </w:p>
          <w:p w:rsidR="00DE0717" w:rsidRPr="00391F4E" w:rsidRDefault="00DE0717" w:rsidP="00DE0717">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 – 1050 чел;</w:t>
            </w:r>
          </w:p>
          <w:p w:rsidR="00DE0717" w:rsidRPr="00391F4E" w:rsidRDefault="00DE0717" w:rsidP="00DE0717">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граждан, имеющих право на  получение компенсации части родительской платы, -</w:t>
            </w:r>
            <w:r w:rsidR="005939CC"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420 чел;</w:t>
            </w:r>
          </w:p>
          <w:p w:rsidR="00DE0717" w:rsidRPr="00391F4E" w:rsidRDefault="00DE0717" w:rsidP="00DE0717">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доля граждан, воспользовавшихся правом получения компенсации части родительской платы, от общей численности граждан, имеющих указанное право, 100%;</w:t>
            </w:r>
          </w:p>
          <w:p w:rsidR="00DE0717" w:rsidRPr="00391F4E" w:rsidRDefault="00DE0717" w:rsidP="00DE0717">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1600 чел;</w:t>
            </w:r>
          </w:p>
          <w:p w:rsidR="00DE0717" w:rsidRPr="00391F4E" w:rsidRDefault="00DE0717" w:rsidP="00DE0717">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граждан, имеющих право на  получение гарантий и компенсаций, 250 чел;</w:t>
            </w:r>
          </w:p>
          <w:p w:rsidR="000B5C56" w:rsidRPr="00391F4E" w:rsidRDefault="00DE0717" w:rsidP="00DE0717">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граждан, воспользовавшихся правом получения гарантий и компенсаций, от общей численности граждан, имеющих указанное право, 100%;</w:t>
            </w:r>
          </w:p>
        </w:tc>
      </w:tr>
    </w:tbl>
    <w:p w:rsidR="0070443D" w:rsidRPr="00391F4E" w:rsidRDefault="0070443D" w:rsidP="00065626">
      <w:pPr>
        <w:tabs>
          <w:tab w:val="left" w:pos="1288"/>
        </w:tabs>
        <w:rPr>
          <w:rFonts w:ascii="Times New Roman" w:hAnsi="Times New Roman" w:cs="Times New Roman"/>
          <w:bCs/>
          <w:spacing w:val="-1"/>
          <w:sz w:val="24"/>
          <w:szCs w:val="24"/>
          <w:lang w:val="ru-RU"/>
        </w:rPr>
      </w:pPr>
    </w:p>
    <w:p w:rsidR="00821D36" w:rsidRPr="00312A4A" w:rsidRDefault="004D6687" w:rsidP="00065626">
      <w:pPr>
        <w:tabs>
          <w:tab w:val="left" w:pos="1288"/>
        </w:tabs>
        <w:jc w:val="center"/>
        <w:rPr>
          <w:rFonts w:ascii="Times New Roman" w:hAnsi="Times New Roman" w:cs="Times New Roman"/>
          <w:b/>
          <w:bCs/>
          <w:spacing w:val="-1"/>
          <w:sz w:val="28"/>
          <w:szCs w:val="28"/>
          <w:lang w:val="ru-RU"/>
        </w:rPr>
      </w:pPr>
      <w:r w:rsidRPr="00312A4A">
        <w:rPr>
          <w:rFonts w:ascii="Times New Roman" w:hAnsi="Times New Roman" w:cs="Times New Roman"/>
          <w:b/>
          <w:bCs/>
          <w:spacing w:val="-1"/>
          <w:sz w:val="24"/>
          <w:szCs w:val="24"/>
          <w:lang w:val="ru-RU"/>
        </w:rPr>
        <w:t>1</w:t>
      </w:r>
      <w:r w:rsidR="0070443D" w:rsidRPr="00312A4A">
        <w:rPr>
          <w:rFonts w:ascii="Times New Roman" w:hAnsi="Times New Roman" w:cs="Times New Roman"/>
          <w:b/>
          <w:bCs/>
          <w:spacing w:val="-1"/>
          <w:sz w:val="28"/>
          <w:szCs w:val="28"/>
          <w:lang w:val="ru-RU"/>
        </w:rPr>
        <w:t>. Характеристика</w:t>
      </w:r>
      <w:r w:rsidR="0070443D" w:rsidRPr="00312A4A">
        <w:rPr>
          <w:rFonts w:ascii="Times New Roman" w:hAnsi="Times New Roman" w:cs="Times New Roman"/>
          <w:b/>
          <w:bCs/>
          <w:spacing w:val="-3"/>
          <w:sz w:val="28"/>
          <w:szCs w:val="28"/>
          <w:lang w:val="ru-RU"/>
        </w:rPr>
        <w:t xml:space="preserve"> </w:t>
      </w:r>
      <w:r w:rsidR="0070443D" w:rsidRPr="00312A4A">
        <w:rPr>
          <w:rFonts w:ascii="Times New Roman" w:hAnsi="Times New Roman" w:cs="Times New Roman"/>
          <w:b/>
          <w:bCs/>
          <w:spacing w:val="-1"/>
          <w:sz w:val="28"/>
          <w:szCs w:val="28"/>
          <w:lang w:val="ru-RU"/>
        </w:rPr>
        <w:t xml:space="preserve">проблемы, на решение которой направлена </w:t>
      </w:r>
    </w:p>
    <w:p w:rsidR="0070443D" w:rsidRPr="00312A4A" w:rsidRDefault="0070443D" w:rsidP="00065626">
      <w:pPr>
        <w:tabs>
          <w:tab w:val="left" w:pos="1288"/>
        </w:tabs>
        <w:jc w:val="center"/>
        <w:rPr>
          <w:rFonts w:ascii="Times New Roman" w:hAnsi="Times New Roman" w:cs="Times New Roman"/>
          <w:b/>
          <w:sz w:val="28"/>
          <w:szCs w:val="28"/>
          <w:lang w:val="ru-RU"/>
        </w:rPr>
      </w:pPr>
      <w:r w:rsidRPr="00312A4A">
        <w:rPr>
          <w:rFonts w:ascii="Times New Roman" w:hAnsi="Times New Roman" w:cs="Times New Roman"/>
          <w:b/>
          <w:bCs/>
          <w:spacing w:val="-1"/>
          <w:sz w:val="28"/>
          <w:szCs w:val="28"/>
          <w:lang w:val="ru-RU"/>
        </w:rPr>
        <w:lastRenderedPageBreak/>
        <w:t>Подпрограмма 1</w:t>
      </w:r>
    </w:p>
    <w:p w:rsidR="0070443D" w:rsidRPr="00391F4E" w:rsidRDefault="0070443D" w:rsidP="00065626">
      <w:pPr>
        <w:ind w:firstLine="720"/>
        <w:rPr>
          <w:rFonts w:ascii="Times New Roman" w:hAnsi="Times New Roman" w:cs="Times New Roman"/>
          <w:sz w:val="28"/>
          <w:szCs w:val="28"/>
          <w:lang w:val="ru-RU"/>
        </w:rPr>
      </w:pP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Система образования Ловозерского района включает в себя образовательные учреждения, позволяющие удовлетворить образовательные потребности различных групп населения.</w:t>
      </w: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 xml:space="preserve">В районе программу дошкольного образования реализуют 7 </w:t>
      </w:r>
      <w:r w:rsidR="00347FEA" w:rsidRPr="00391F4E">
        <w:rPr>
          <w:rFonts w:ascii="Times New Roman" w:hAnsi="Times New Roman" w:cs="Times New Roman"/>
          <w:lang w:val="ru-RU"/>
        </w:rPr>
        <w:t xml:space="preserve">муниципальных бюджетных дошкольных общеобразовательных учреждений  (далее  –  МБДОУ).  </w:t>
      </w:r>
      <w:r w:rsidRPr="00391F4E">
        <w:rPr>
          <w:rFonts w:ascii="Times New Roman" w:hAnsi="Times New Roman" w:cs="Times New Roman"/>
          <w:lang w:val="ru-RU"/>
        </w:rPr>
        <w:t xml:space="preserve">  </w:t>
      </w: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 xml:space="preserve">Три муниципальных бюджетных общеобразовательных учреждения (далее - МБОУ) позволяют удовлетворить потребности граждан в получении общего образования. </w:t>
      </w:r>
    </w:p>
    <w:p w:rsidR="00347FEA" w:rsidRPr="00391F4E" w:rsidRDefault="00347FEA" w:rsidP="00065626">
      <w:pPr>
        <w:pStyle w:val="a3"/>
        <w:ind w:left="0" w:firstLine="720"/>
        <w:jc w:val="both"/>
        <w:rPr>
          <w:rFonts w:ascii="Times New Roman" w:hAnsi="Times New Roman" w:cs="Times New Roman"/>
          <w:lang w:val="ru-RU"/>
        </w:rPr>
      </w:pPr>
      <w:r w:rsidRPr="00391F4E">
        <w:rPr>
          <w:rFonts w:ascii="Times New Roman" w:hAnsi="Times New Roman" w:cs="Times New Roman"/>
          <w:lang w:val="ru-RU"/>
        </w:rPr>
        <w:t>Основное направление деятельности в области образования - это предоставление образовательных услуг высокого качества, доступных для всех категорий детского населения:</w:t>
      </w:r>
    </w:p>
    <w:p w:rsidR="00347FEA" w:rsidRPr="00391F4E" w:rsidRDefault="00347FEA" w:rsidP="00065626">
      <w:pPr>
        <w:pStyle w:val="a3"/>
        <w:ind w:left="0" w:firstLine="720"/>
        <w:jc w:val="both"/>
        <w:rPr>
          <w:rFonts w:ascii="Times New Roman" w:hAnsi="Times New Roman" w:cs="Times New Roman"/>
          <w:lang w:val="ru-RU"/>
        </w:rPr>
      </w:pPr>
      <w:r w:rsidRPr="00391F4E">
        <w:rPr>
          <w:rFonts w:ascii="Times New Roman" w:hAnsi="Times New Roman" w:cs="Times New Roman"/>
          <w:lang w:val="ru-RU"/>
        </w:rPr>
        <w:t xml:space="preserve"> - обеспечение дошкольными образовательными услугами всех желающих; </w:t>
      </w:r>
    </w:p>
    <w:p w:rsidR="00347FEA" w:rsidRPr="00391F4E" w:rsidRDefault="00347FEA" w:rsidP="00065626">
      <w:pPr>
        <w:pStyle w:val="a3"/>
        <w:ind w:left="0" w:firstLine="720"/>
        <w:jc w:val="both"/>
        <w:rPr>
          <w:rFonts w:ascii="Times New Roman" w:hAnsi="Times New Roman" w:cs="Times New Roman"/>
          <w:lang w:val="ru-RU"/>
        </w:rPr>
      </w:pPr>
      <w:r w:rsidRPr="00391F4E">
        <w:rPr>
          <w:rFonts w:ascii="Times New Roman" w:hAnsi="Times New Roman" w:cs="Times New Roman"/>
          <w:lang w:val="ru-RU"/>
        </w:rPr>
        <w:t xml:space="preserve">- совершенствование системы профильных классов и введение программ предпрофильного образования для обучающихся 8-9-х классов; </w:t>
      </w:r>
    </w:p>
    <w:p w:rsidR="00FF5001" w:rsidRPr="00391F4E" w:rsidRDefault="00347FEA" w:rsidP="00065626">
      <w:pPr>
        <w:pStyle w:val="a3"/>
        <w:ind w:left="0" w:firstLine="720"/>
        <w:jc w:val="both"/>
        <w:rPr>
          <w:rFonts w:ascii="Times New Roman" w:hAnsi="Times New Roman" w:cs="Times New Roman"/>
          <w:lang w:val="ru-RU"/>
        </w:rPr>
      </w:pPr>
      <w:r w:rsidRPr="00391F4E">
        <w:rPr>
          <w:rFonts w:ascii="Times New Roman" w:hAnsi="Times New Roman" w:cs="Times New Roman"/>
          <w:lang w:val="ru-RU"/>
        </w:rPr>
        <w:t>- модернизация зданий образовательных учреждений с уч</w:t>
      </w:r>
      <w:r w:rsidR="00593991">
        <w:rPr>
          <w:rFonts w:ascii="Times New Roman" w:hAnsi="Times New Roman" w:cs="Times New Roman"/>
          <w:lang w:val="ru-RU"/>
        </w:rPr>
        <w:t>ё</w:t>
      </w:r>
      <w:r w:rsidRPr="00391F4E">
        <w:rPr>
          <w:rFonts w:ascii="Times New Roman" w:hAnsi="Times New Roman" w:cs="Times New Roman"/>
          <w:lang w:val="ru-RU"/>
        </w:rPr>
        <w:t>том обеспечения доступности для лиц с ограниченными возможностями здоровья (создание инклюзивной среды);</w:t>
      </w:r>
    </w:p>
    <w:p w:rsidR="00347FEA" w:rsidRPr="00391F4E" w:rsidRDefault="00347FEA" w:rsidP="00065626">
      <w:pPr>
        <w:pStyle w:val="a3"/>
        <w:ind w:left="0" w:firstLine="720"/>
        <w:jc w:val="both"/>
        <w:rPr>
          <w:rFonts w:ascii="Times New Roman" w:hAnsi="Times New Roman" w:cs="Times New Roman"/>
          <w:lang w:val="ru-RU"/>
        </w:rPr>
      </w:pPr>
      <w:r w:rsidRPr="00391F4E">
        <w:rPr>
          <w:rFonts w:ascii="Times New Roman" w:hAnsi="Times New Roman" w:cs="Times New Roman"/>
          <w:lang w:val="ru-RU"/>
        </w:rPr>
        <w:t xml:space="preserve"> - расширение спектра услуг дополнительного образования; </w:t>
      </w:r>
    </w:p>
    <w:p w:rsidR="00347FEA" w:rsidRPr="00391F4E" w:rsidRDefault="00347FEA" w:rsidP="00065626">
      <w:pPr>
        <w:pStyle w:val="a3"/>
        <w:ind w:left="0" w:firstLine="720"/>
        <w:jc w:val="both"/>
        <w:rPr>
          <w:rFonts w:ascii="Times New Roman" w:hAnsi="Times New Roman" w:cs="Times New Roman"/>
          <w:lang w:val="ru-RU"/>
        </w:rPr>
      </w:pPr>
      <w:r w:rsidRPr="00391F4E">
        <w:rPr>
          <w:rFonts w:ascii="Times New Roman" w:hAnsi="Times New Roman" w:cs="Times New Roman"/>
          <w:lang w:val="ru-RU"/>
        </w:rPr>
        <w:t>- сохранение высококвалифицированного кадрового состава образовательной сферы и постепенное омоложение кадров.</w:t>
      </w: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Детям в возрасте от 6,6 до 18 лет предоставлена возможность получать общее образование как в организациях, осуществляющих образовательную деятельность, так и вне их, в различных формах с уч</w:t>
      </w:r>
      <w:r w:rsidR="00593991">
        <w:rPr>
          <w:rFonts w:ascii="Times New Roman" w:hAnsi="Times New Roman" w:cs="Times New Roman"/>
          <w:lang w:val="ru-RU"/>
        </w:rPr>
        <w:t>ё</w:t>
      </w:r>
      <w:r w:rsidRPr="00391F4E">
        <w:rPr>
          <w:rFonts w:ascii="Times New Roman" w:hAnsi="Times New Roman" w:cs="Times New Roman"/>
          <w:lang w:val="ru-RU"/>
        </w:rPr>
        <w:t>том потребностей и возможностей личности.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w:t>
      </w: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 xml:space="preserve">Во всех образовательных учреждениях обучаются дети-инвалиды и дети с ограниченными возможностями здоровья, для которых с помощью психолого-медико-педагогической комиссии определяются образовательные маршруты,  обеспечивается возможность </w:t>
      </w:r>
      <w:r w:rsidR="00E06D80" w:rsidRPr="00391F4E">
        <w:rPr>
          <w:rFonts w:ascii="Times New Roman" w:hAnsi="Times New Roman" w:cs="Times New Roman"/>
          <w:lang w:val="ru-RU"/>
        </w:rPr>
        <w:t xml:space="preserve">получения образования </w:t>
      </w:r>
      <w:r w:rsidRPr="00391F4E">
        <w:rPr>
          <w:rFonts w:ascii="Times New Roman" w:hAnsi="Times New Roman" w:cs="Times New Roman"/>
          <w:lang w:val="ru-RU"/>
        </w:rPr>
        <w:t>по адаптированным общеобразовательным программам на дому учителями, или в форме инклюзии.</w:t>
      </w: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 xml:space="preserve">Детям со сложными дефектами </w:t>
      </w:r>
      <w:r w:rsidR="00E14921" w:rsidRPr="00391F4E">
        <w:rPr>
          <w:rFonts w:ascii="Times New Roman" w:hAnsi="Times New Roman" w:cs="Times New Roman"/>
          <w:lang w:val="ru-RU"/>
        </w:rPr>
        <w:t>здоровья</w:t>
      </w:r>
      <w:r w:rsidRPr="00391F4E">
        <w:rPr>
          <w:rFonts w:ascii="Times New Roman" w:hAnsi="Times New Roman" w:cs="Times New Roman"/>
          <w:lang w:val="ru-RU"/>
        </w:rPr>
        <w:t xml:space="preserve"> предоставляется возможность воспитываться и обучаться родителями (законными представителями)</w:t>
      </w:r>
      <w:r w:rsidR="008967E3" w:rsidRPr="00391F4E">
        <w:rPr>
          <w:rFonts w:ascii="Times New Roman" w:hAnsi="Times New Roman" w:cs="Times New Roman"/>
          <w:lang w:val="ru-RU"/>
        </w:rPr>
        <w:t>.</w:t>
      </w:r>
      <w:r w:rsidRPr="00391F4E">
        <w:rPr>
          <w:rFonts w:ascii="Times New Roman" w:hAnsi="Times New Roman" w:cs="Times New Roman"/>
          <w:lang w:val="ru-RU"/>
        </w:rPr>
        <w:t xml:space="preserve"> </w:t>
      </w:r>
      <w:r w:rsidR="008967E3" w:rsidRPr="00391F4E">
        <w:rPr>
          <w:rFonts w:ascii="Times New Roman" w:hAnsi="Times New Roman" w:cs="Times New Roman"/>
          <w:lang w:val="ru-RU"/>
        </w:rPr>
        <w:t>П</w:t>
      </w:r>
      <w:r w:rsidR="00593991">
        <w:rPr>
          <w:rFonts w:ascii="Times New Roman" w:hAnsi="Times New Roman" w:cs="Times New Roman"/>
          <w:lang w:val="ru-RU"/>
        </w:rPr>
        <w:t>о заключё</w:t>
      </w:r>
      <w:r w:rsidRPr="00391F4E">
        <w:rPr>
          <w:rFonts w:ascii="Times New Roman" w:hAnsi="Times New Roman" w:cs="Times New Roman"/>
          <w:lang w:val="ru-RU"/>
        </w:rPr>
        <w:t xml:space="preserve">нным  с образовательными учреждениями договорам </w:t>
      </w:r>
      <w:r w:rsidR="008967E3" w:rsidRPr="00391F4E">
        <w:rPr>
          <w:rFonts w:ascii="Times New Roman" w:hAnsi="Times New Roman" w:cs="Times New Roman"/>
          <w:lang w:val="ru-RU"/>
        </w:rPr>
        <w:t xml:space="preserve">этим семьям </w:t>
      </w:r>
      <w:r w:rsidRPr="00391F4E">
        <w:rPr>
          <w:rFonts w:ascii="Times New Roman" w:hAnsi="Times New Roman" w:cs="Times New Roman"/>
          <w:lang w:val="ru-RU"/>
        </w:rPr>
        <w:t xml:space="preserve"> выпла</w:t>
      </w:r>
      <w:r w:rsidR="008967E3" w:rsidRPr="00391F4E">
        <w:rPr>
          <w:rFonts w:ascii="Times New Roman" w:hAnsi="Times New Roman" w:cs="Times New Roman"/>
          <w:lang w:val="ru-RU"/>
        </w:rPr>
        <w:t>чивается</w:t>
      </w:r>
      <w:r w:rsidRPr="00391F4E">
        <w:rPr>
          <w:rFonts w:ascii="Times New Roman" w:hAnsi="Times New Roman" w:cs="Times New Roman"/>
          <w:lang w:val="ru-RU"/>
        </w:rPr>
        <w:t xml:space="preserve"> компенсации  затрат  на обучение и воспитание реб</w:t>
      </w:r>
      <w:r w:rsidR="00593991">
        <w:rPr>
          <w:rFonts w:ascii="Times New Roman" w:hAnsi="Times New Roman" w:cs="Times New Roman"/>
          <w:lang w:val="ru-RU"/>
        </w:rPr>
        <w:t>ё</w:t>
      </w:r>
      <w:r w:rsidRPr="00391F4E">
        <w:rPr>
          <w:rFonts w:ascii="Times New Roman" w:hAnsi="Times New Roman" w:cs="Times New Roman"/>
          <w:lang w:val="ru-RU"/>
        </w:rPr>
        <w:t>нка-инвалида.</w:t>
      </w:r>
    </w:p>
    <w:p w:rsidR="00E06D80"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Обеспечена доступность образования детей, проживающих в военном гарнизоне: осуществляется их подвоз к месту уч</w:t>
      </w:r>
      <w:r w:rsidR="00593991">
        <w:rPr>
          <w:rFonts w:ascii="Times New Roman" w:hAnsi="Times New Roman" w:cs="Times New Roman"/>
          <w:lang w:val="ru-RU"/>
        </w:rPr>
        <w:t>ё</w:t>
      </w:r>
      <w:r w:rsidRPr="00391F4E">
        <w:rPr>
          <w:rFonts w:ascii="Times New Roman" w:hAnsi="Times New Roman" w:cs="Times New Roman"/>
          <w:lang w:val="ru-RU"/>
        </w:rPr>
        <w:t xml:space="preserve">бы и обратно. </w:t>
      </w: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 xml:space="preserve">В </w:t>
      </w:r>
      <w:r w:rsidR="00C33DA0" w:rsidRPr="00391F4E">
        <w:rPr>
          <w:rFonts w:ascii="Times New Roman" w:hAnsi="Times New Roman" w:cs="Times New Roman"/>
          <w:lang w:val="ru-RU"/>
        </w:rPr>
        <w:t xml:space="preserve"> </w:t>
      </w:r>
      <w:r w:rsidRPr="00391F4E">
        <w:rPr>
          <w:rFonts w:ascii="Times New Roman" w:hAnsi="Times New Roman" w:cs="Times New Roman"/>
          <w:lang w:val="ru-RU"/>
        </w:rPr>
        <w:t>районе</w:t>
      </w:r>
      <w:r w:rsidR="00BC26CF" w:rsidRPr="00391F4E">
        <w:rPr>
          <w:rFonts w:ascii="Times New Roman" w:hAnsi="Times New Roman" w:cs="Times New Roman"/>
          <w:lang w:val="ru-RU"/>
        </w:rPr>
        <w:t xml:space="preserve"> </w:t>
      </w:r>
      <w:r w:rsidRPr="00391F4E">
        <w:rPr>
          <w:rFonts w:ascii="Times New Roman" w:hAnsi="Times New Roman" w:cs="Times New Roman"/>
          <w:lang w:val="ru-RU"/>
        </w:rPr>
        <w:t xml:space="preserve"> функционируют</w:t>
      </w:r>
      <w:r w:rsidR="004609D3" w:rsidRPr="00391F4E">
        <w:rPr>
          <w:rFonts w:ascii="Times New Roman" w:hAnsi="Times New Roman" w:cs="Times New Roman"/>
          <w:lang w:val="ru-RU"/>
        </w:rPr>
        <w:t xml:space="preserve"> </w:t>
      </w:r>
      <w:r w:rsidR="003F4D88" w:rsidRPr="00391F4E">
        <w:rPr>
          <w:rFonts w:ascii="Times New Roman" w:hAnsi="Times New Roman" w:cs="Times New Roman"/>
          <w:lang w:val="ru-RU"/>
        </w:rPr>
        <w:t xml:space="preserve"> </w:t>
      </w:r>
      <w:r w:rsidRPr="00391F4E">
        <w:rPr>
          <w:rFonts w:ascii="Times New Roman" w:hAnsi="Times New Roman" w:cs="Times New Roman"/>
          <w:lang w:val="ru-RU"/>
        </w:rPr>
        <w:t xml:space="preserve"> два  учреждения дополнительного образования, </w:t>
      </w:r>
      <w:r w:rsidRPr="00391F4E">
        <w:rPr>
          <w:rFonts w:ascii="Times New Roman" w:hAnsi="Times New Roman" w:cs="Times New Roman"/>
          <w:lang w:val="ru-RU"/>
        </w:rPr>
        <w:lastRenderedPageBreak/>
        <w:t>которые реализуют следующие направления: спортивное, физкультурно-оздоровительное, художественно-эстетическое, спортивно-техническое, социально-педагогическое, культурологическое, научно-техническое.</w:t>
      </w:r>
    </w:p>
    <w:p w:rsidR="00BB6921" w:rsidRPr="00391F4E" w:rsidRDefault="00BB6921" w:rsidP="00065626">
      <w:pPr>
        <w:pStyle w:val="a3"/>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 xml:space="preserve">Таким образом, в районе созданы условия для спортивного, творческого и интеллектуального развития   детей   во   внеурочное   время.   Общий   охват   детей   услугами дополнительного образования составляет 87 % от общей численности детей в возрасте от  5  до  18 лет. </w:t>
      </w:r>
    </w:p>
    <w:p w:rsidR="00B34CB7" w:rsidRPr="00391F4E" w:rsidRDefault="00593991" w:rsidP="00065626">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Одной из форм работы с одарё</w:t>
      </w:r>
      <w:r w:rsidR="00BB6921" w:rsidRPr="00391F4E">
        <w:rPr>
          <w:rFonts w:ascii="Times New Roman" w:hAnsi="Times New Roman" w:cs="Times New Roman"/>
          <w:sz w:val="28"/>
          <w:szCs w:val="28"/>
          <w:lang w:val="ru-RU"/>
        </w:rPr>
        <w:t>нными детьми является Всероссийская олимпиада школьников. Ежегодно проводятся школьный  и муниципальный этапы олимпиады. Раст</w:t>
      </w:r>
      <w:r>
        <w:rPr>
          <w:rFonts w:ascii="Times New Roman" w:hAnsi="Times New Roman" w:cs="Times New Roman"/>
          <w:sz w:val="28"/>
          <w:szCs w:val="28"/>
          <w:lang w:val="ru-RU"/>
        </w:rPr>
        <w:t>ё</w:t>
      </w:r>
      <w:r w:rsidR="00BB6921" w:rsidRPr="00391F4E">
        <w:rPr>
          <w:rFonts w:ascii="Times New Roman" w:hAnsi="Times New Roman" w:cs="Times New Roman"/>
          <w:sz w:val="28"/>
          <w:szCs w:val="28"/>
          <w:lang w:val="ru-RU"/>
        </w:rPr>
        <w:t xml:space="preserve">т количество учащихся, принимающих участие в олимпиаде. </w:t>
      </w:r>
    </w:p>
    <w:p w:rsidR="00BB6921" w:rsidRPr="00391F4E" w:rsidRDefault="00BB6921" w:rsidP="00065626">
      <w:pPr>
        <w:pStyle w:val="a3"/>
        <w:tabs>
          <w:tab w:val="left" w:pos="1052"/>
        </w:tabs>
        <w:spacing w:line="23" w:lineRule="atLeast"/>
        <w:ind w:left="0" w:firstLine="720"/>
        <w:jc w:val="both"/>
        <w:rPr>
          <w:rFonts w:ascii="Times New Roman" w:hAnsi="Times New Roman" w:cs="Times New Roman"/>
          <w:lang w:val="ru-RU"/>
        </w:rPr>
      </w:pPr>
      <w:r w:rsidRPr="00391F4E">
        <w:rPr>
          <w:rFonts w:ascii="Times New Roman" w:hAnsi="Times New Roman" w:cs="Times New Roman"/>
          <w:lang w:val="ru-RU"/>
        </w:rPr>
        <w:t>Дальнейшее развитие системы оценки качества образования подразумевает следующие изменения в системе оценки качества образования:</w:t>
      </w:r>
    </w:p>
    <w:p w:rsidR="00BB6921" w:rsidRPr="00391F4E" w:rsidRDefault="00BB6921" w:rsidP="00065626">
      <w:pPr>
        <w:pStyle w:val="a3"/>
        <w:numPr>
          <w:ilvl w:val="0"/>
          <w:numId w:val="3"/>
        </w:numPr>
        <w:tabs>
          <w:tab w:val="left" w:pos="1074"/>
        </w:tabs>
        <w:spacing w:line="23" w:lineRule="atLeast"/>
        <w:ind w:firstLine="720"/>
        <w:jc w:val="both"/>
        <w:rPr>
          <w:rFonts w:ascii="Times New Roman" w:hAnsi="Times New Roman" w:cs="Times New Roman"/>
          <w:lang w:val="ru-RU"/>
        </w:rPr>
      </w:pPr>
      <w:r w:rsidRPr="00391F4E">
        <w:rPr>
          <w:rFonts w:ascii="Times New Roman" w:hAnsi="Times New Roman" w:cs="Times New Roman"/>
          <w:lang w:val="ru-RU"/>
        </w:rPr>
        <w:t>повышение информационной прозрачности деятельности системы образования, развитие механизмов обратной связи, включение потребителей образовательных услуг в оценку деятельности системы образования;</w:t>
      </w:r>
    </w:p>
    <w:p w:rsidR="00BB6921" w:rsidRPr="00391F4E" w:rsidRDefault="00BB6921" w:rsidP="00065626">
      <w:pPr>
        <w:pStyle w:val="a3"/>
        <w:numPr>
          <w:ilvl w:val="0"/>
          <w:numId w:val="3"/>
        </w:numPr>
        <w:tabs>
          <w:tab w:val="left" w:pos="973"/>
        </w:tabs>
        <w:spacing w:line="23" w:lineRule="atLeast"/>
        <w:ind w:firstLine="720"/>
        <w:jc w:val="both"/>
        <w:rPr>
          <w:rFonts w:ascii="Times New Roman" w:hAnsi="Times New Roman" w:cs="Times New Roman"/>
          <w:lang w:val="ru-RU"/>
        </w:rPr>
      </w:pPr>
      <w:r w:rsidRPr="00391F4E">
        <w:rPr>
          <w:rFonts w:ascii="Times New Roman" w:hAnsi="Times New Roman" w:cs="Times New Roman"/>
          <w:lang w:val="ru-RU"/>
        </w:rPr>
        <w:t>введение на уровне образовательных учреждений прозрачных процедур внутренней оценки (самооценки) для управления качеством образования;</w:t>
      </w:r>
    </w:p>
    <w:p w:rsidR="00BB6921" w:rsidRPr="00391F4E" w:rsidRDefault="00BB6921" w:rsidP="00065626">
      <w:pPr>
        <w:pStyle w:val="a3"/>
        <w:numPr>
          <w:ilvl w:val="0"/>
          <w:numId w:val="3"/>
        </w:numPr>
        <w:tabs>
          <w:tab w:val="left" w:pos="973"/>
          <w:tab w:val="left" w:pos="2486"/>
          <w:tab w:val="left" w:pos="4189"/>
          <w:tab w:val="left" w:pos="5509"/>
          <w:tab w:val="left" w:pos="7317"/>
          <w:tab w:val="left" w:pos="8603"/>
        </w:tabs>
        <w:spacing w:line="23" w:lineRule="atLeast"/>
        <w:ind w:firstLine="720"/>
        <w:jc w:val="both"/>
        <w:rPr>
          <w:rFonts w:ascii="Times New Roman" w:hAnsi="Times New Roman" w:cs="Times New Roman"/>
          <w:lang w:val="ru-RU"/>
        </w:rPr>
      </w:pPr>
      <w:r w:rsidRPr="00391F4E">
        <w:rPr>
          <w:rFonts w:ascii="Times New Roman" w:hAnsi="Times New Roman" w:cs="Times New Roman"/>
          <w:lang w:val="ru-RU"/>
        </w:rPr>
        <w:t>внедрение</w:t>
      </w:r>
      <w:r w:rsidRPr="00391F4E">
        <w:rPr>
          <w:rFonts w:ascii="Times New Roman" w:hAnsi="Times New Roman" w:cs="Times New Roman"/>
          <w:lang w:val="ru-RU"/>
        </w:rPr>
        <w:tab/>
        <w:t>механизмов</w:t>
      </w:r>
      <w:r w:rsidRPr="00391F4E">
        <w:rPr>
          <w:rFonts w:ascii="Times New Roman" w:hAnsi="Times New Roman" w:cs="Times New Roman"/>
          <w:lang w:val="ru-RU"/>
        </w:rPr>
        <w:tab/>
        <w:t>внешней</w:t>
      </w:r>
      <w:r w:rsidRPr="00391F4E">
        <w:rPr>
          <w:rFonts w:ascii="Times New Roman" w:hAnsi="Times New Roman" w:cs="Times New Roman"/>
          <w:lang w:val="ru-RU"/>
        </w:rPr>
        <w:tab/>
        <w:t>независимой</w:t>
      </w:r>
      <w:r w:rsidRPr="00391F4E">
        <w:rPr>
          <w:rFonts w:ascii="Times New Roman" w:hAnsi="Times New Roman" w:cs="Times New Roman"/>
          <w:lang w:val="ru-RU"/>
        </w:rPr>
        <w:tab/>
        <w:t>системы оценки качества работы образовательных организаций с участием общественности;</w:t>
      </w:r>
    </w:p>
    <w:p w:rsidR="00BB6921" w:rsidRPr="00391F4E" w:rsidRDefault="00BB6921" w:rsidP="00065626">
      <w:pPr>
        <w:pStyle w:val="a3"/>
        <w:numPr>
          <w:ilvl w:val="0"/>
          <w:numId w:val="3"/>
        </w:numPr>
        <w:tabs>
          <w:tab w:val="left" w:pos="1018"/>
        </w:tabs>
        <w:spacing w:line="23" w:lineRule="atLeast"/>
        <w:ind w:firstLine="720"/>
        <w:jc w:val="both"/>
        <w:rPr>
          <w:rFonts w:ascii="Times New Roman" w:hAnsi="Times New Roman" w:cs="Times New Roman"/>
          <w:lang w:val="ru-RU"/>
        </w:rPr>
      </w:pPr>
      <w:r w:rsidRPr="00391F4E">
        <w:rPr>
          <w:rFonts w:ascii="Times New Roman" w:hAnsi="Times New Roman" w:cs="Times New Roman"/>
          <w:lang w:val="ru-RU"/>
        </w:rPr>
        <w:t>создание системы сбора и анализа информации об индивидуальных образовательных достижениях и о результатах деятельности образовательных учреждений для подготовки аналитических материалов и информирования  общественности.</w:t>
      </w:r>
    </w:p>
    <w:p w:rsidR="00BB6921" w:rsidRPr="00391F4E" w:rsidRDefault="00BB6921" w:rsidP="00065626">
      <w:pPr>
        <w:pStyle w:val="a3"/>
        <w:ind w:left="0" w:firstLine="720"/>
        <w:jc w:val="both"/>
        <w:rPr>
          <w:rFonts w:ascii="Times New Roman" w:hAnsi="Times New Roman" w:cs="Times New Roman"/>
          <w:lang w:val="ru-RU"/>
        </w:rPr>
      </w:pPr>
    </w:p>
    <w:p w:rsidR="001177A8" w:rsidRPr="00391F4E" w:rsidRDefault="001177A8" w:rsidP="00065626">
      <w:pPr>
        <w:pStyle w:val="a3"/>
        <w:tabs>
          <w:tab w:val="left" w:pos="1018"/>
        </w:tabs>
        <w:ind w:left="0" w:firstLine="0"/>
        <w:jc w:val="both"/>
        <w:rPr>
          <w:rFonts w:ascii="Times New Roman" w:hAnsi="Times New Roman" w:cs="Times New Roman"/>
          <w:sz w:val="24"/>
          <w:szCs w:val="24"/>
          <w:lang w:val="ru-RU"/>
        </w:rPr>
      </w:pPr>
    </w:p>
    <w:p w:rsidR="008C6B1B" w:rsidRPr="00391F4E" w:rsidRDefault="008C6B1B" w:rsidP="00065626">
      <w:pPr>
        <w:pStyle w:val="a3"/>
        <w:tabs>
          <w:tab w:val="left" w:pos="1018"/>
        </w:tabs>
        <w:ind w:left="0" w:firstLine="0"/>
        <w:jc w:val="both"/>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720"/>
        <w:jc w:val="center"/>
        <w:rPr>
          <w:rFonts w:ascii="Times New Roman" w:hAnsi="Times New Roman" w:cs="Times New Roman"/>
          <w:sz w:val="24"/>
          <w:szCs w:val="24"/>
          <w:lang w:val="ru-RU"/>
        </w:rPr>
      </w:pPr>
    </w:p>
    <w:p w:rsidR="0064082D" w:rsidRPr="00391F4E" w:rsidRDefault="0064082D" w:rsidP="00065626">
      <w:pPr>
        <w:pStyle w:val="a3"/>
        <w:ind w:left="0" w:firstLine="0"/>
        <w:rPr>
          <w:rFonts w:ascii="Times New Roman" w:hAnsi="Times New Roman" w:cs="Times New Roman"/>
          <w:sz w:val="24"/>
          <w:szCs w:val="24"/>
          <w:lang w:val="ru-RU"/>
        </w:rPr>
        <w:sectPr w:rsidR="0064082D" w:rsidRPr="00391F4E" w:rsidSect="00A0558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29" w:right="851" w:bottom="1134" w:left="1134" w:header="567" w:footer="0" w:gutter="0"/>
          <w:cols w:space="708"/>
          <w:titlePg/>
          <w:docGrid w:linePitch="360"/>
        </w:sectPr>
      </w:pPr>
    </w:p>
    <w:p w:rsidR="00A05F4A" w:rsidRPr="00312A4A" w:rsidRDefault="0070443D" w:rsidP="00065626">
      <w:pPr>
        <w:pStyle w:val="a3"/>
        <w:ind w:left="0" w:firstLine="720"/>
        <w:jc w:val="center"/>
        <w:rPr>
          <w:rFonts w:ascii="Times New Roman" w:hAnsi="Times New Roman" w:cs="Times New Roman"/>
          <w:b/>
          <w:lang w:val="ru-RU"/>
        </w:rPr>
      </w:pPr>
      <w:r w:rsidRPr="00312A4A">
        <w:rPr>
          <w:rFonts w:ascii="Times New Roman" w:hAnsi="Times New Roman" w:cs="Times New Roman"/>
          <w:b/>
          <w:lang w:val="ru-RU"/>
        </w:rPr>
        <w:lastRenderedPageBreak/>
        <w:t xml:space="preserve">2. Основные цели и задачи Подпрограммы 1, </w:t>
      </w:r>
    </w:p>
    <w:p w:rsidR="0070443D" w:rsidRPr="00312A4A" w:rsidRDefault="0070443D" w:rsidP="00065626">
      <w:pPr>
        <w:pStyle w:val="a3"/>
        <w:ind w:left="0" w:firstLine="720"/>
        <w:jc w:val="center"/>
        <w:rPr>
          <w:rFonts w:ascii="Times New Roman" w:hAnsi="Times New Roman" w:cs="Times New Roman"/>
          <w:b/>
          <w:lang w:val="ru-RU"/>
        </w:rPr>
      </w:pPr>
      <w:r w:rsidRPr="00312A4A">
        <w:rPr>
          <w:rFonts w:ascii="Times New Roman" w:hAnsi="Times New Roman" w:cs="Times New Roman"/>
          <w:b/>
          <w:lang w:val="ru-RU"/>
        </w:rPr>
        <w:t>целевые показатели (индикаторы) реализации Подпрограммы 1</w:t>
      </w:r>
    </w:p>
    <w:p w:rsidR="00A05F4A" w:rsidRPr="00391F4E" w:rsidRDefault="00A05F4A" w:rsidP="00065626">
      <w:pPr>
        <w:pStyle w:val="a3"/>
        <w:ind w:left="0" w:firstLine="720"/>
        <w:jc w:val="center"/>
        <w:rPr>
          <w:rFonts w:ascii="Times New Roman" w:hAnsi="Times New Roman" w:cs="Times New Roman"/>
          <w:lang w:val="ru-RU"/>
        </w:rPr>
      </w:pPr>
    </w:p>
    <w:tbl>
      <w:tblPr>
        <w:tblW w:w="14601" w:type="dxa"/>
        <w:tblCellSpacing w:w="5" w:type="nil"/>
        <w:tblInd w:w="-67" w:type="dxa"/>
        <w:tblLayout w:type="fixed"/>
        <w:tblCellMar>
          <w:left w:w="75" w:type="dxa"/>
          <w:right w:w="75" w:type="dxa"/>
        </w:tblCellMar>
        <w:tblLook w:val="0000" w:firstRow="0" w:lastRow="0" w:firstColumn="0" w:lastColumn="0" w:noHBand="0" w:noVBand="0"/>
      </w:tblPr>
      <w:tblGrid>
        <w:gridCol w:w="553"/>
        <w:gridCol w:w="3243"/>
        <w:gridCol w:w="7"/>
        <w:gridCol w:w="839"/>
        <w:gridCol w:w="7"/>
        <w:gridCol w:w="1124"/>
        <w:gridCol w:w="8"/>
        <w:gridCol w:w="985"/>
        <w:gridCol w:w="8"/>
        <w:gridCol w:w="700"/>
        <w:gridCol w:w="8"/>
        <w:gridCol w:w="701"/>
        <w:gridCol w:w="8"/>
        <w:gridCol w:w="701"/>
        <w:gridCol w:w="8"/>
        <w:gridCol w:w="701"/>
        <w:gridCol w:w="8"/>
        <w:gridCol w:w="700"/>
        <w:gridCol w:w="8"/>
        <w:gridCol w:w="843"/>
        <w:gridCol w:w="10"/>
        <w:gridCol w:w="6"/>
        <w:gridCol w:w="842"/>
        <w:gridCol w:w="20"/>
        <w:gridCol w:w="6"/>
        <w:gridCol w:w="988"/>
        <w:gridCol w:w="715"/>
        <w:gridCol w:w="854"/>
      </w:tblGrid>
      <w:tr w:rsidR="0064082D" w:rsidRPr="00391F4E" w:rsidTr="00945112">
        <w:trPr>
          <w:trHeight w:val="400"/>
          <w:tblHeader/>
          <w:tblCellSpacing w:w="5" w:type="nil"/>
        </w:trPr>
        <w:tc>
          <w:tcPr>
            <w:tcW w:w="553" w:type="dxa"/>
            <w:vMerge w:val="restart"/>
            <w:tcBorders>
              <w:top w:val="single" w:sz="4" w:space="0" w:color="auto"/>
              <w:left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 </w:t>
            </w:r>
            <w:r w:rsidRPr="00391F4E">
              <w:rPr>
                <w:rFonts w:ascii="Times New Roman" w:eastAsia="Times New Roman" w:hAnsi="Times New Roman" w:cs="Times New Roman"/>
                <w:sz w:val="24"/>
                <w:szCs w:val="24"/>
                <w:lang w:val="ru-RU" w:eastAsia="ru-RU"/>
              </w:rPr>
              <w:br/>
              <w:t>п/п</w:t>
            </w:r>
          </w:p>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val="restart"/>
            <w:tcBorders>
              <w:top w:val="single" w:sz="4" w:space="0" w:color="auto"/>
              <w:left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задачи и    </w:t>
            </w:r>
            <w:r w:rsidRPr="00391F4E">
              <w:rPr>
                <w:rFonts w:ascii="Times New Roman" w:eastAsia="Times New Roman" w:hAnsi="Times New Roman" w:cs="Times New Roman"/>
                <w:sz w:val="24"/>
                <w:szCs w:val="24"/>
                <w:lang w:val="ru-RU" w:eastAsia="ru-RU"/>
              </w:rPr>
              <w:br/>
              <w:t xml:space="preserve">      показатели      </w:t>
            </w:r>
            <w:r w:rsidRPr="00391F4E">
              <w:rPr>
                <w:rFonts w:ascii="Times New Roman" w:eastAsia="Times New Roman" w:hAnsi="Times New Roman" w:cs="Times New Roman"/>
                <w:sz w:val="24"/>
                <w:szCs w:val="24"/>
                <w:lang w:val="ru-RU" w:eastAsia="ru-RU"/>
              </w:rPr>
              <w:br/>
              <w:t xml:space="preserve">     (индикаторы)</w:t>
            </w:r>
          </w:p>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val="restart"/>
            <w:tcBorders>
              <w:top w:val="single" w:sz="4" w:space="0" w:color="auto"/>
              <w:left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Ед. </w:t>
            </w:r>
            <w:r w:rsidRPr="00391F4E">
              <w:rPr>
                <w:rFonts w:ascii="Times New Roman" w:eastAsia="Times New Roman" w:hAnsi="Times New Roman" w:cs="Times New Roman"/>
                <w:sz w:val="24"/>
                <w:szCs w:val="24"/>
                <w:lang w:val="ru-RU" w:eastAsia="ru-RU"/>
              </w:rPr>
              <w:br/>
              <w:t>изм.</w:t>
            </w:r>
          </w:p>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59" w:type="dxa"/>
            <w:gridSpan w:val="24"/>
            <w:tcBorders>
              <w:top w:val="single" w:sz="4" w:space="0" w:color="auto"/>
              <w:left w:val="single" w:sz="4" w:space="0" w:color="auto"/>
              <w:bottom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Значение показателя (индикатора)</w:t>
            </w:r>
          </w:p>
        </w:tc>
      </w:tr>
      <w:tr w:rsidR="0064082D" w:rsidRPr="00391F4E" w:rsidTr="00945112">
        <w:trPr>
          <w:trHeight w:val="600"/>
          <w:tblHeader/>
          <w:tblCellSpacing w:w="5" w:type="nil"/>
        </w:trPr>
        <w:tc>
          <w:tcPr>
            <w:tcW w:w="553" w:type="dxa"/>
            <w:vMerge/>
            <w:tcBorders>
              <w:left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tcBorders>
              <w:left w:val="single" w:sz="4" w:space="0" w:color="auto"/>
              <w:bottom w:val="single" w:sz="4" w:space="0" w:color="auto"/>
              <w:right w:val="single" w:sz="4" w:space="0" w:color="auto"/>
            </w:tcBorders>
          </w:tcPr>
          <w:p w:rsidR="002C7CA3" w:rsidRPr="00391F4E" w:rsidRDefault="002C7CA3" w:rsidP="001E50E7">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Отч</w:t>
            </w:r>
            <w:r w:rsidR="001E50E7">
              <w:rPr>
                <w:rFonts w:ascii="Times New Roman" w:eastAsia="Times New Roman" w:hAnsi="Times New Roman" w:cs="Times New Roman"/>
                <w:sz w:val="24"/>
                <w:szCs w:val="24"/>
                <w:lang w:val="ru-RU" w:eastAsia="ru-RU"/>
              </w:rPr>
              <w:t>ё</w:t>
            </w:r>
            <w:r w:rsidRPr="00391F4E">
              <w:rPr>
                <w:rFonts w:ascii="Times New Roman" w:eastAsia="Times New Roman" w:hAnsi="Times New Roman" w:cs="Times New Roman"/>
                <w:sz w:val="24"/>
                <w:szCs w:val="24"/>
                <w:lang w:val="ru-RU" w:eastAsia="ru-RU"/>
              </w:rPr>
              <w:t>т</w:t>
            </w:r>
            <w:r w:rsidR="005F7042"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ный</w:t>
            </w:r>
            <w:r w:rsidRPr="00391F4E">
              <w:rPr>
                <w:rFonts w:ascii="Times New Roman" w:eastAsia="Times New Roman" w:hAnsi="Times New Roman" w:cs="Times New Roman"/>
                <w:sz w:val="24"/>
                <w:szCs w:val="24"/>
                <w:lang w:val="ru-RU" w:eastAsia="ru-RU"/>
              </w:rPr>
              <w:br/>
              <w:t xml:space="preserve">  год</w:t>
            </w:r>
          </w:p>
        </w:tc>
        <w:tc>
          <w:tcPr>
            <w:tcW w:w="993" w:type="dxa"/>
            <w:gridSpan w:val="2"/>
            <w:tcBorders>
              <w:left w:val="single" w:sz="4" w:space="0" w:color="auto"/>
              <w:bottom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Теку</w:t>
            </w:r>
            <w:r w:rsidR="005F7042"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щий</w:t>
            </w:r>
            <w:r w:rsidRPr="00391F4E">
              <w:rPr>
                <w:rFonts w:ascii="Times New Roman" w:eastAsia="Times New Roman" w:hAnsi="Times New Roman" w:cs="Times New Roman"/>
                <w:sz w:val="24"/>
                <w:szCs w:val="24"/>
                <w:lang w:val="ru-RU" w:eastAsia="ru-RU"/>
              </w:rPr>
              <w:br/>
              <w:t xml:space="preserve">  год</w:t>
            </w:r>
          </w:p>
        </w:tc>
        <w:tc>
          <w:tcPr>
            <w:tcW w:w="7835" w:type="dxa"/>
            <w:gridSpan w:val="20"/>
            <w:tcBorders>
              <w:left w:val="single" w:sz="4" w:space="0" w:color="auto"/>
              <w:bottom w:val="single" w:sz="4" w:space="0" w:color="auto"/>
              <w:right w:val="single" w:sz="4" w:space="0" w:color="auto"/>
            </w:tcBorders>
          </w:tcPr>
          <w:p w:rsidR="002C7CA3" w:rsidRPr="00391F4E" w:rsidRDefault="002C7CA3"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Годы реализации    </w:t>
            </w:r>
            <w:r w:rsidRPr="00391F4E">
              <w:rPr>
                <w:rFonts w:ascii="Times New Roman" w:eastAsia="Times New Roman" w:hAnsi="Times New Roman" w:cs="Times New Roman"/>
                <w:sz w:val="24"/>
                <w:szCs w:val="24"/>
                <w:lang w:val="ru-RU" w:eastAsia="ru-RU"/>
              </w:rPr>
              <w:br/>
              <w:t xml:space="preserve">       подпрограммы / ВЦП</w:t>
            </w:r>
          </w:p>
        </w:tc>
      </w:tr>
      <w:tr w:rsidR="0064082D" w:rsidRPr="00391F4E" w:rsidTr="00945112">
        <w:trPr>
          <w:tblHeader/>
          <w:tblCellSpacing w:w="5" w:type="nil"/>
        </w:trPr>
        <w:tc>
          <w:tcPr>
            <w:tcW w:w="553" w:type="dxa"/>
            <w:vMerge/>
            <w:tcBorders>
              <w:left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vMerge w:val="restart"/>
            <w:tcBorders>
              <w:top w:val="single" w:sz="4" w:space="0" w:color="auto"/>
              <w:left w:val="single" w:sz="4" w:space="0" w:color="auto"/>
              <w:right w:val="single" w:sz="4" w:space="0" w:color="auto"/>
            </w:tcBorders>
            <w:vAlign w:val="center"/>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20</w:t>
            </w:r>
            <w:r w:rsidR="008A22D2" w:rsidRPr="00391F4E">
              <w:rPr>
                <w:rFonts w:ascii="Times New Roman" w:eastAsia="Times New Roman" w:hAnsi="Times New Roman" w:cs="Times New Roman"/>
                <w:sz w:val="24"/>
                <w:szCs w:val="24"/>
                <w:lang w:val="ru-RU" w:eastAsia="ru-RU"/>
              </w:rPr>
              <w:t xml:space="preserve">18 </w:t>
            </w:r>
            <w:r w:rsidRPr="00391F4E">
              <w:rPr>
                <w:rFonts w:ascii="Times New Roman" w:eastAsia="Times New Roman" w:hAnsi="Times New Roman" w:cs="Times New Roman"/>
                <w:sz w:val="24"/>
                <w:szCs w:val="24"/>
                <w:lang w:val="ru-RU" w:eastAsia="ru-RU"/>
              </w:rPr>
              <w:t>год</w:t>
            </w:r>
          </w:p>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eastAsia="ru-RU"/>
              </w:rPr>
              <w:t>n-1)</w:t>
            </w:r>
          </w:p>
        </w:tc>
        <w:tc>
          <w:tcPr>
            <w:tcW w:w="993" w:type="dxa"/>
            <w:gridSpan w:val="2"/>
            <w:vMerge w:val="restart"/>
            <w:tcBorders>
              <w:top w:val="single" w:sz="4" w:space="0" w:color="auto"/>
              <w:left w:val="single" w:sz="4" w:space="0" w:color="auto"/>
              <w:right w:val="single" w:sz="4" w:space="0" w:color="auto"/>
            </w:tcBorders>
            <w:vAlign w:val="center"/>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19</w:t>
            </w:r>
            <w:r w:rsidR="008A22D2" w:rsidRPr="00391F4E">
              <w:rPr>
                <w:rFonts w:ascii="Times New Roman" w:eastAsia="Times New Roman" w:hAnsi="Times New Roman" w:cs="Times New Roman"/>
                <w:sz w:val="24"/>
                <w:szCs w:val="24"/>
                <w:lang w:val="ru-RU" w:eastAsia="ru-RU"/>
              </w:rPr>
              <w:t xml:space="preserve"> </w:t>
            </w:r>
            <w:r w:rsidRPr="00391F4E">
              <w:rPr>
                <w:rFonts w:ascii="Times New Roman" w:eastAsia="Times New Roman" w:hAnsi="Times New Roman" w:cs="Times New Roman"/>
                <w:sz w:val="24"/>
                <w:szCs w:val="24"/>
                <w:lang w:val="ru-RU" w:eastAsia="ru-RU"/>
              </w:rPr>
              <w:t>год</w:t>
            </w:r>
          </w:p>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(n)</w:t>
            </w:r>
          </w:p>
        </w:tc>
        <w:tc>
          <w:tcPr>
            <w:tcW w:w="1417" w:type="dxa"/>
            <w:gridSpan w:val="4"/>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2020 год</w:t>
            </w:r>
          </w:p>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(n+1)</w:t>
            </w:r>
          </w:p>
        </w:tc>
        <w:tc>
          <w:tcPr>
            <w:tcW w:w="1418" w:type="dxa"/>
            <w:gridSpan w:val="4"/>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2021 год</w:t>
            </w:r>
          </w:p>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(n+2)</w:t>
            </w:r>
          </w:p>
        </w:tc>
        <w:tc>
          <w:tcPr>
            <w:tcW w:w="1559" w:type="dxa"/>
            <w:gridSpan w:val="4"/>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2022 год</w:t>
            </w:r>
          </w:p>
        </w:tc>
        <w:tc>
          <w:tcPr>
            <w:tcW w:w="1872" w:type="dxa"/>
            <w:gridSpan w:val="6"/>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2023 год</w:t>
            </w:r>
          </w:p>
        </w:tc>
        <w:tc>
          <w:tcPr>
            <w:tcW w:w="1569"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2024 год</w:t>
            </w:r>
          </w:p>
        </w:tc>
      </w:tr>
      <w:tr w:rsidR="0064082D" w:rsidRPr="00391F4E" w:rsidTr="00945112">
        <w:trPr>
          <w:tblHeader/>
          <w:tblCellSpacing w:w="5" w:type="nil"/>
        </w:trPr>
        <w:tc>
          <w:tcPr>
            <w:tcW w:w="553" w:type="dxa"/>
            <w:vMerge/>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vMerge/>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3" w:type="dxa"/>
            <w:gridSpan w:val="2"/>
            <w:vMerge/>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9"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8"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1"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858" w:type="dxa"/>
            <w:gridSpan w:val="3"/>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1014" w:type="dxa"/>
            <w:gridSpan w:val="3"/>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15"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4"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r>
      <w:tr w:rsidR="008A22D2" w:rsidRPr="00391F4E" w:rsidTr="00945112">
        <w:trPr>
          <w:tblHeader/>
          <w:tblCellSpacing w:w="5" w:type="nil"/>
        </w:trPr>
        <w:tc>
          <w:tcPr>
            <w:tcW w:w="553"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43"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846"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1131" w:type="dxa"/>
            <w:gridSpan w:val="2"/>
            <w:tcBorders>
              <w:top w:val="single" w:sz="4" w:space="0" w:color="auto"/>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4</w:t>
            </w:r>
          </w:p>
        </w:tc>
        <w:tc>
          <w:tcPr>
            <w:tcW w:w="993"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5</w:t>
            </w:r>
          </w:p>
        </w:tc>
        <w:tc>
          <w:tcPr>
            <w:tcW w:w="708"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6</w:t>
            </w:r>
          </w:p>
        </w:tc>
        <w:tc>
          <w:tcPr>
            <w:tcW w:w="709"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w:t>
            </w:r>
          </w:p>
        </w:tc>
        <w:tc>
          <w:tcPr>
            <w:tcW w:w="709"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w:t>
            </w:r>
          </w:p>
        </w:tc>
        <w:tc>
          <w:tcPr>
            <w:tcW w:w="709"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9</w:t>
            </w:r>
          </w:p>
        </w:tc>
        <w:tc>
          <w:tcPr>
            <w:tcW w:w="708"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w:t>
            </w:r>
          </w:p>
        </w:tc>
        <w:tc>
          <w:tcPr>
            <w:tcW w:w="851" w:type="dxa"/>
            <w:gridSpan w:val="2"/>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11</w:t>
            </w:r>
          </w:p>
        </w:tc>
        <w:tc>
          <w:tcPr>
            <w:tcW w:w="858" w:type="dxa"/>
            <w:gridSpan w:val="3"/>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12</w:t>
            </w:r>
          </w:p>
        </w:tc>
        <w:tc>
          <w:tcPr>
            <w:tcW w:w="1014" w:type="dxa"/>
            <w:gridSpan w:val="3"/>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13</w:t>
            </w:r>
          </w:p>
        </w:tc>
        <w:tc>
          <w:tcPr>
            <w:tcW w:w="715"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14</w:t>
            </w:r>
          </w:p>
        </w:tc>
        <w:tc>
          <w:tcPr>
            <w:tcW w:w="854"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15</w:t>
            </w:r>
          </w:p>
        </w:tc>
      </w:tr>
      <w:tr w:rsidR="0064082D" w:rsidRPr="00390EA5" w:rsidTr="00945112">
        <w:trPr>
          <w:tblCellSpacing w:w="5" w:type="nil"/>
        </w:trPr>
        <w:tc>
          <w:tcPr>
            <w:tcW w:w="553"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rPr>
                <w:rFonts w:ascii="Times New Roman" w:eastAsia="Times New Roman" w:hAnsi="Times New Roman" w:cs="Times New Roman"/>
                <w:sz w:val="24"/>
                <w:szCs w:val="24"/>
                <w:lang w:val="ru-RU" w:eastAsia="ru-RU"/>
              </w:rPr>
            </w:pPr>
          </w:p>
        </w:tc>
        <w:tc>
          <w:tcPr>
            <w:tcW w:w="14048" w:type="dxa"/>
            <w:gridSpan w:val="27"/>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Создание в системе дошкольного, общего и дополнительного образования равных возможностей получения качественного образования и позитивной социализации детей                                                </w:t>
            </w:r>
          </w:p>
        </w:tc>
      </w:tr>
      <w:tr w:rsidR="00945112" w:rsidRPr="00390EA5" w:rsidTr="00B83892">
        <w:trPr>
          <w:tblCellSpacing w:w="5" w:type="nil"/>
        </w:trPr>
        <w:tc>
          <w:tcPr>
            <w:tcW w:w="14601" w:type="dxa"/>
            <w:gridSpan w:val="28"/>
            <w:tcBorders>
              <w:left w:val="single" w:sz="4" w:space="0" w:color="auto"/>
              <w:bottom w:val="single" w:sz="4" w:space="0" w:color="auto"/>
              <w:right w:val="single" w:sz="4" w:space="0" w:color="auto"/>
            </w:tcBorders>
          </w:tcPr>
          <w:p w:rsidR="00945112" w:rsidRPr="00391F4E" w:rsidRDefault="00945112"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1: Обеспечение предоставления услуг в сфере дошкольного, общего и дополнительного образования</w:t>
            </w:r>
          </w:p>
        </w:tc>
      </w:tr>
      <w:tr w:rsidR="008A22D2" w:rsidRPr="00391F4E" w:rsidTr="00945112">
        <w:trPr>
          <w:trHeight w:val="400"/>
          <w:tblCellSpacing w:w="5" w:type="nil"/>
        </w:trPr>
        <w:tc>
          <w:tcPr>
            <w:tcW w:w="553"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50" w:type="dxa"/>
            <w:gridSpan w:val="2"/>
            <w:tcBorders>
              <w:left w:val="single" w:sz="4" w:space="0" w:color="auto"/>
              <w:bottom w:val="single" w:sz="4" w:space="0" w:color="auto"/>
              <w:right w:val="single" w:sz="4" w:space="0" w:color="auto"/>
            </w:tcBorders>
          </w:tcPr>
          <w:p w:rsidR="0064082D" w:rsidRPr="00391F4E" w:rsidRDefault="00F774C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rPr>
              <w:t xml:space="preserve">Количество </w:t>
            </w:r>
            <w:r w:rsidR="0064082D" w:rsidRPr="00391F4E">
              <w:rPr>
                <w:rFonts w:ascii="Times New Roman" w:hAnsi="Times New Roman" w:cs="Times New Roman"/>
                <w:sz w:val="24"/>
                <w:szCs w:val="24"/>
              </w:rPr>
              <w:t xml:space="preserve"> воспитанников муниципальных дошкольных образовательных учреждений,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w:t>
            </w:r>
          </w:p>
        </w:tc>
        <w:tc>
          <w:tcPr>
            <w:tcW w:w="846" w:type="dxa"/>
            <w:gridSpan w:val="2"/>
            <w:tcBorders>
              <w:left w:val="single" w:sz="4" w:space="0" w:color="auto"/>
              <w:bottom w:val="single" w:sz="4" w:space="0" w:color="auto"/>
              <w:right w:val="single" w:sz="4" w:space="0" w:color="auto"/>
            </w:tcBorders>
            <w:vAlign w:val="center"/>
          </w:tcPr>
          <w:p w:rsidR="0064082D" w:rsidRPr="00391F4E" w:rsidRDefault="00F774C6" w:rsidP="00821D3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Чел.</w:t>
            </w:r>
          </w:p>
        </w:tc>
        <w:tc>
          <w:tcPr>
            <w:tcW w:w="1132" w:type="dxa"/>
            <w:gridSpan w:val="2"/>
            <w:tcBorders>
              <w:left w:val="single" w:sz="4" w:space="0" w:color="auto"/>
              <w:bottom w:val="single" w:sz="4" w:space="0" w:color="auto"/>
              <w:right w:val="single" w:sz="4" w:space="0" w:color="auto"/>
            </w:tcBorders>
            <w:vAlign w:val="center"/>
          </w:tcPr>
          <w:p w:rsidR="0064082D" w:rsidRPr="00391F4E" w:rsidRDefault="006B4856" w:rsidP="00821D36">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642</w:t>
            </w:r>
          </w:p>
        </w:tc>
        <w:tc>
          <w:tcPr>
            <w:tcW w:w="993" w:type="dxa"/>
            <w:gridSpan w:val="2"/>
            <w:tcBorders>
              <w:left w:val="single" w:sz="4" w:space="0" w:color="auto"/>
              <w:bottom w:val="single" w:sz="4" w:space="0" w:color="auto"/>
              <w:right w:val="single" w:sz="4" w:space="0" w:color="auto"/>
            </w:tcBorders>
            <w:vAlign w:val="center"/>
          </w:tcPr>
          <w:p w:rsidR="0064082D" w:rsidRPr="00391F4E" w:rsidRDefault="006B4856"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649</w:t>
            </w:r>
          </w:p>
        </w:tc>
        <w:tc>
          <w:tcPr>
            <w:tcW w:w="708" w:type="dxa"/>
            <w:gridSpan w:val="2"/>
            <w:tcBorders>
              <w:left w:val="single" w:sz="4" w:space="0" w:color="auto"/>
              <w:bottom w:val="single" w:sz="4" w:space="0" w:color="auto"/>
              <w:right w:val="single" w:sz="4" w:space="0" w:color="auto"/>
            </w:tcBorders>
            <w:vAlign w:val="center"/>
          </w:tcPr>
          <w:p w:rsidR="0064082D" w:rsidRPr="00391F4E" w:rsidRDefault="00F774C6"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650</w:t>
            </w:r>
          </w:p>
        </w:tc>
        <w:tc>
          <w:tcPr>
            <w:tcW w:w="709" w:type="dxa"/>
            <w:gridSpan w:val="2"/>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64082D" w:rsidRPr="00391F4E" w:rsidRDefault="00F774C6"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660</w:t>
            </w:r>
          </w:p>
        </w:tc>
        <w:tc>
          <w:tcPr>
            <w:tcW w:w="709" w:type="dxa"/>
            <w:gridSpan w:val="2"/>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64082D" w:rsidRPr="00391F4E" w:rsidRDefault="00F774C6"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670</w:t>
            </w:r>
          </w:p>
        </w:tc>
        <w:tc>
          <w:tcPr>
            <w:tcW w:w="859" w:type="dxa"/>
            <w:gridSpan w:val="3"/>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64082D" w:rsidRPr="00391F4E" w:rsidRDefault="00F774C6"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670</w:t>
            </w:r>
          </w:p>
        </w:tc>
        <w:tc>
          <w:tcPr>
            <w:tcW w:w="994" w:type="dxa"/>
            <w:gridSpan w:val="2"/>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64082D" w:rsidRPr="00391F4E" w:rsidRDefault="00F774C6"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670</w:t>
            </w:r>
          </w:p>
        </w:tc>
        <w:tc>
          <w:tcPr>
            <w:tcW w:w="854"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rPr>
                <w:rFonts w:ascii="Times New Roman" w:eastAsia="Times New Roman" w:hAnsi="Times New Roman" w:cs="Times New Roman"/>
                <w:sz w:val="24"/>
                <w:szCs w:val="24"/>
                <w:lang w:val="ru-RU" w:eastAsia="ru-RU"/>
              </w:rPr>
            </w:pPr>
          </w:p>
        </w:tc>
      </w:tr>
      <w:tr w:rsidR="008A22D2" w:rsidRPr="00391F4E" w:rsidTr="00945112">
        <w:trPr>
          <w:trHeight w:val="400"/>
          <w:tblCellSpacing w:w="5" w:type="nil"/>
        </w:trPr>
        <w:tc>
          <w:tcPr>
            <w:tcW w:w="553"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250" w:type="dxa"/>
            <w:gridSpan w:val="2"/>
            <w:tcBorders>
              <w:left w:val="single" w:sz="4" w:space="0" w:color="auto"/>
              <w:bottom w:val="single" w:sz="4" w:space="0" w:color="auto"/>
              <w:right w:val="single" w:sz="4" w:space="0" w:color="auto"/>
            </w:tcBorders>
          </w:tcPr>
          <w:p w:rsidR="0064082D" w:rsidRPr="00391F4E" w:rsidRDefault="00DC42C3"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Количество </w:t>
            </w:r>
            <w:r w:rsidR="0064082D" w:rsidRPr="00391F4E">
              <w:rPr>
                <w:rFonts w:ascii="Times New Roman" w:hAnsi="Times New Roman" w:cs="Times New Roman"/>
                <w:sz w:val="24"/>
                <w:szCs w:val="24"/>
                <w:lang w:eastAsia="en-US"/>
              </w:rPr>
              <w:t xml:space="preserve">обучающихся муниципальных общеобразовательных учреждений, которым предоставлена возможность обучаться в соответствии с </w:t>
            </w:r>
            <w:r w:rsidR="0064082D" w:rsidRPr="00391F4E">
              <w:rPr>
                <w:rFonts w:ascii="Times New Roman" w:hAnsi="Times New Roman" w:cs="Times New Roman"/>
                <w:sz w:val="24"/>
                <w:szCs w:val="24"/>
                <w:lang w:eastAsia="en-US"/>
              </w:rPr>
              <w:lastRenderedPageBreak/>
              <w:t>основными современными требованиями, в общей численности обучающихся</w:t>
            </w:r>
          </w:p>
        </w:tc>
        <w:tc>
          <w:tcPr>
            <w:tcW w:w="846" w:type="dxa"/>
            <w:gridSpan w:val="2"/>
            <w:tcBorders>
              <w:left w:val="single" w:sz="4" w:space="0" w:color="auto"/>
              <w:bottom w:val="single" w:sz="4" w:space="0" w:color="auto"/>
              <w:right w:val="single" w:sz="4" w:space="0" w:color="auto"/>
            </w:tcBorders>
            <w:vAlign w:val="center"/>
          </w:tcPr>
          <w:p w:rsidR="0064082D" w:rsidRPr="00391F4E" w:rsidRDefault="00DC42C3" w:rsidP="00821D3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lastRenderedPageBreak/>
              <w:t>Чел.</w:t>
            </w:r>
          </w:p>
        </w:tc>
        <w:tc>
          <w:tcPr>
            <w:tcW w:w="1132" w:type="dxa"/>
            <w:gridSpan w:val="2"/>
            <w:tcBorders>
              <w:left w:val="single" w:sz="4" w:space="0" w:color="auto"/>
              <w:bottom w:val="single" w:sz="4" w:space="0" w:color="auto"/>
              <w:right w:val="single" w:sz="4" w:space="0" w:color="auto"/>
            </w:tcBorders>
            <w:vAlign w:val="center"/>
          </w:tcPr>
          <w:p w:rsidR="0064082D" w:rsidRPr="00391F4E" w:rsidRDefault="006B4856" w:rsidP="00821D36">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1043</w:t>
            </w:r>
          </w:p>
        </w:tc>
        <w:tc>
          <w:tcPr>
            <w:tcW w:w="993" w:type="dxa"/>
            <w:gridSpan w:val="2"/>
            <w:tcBorders>
              <w:left w:val="single" w:sz="4" w:space="0" w:color="auto"/>
              <w:bottom w:val="single" w:sz="4" w:space="0" w:color="auto"/>
              <w:right w:val="single" w:sz="4" w:space="0" w:color="auto"/>
            </w:tcBorders>
            <w:vAlign w:val="center"/>
          </w:tcPr>
          <w:p w:rsidR="0064082D" w:rsidRPr="00391F4E" w:rsidRDefault="001E50E7" w:rsidP="001E50E7">
            <w:pPr>
              <w:autoSpaceDE w:val="0"/>
              <w:autoSpaceDN w:val="0"/>
              <w:adjustRightInd w:val="0"/>
              <w:jc w:val="center"/>
              <w:outlineLvl w:val="3"/>
              <w:rPr>
                <w:rFonts w:ascii="Times New Roman" w:hAnsi="Times New Roman" w:cs="Times New Roman"/>
                <w:sz w:val="24"/>
                <w:szCs w:val="24"/>
                <w:lang w:val="ru-RU"/>
              </w:rPr>
            </w:pPr>
            <w:r>
              <w:rPr>
                <w:rFonts w:ascii="Times New Roman" w:hAnsi="Times New Roman" w:cs="Times New Roman"/>
                <w:sz w:val="24"/>
                <w:szCs w:val="24"/>
                <w:lang w:val="ru-RU"/>
              </w:rPr>
              <w:t>1048</w:t>
            </w:r>
          </w:p>
        </w:tc>
        <w:tc>
          <w:tcPr>
            <w:tcW w:w="708" w:type="dxa"/>
            <w:gridSpan w:val="2"/>
            <w:tcBorders>
              <w:left w:val="single" w:sz="4" w:space="0" w:color="auto"/>
              <w:bottom w:val="single" w:sz="4" w:space="0" w:color="auto"/>
              <w:right w:val="single" w:sz="4" w:space="0" w:color="auto"/>
            </w:tcBorders>
            <w:vAlign w:val="center"/>
          </w:tcPr>
          <w:p w:rsidR="0064082D" w:rsidRPr="00391F4E" w:rsidRDefault="0064082D" w:rsidP="00414C1E">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w:t>
            </w:r>
            <w:r w:rsidR="00414C1E" w:rsidRPr="00391F4E">
              <w:rPr>
                <w:rFonts w:ascii="Times New Roman" w:hAnsi="Times New Roman" w:cs="Times New Roman"/>
                <w:sz w:val="24"/>
                <w:szCs w:val="24"/>
                <w:lang w:val="ru-RU"/>
              </w:rPr>
              <w:t>50</w:t>
            </w:r>
          </w:p>
        </w:tc>
        <w:tc>
          <w:tcPr>
            <w:tcW w:w="709" w:type="dxa"/>
            <w:gridSpan w:val="2"/>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64082D" w:rsidRPr="00391F4E" w:rsidRDefault="00414C1E"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1055</w:t>
            </w:r>
          </w:p>
        </w:tc>
        <w:tc>
          <w:tcPr>
            <w:tcW w:w="709" w:type="dxa"/>
            <w:gridSpan w:val="2"/>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64082D" w:rsidRPr="00391F4E" w:rsidRDefault="00414C1E"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1060</w:t>
            </w:r>
          </w:p>
        </w:tc>
        <w:tc>
          <w:tcPr>
            <w:tcW w:w="859" w:type="dxa"/>
            <w:gridSpan w:val="3"/>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64082D" w:rsidRPr="00391F4E" w:rsidRDefault="00414C1E"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1065</w:t>
            </w:r>
          </w:p>
        </w:tc>
        <w:tc>
          <w:tcPr>
            <w:tcW w:w="994" w:type="dxa"/>
            <w:gridSpan w:val="2"/>
            <w:tcBorders>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64082D" w:rsidRPr="00391F4E" w:rsidRDefault="00414C1E" w:rsidP="00414C1E">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1065</w:t>
            </w:r>
          </w:p>
        </w:tc>
        <w:tc>
          <w:tcPr>
            <w:tcW w:w="854" w:type="dxa"/>
            <w:tcBorders>
              <w:left w:val="single" w:sz="4" w:space="0" w:color="auto"/>
              <w:bottom w:val="single" w:sz="4" w:space="0" w:color="auto"/>
              <w:right w:val="single" w:sz="4" w:space="0" w:color="auto"/>
            </w:tcBorders>
          </w:tcPr>
          <w:p w:rsidR="0064082D" w:rsidRPr="00391F4E" w:rsidRDefault="0064082D" w:rsidP="00065626">
            <w:pPr>
              <w:autoSpaceDE w:val="0"/>
              <w:autoSpaceDN w:val="0"/>
              <w:adjustRightInd w:val="0"/>
              <w:rPr>
                <w:rFonts w:ascii="Times New Roman" w:eastAsia="Times New Roman" w:hAnsi="Times New Roman" w:cs="Times New Roman"/>
                <w:sz w:val="24"/>
                <w:szCs w:val="24"/>
                <w:lang w:val="ru-RU" w:eastAsia="ru-RU"/>
              </w:rPr>
            </w:pPr>
          </w:p>
        </w:tc>
      </w:tr>
      <w:tr w:rsidR="0064082D" w:rsidRPr="00391F4E" w:rsidTr="00945112">
        <w:trPr>
          <w:tblCellSpacing w:w="5" w:type="nil"/>
        </w:trPr>
        <w:tc>
          <w:tcPr>
            <w:tcW w:w="553" w:type="dxa"/>
            <w:tcBorders>
              <w:top w:val="single" w:sz="4" w:space="0" w:color="auto"/>
              <w:left w:val="single" w:sz="4" w:space="0" w:color="auto"/>
              <w:bottom w:val="single" w:sz="4" w:space="0" w:color="auto"/>
              <w:right w:val="single" w:sz="4" w:space="0" w:color="auto"/>
            </w:tcBorders>
          </w:tcPr>
          <w:p w:rsidR="0064082D" w:rsidRPr="00391F4E" w:rsidRDefault="004E3353"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lastRenderedPageBreak/>
              <w:t>3</w:t>
            </w:r>
          </w:p>
        </w:tc>
        <w:tc>
          <w:tcPr>
            <w:tcW w:w="3250" w:type="dxa"/>
            <w:gridSpan w:val="2"/>
            <w:tcBorders>
              <w:top w:val="single" w:sz="4" w:space="0" w:color="auto"/>
              <w:left w:val="single" w:sz="4" w:space="0" w:color="auto"/>
              <w:bottom w:val="single" w:sz="4" w:space="0" w:color="auto"/>
              <w:right w:val="single" w:sz="4" w:space="0" w:color="auto"/>
            </w:tcBorders>
          </w:tcPr>
          <w:p w:rsidR="0064082D" w:rsidRPr="00391F4E" w:rsidRDefault="00470BA5"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Количество </w:t>
            </w:r>
            <w:r w:rsidR="0064082D" w:rsidRPr="00391F4E">
              <w:rPr>
                <w:rFonts w:ascii="Times New Roman" w:hAnsi="Times New Roman" w:cs="Times New Roman"/>
                <w:sz w:val="24"/>
                <w:szCs w:val="24"/>
                <w:lang w:eastAsia="en-US"/>
              </w:rPr>
              <w:t xml:space="preserve">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470BA5" w:rsidP="00821D3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Чел.</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4E3353" w:rsidP="00821D36">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1500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4E3353"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1550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FD201A"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1600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FD201A"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1650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FD201A"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874" w:type="dxa"/>
            <w:gridSpan w:val="4"/>
            <w:tcBorders>
              <w:top w:val="single" w:sz="4" w:space="0" w:color="auto"/>
              <w:left w:val="single" w:sz="4" w:space="0" w:color="auto"/>
              <w:bottom w:val="single" w:sz="4" w:space="0" w:color="auto"/>
              <w:right w:val="single" w:sz="4" w:space="0" w:color="auto"/>
            </w:tcBorders>
            <w:vAlign w:val="center"/>
          </w:tcPr>
          <w:p w:rsidR="0064082D" w:rsidRPr="00391F4E" w:rsidRDefault="00FD201A"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1700</w:t>
            </w:r>
          </w:p>
        </w:tc>
        <w:tc>
          <w:tcPr>
            <w:tcW w:w="988" w:type="dxa"/>
            <w:tcBorders>
              <w:top w:val="single" w:sz="4" w:space="0" w:color="auto"/>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64082D" w:rsidRPr="00391F4E" w:rsidRDefault="00FD201A"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1700</w:t>
            </w:r>
          </w:p>
        </w:tc>
        <w:tc>
          <w:tcPr>
            <w:tcW w:w="854" w:type="dxa"/>
            <w:tcBorders>
              <w:top w:val="single" w:sz="4" w:space="0" w:color="auto"/>
              <w:left w:val="single" w:sz="4" w:space="0" w:color="auto"/>
              <w:bottom w:val="single" w:sz="4" w:space="0" w:color="auto"/>
              <w:right w:val="single" w:sz="4" w:space="0" w:color="auto"/>
            </w:tcBorders>
            <w:vAlign w:val="center"/>
          </w:tcPr>
          <w:p w:rsidR="0064082D" w:rsidRPr="00391F4E" w:rsidRDefault="0064082D" w:rsidP="00821D36">
            <w:pPr>
              <w:autoSpaceDE w:val="0"/>
              <w:autoSpaceDN w:val="0"/>
              <w:adjustRightInd w:val="0"/>
              <w:jc w:val="center"/>
              <w:rPr>
                <w:rFonts w:ascii="Times New Roman" w:eastAsia="Times New Roman" w:hAnsi="Times New Roman" w:cs="Times New Roman"/>
                <w:sz w:val="24"/>
                <w:szCs w:val="24"/>
                <w:lang w:val="ru-RU" w:eastAsia="ru-RU"/>
              </w:rPr>
            </w:pPr>
          </w:p>
        </w:tc>
      </w:tr>
      <w:tr w:rsidR="00EE3B10" w:rsidRPr="00390EA5" w:rsidTr="00B83892">
        <w:trPr>
          <w:tblCellSpacing w:w="5" w:type="nil"/>
        </w:trPr>
        <w:tc>
          <w:tcPr>
            <w:tcW w:w="14601" w:type="dxa"/>
            <w:gridSpan w:val="28"/>
            <w:tcBorders>
              <w:top w:val="single" w:sz="4" w:space="0" w:color="auto"/>
              <w:left w:val="single" w:sz="4" w:space="0" w:color="auto"/>
              <w:bottom w:val="single" w:sz="4" w:space="0" w:color="auto"/>
              <w:right w:val="single" w:sz="4" w:space="0" w:color="auto"/>
            </w:tcBorders>
          </w:tcPr>
          <w:p w:rsidR="00EE3B10" w:rsidRPr="00391F4E" w:rsidRDefault="00EE3B10" w:rsidP="00EE3B10">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2:  Обеспечение реализации предоставления компенсации части родительской платы</w:t>
            </w:r>
          </w:p>
        </w:tc>
      </w:tr>
      <w:tr w:rsidR="00EE3B10" w:rsidRPr="00391F4E" w:rsidTr="00945112">
        <w:trPr>
          <w:tblCellSpacing w:w="5" w:type="nil"/>
        </w:trPr>
        <w:tc>
          <w:tcPr>
            <w:tcW w:w="553" w:type="dxa"/>
            <w:tcBorders>
              <w:top w:val="single" w:sz="4" w:space="0" w:color="auto"/>
              <w:left w:val="single" w:sz="4" w:space="0" w:color="auto"/>
              <w:bottom w:val="single" w:sz="4" w:space="0" w:color="auto"/>
              <w:right w:val="single" w:sz="4" w:space="0" w:color="auto"/>
            </w:tcBorders>
          </w:tcPr>
          <w:p w:rsidR="00EE3B10" w:rsidRPr="00391F4E" w:rsidRDefault="004E3353"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50" w:type="dxa"/>
            <w:gridSpan w:val="2"/>
            <w:tcBorders>
              <w:top w:val="single" w:sz="4" w:space="0" w:color="auto"/>
              <w:left w:val="single" w:sz="4" w:space="0" w:color="auto"/>
              <w:bottom w:val="single" w:sz="4" w:space="0" w:color="auto"/>
              <w:right w:val="single" w:sz="4" w:space="0" w:color="auto"/>
            </w:tcBorders>
          </w:tcPr>
          <w:p w:rsidR="00EE3B10" w:rsidRPr="00391F4E" w:rsidRDefault="007C4B81" w:rsidP="007C4B81">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Количество граждан, имеющих право на  получение компенсации части родительской платы</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654714" w:rsidP="00821D36">
            <w:pPr>
              <w:autoSpaceDE w:val="0"/>
              <w:autoSpaceDN w:val="0"/>
              <w:adjustRightInd w:val="0"/>
              <w:jc w:val="center"/>
              <w:rPr>
                <w:rFonts w:ascii="Times New Roman" w:hAnsi="Times New Roman" w:cs="Times New Roman"/>
                <w:sz w:val="24"/>
                <w:szCs w:val="24"/>
                <w:lang w:val="ru-RU"/>
              </w:rPr>
            </w:pPr>
            <w:r w:rsidRPr="00391F4E">
              <w:rPr>
                <w:rFonts w:ascii="Times New Roman" w:hAnsi="Times New Roman" w:cs="Times New Roman"/>
                <w:sz w:val="24"/>
                <w:szCs w:val="24"/>
                <w:lang w:val="ru-RU"/>
              </w:rPr>
              <w:t>ч</w:t>
            </w:r>
            <w:r w:rsidR="00CC55AE" w:rsidRPr="00391F4E">
              <w:rPr>
                <w:rFonts w:ascii="Times New Roman" w:hAnsi="Times New Roman" w:cs="Times New Roman"/>
                <w:sz w:val="24"/>
                <w:szCs w:val="24"/>
                <w:lang w:val="ru-RU"/>
              </w:rPr>
              <w:t>ел.</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4E3353" w:rsidP="00821D36">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420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4E3353"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420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7C4B81"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420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EE3B10"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7C4B81"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420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EE3B10"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7C4B81"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420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E3B10" w:rsidRPr="00391F4E" w:rsidRDefault="00EE3B10"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874" w:type="dxa"/>
            <w:gridSpan w:val="4"/>
            <w:tcBorders>
              <w:top w:val="single" w:sz="4" w:space="0" w:color="auto"/>
              <w:left w:val="single" w:sz="4" w:space="0" w:color="auto"/>
              <w:bottom w:val="single" w:sz="4" w:space="0" w:color="auto"/>
              <w:right w:val="single" w:sz="4" w:space="0" w:color="auto"/>
            </w:tcBorders>
            <w:vAlign w:val="center"/>
          </w:tcPr>
          <w:p w:rsidR="00EE3B10" w:rsidRPr="00391F4E" w:rsidRDefault="007C4B81"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420</w:t>
            </w:r>
          </w:p>
        </w:tc>
        <w:tc>
          <w:tcPr>
            <w:tcW w:w="988" w:type="dxa"/>
            <w:tcBorders>
              <w:top w:val="single" w:sz="4" w:space="0" w:color="auto"/>
              <w:left w:val="single" w:sz="4" w:space="0" w:color="auto"/>
              <w:bottom w:val="single" w:sz="4" w:space="0" w:color="auto"/>
              <w:right w:val="single" w:sz="4" w:space="0" w:color="auto"/>
            </w:tcBorders>
            <w:vAlign w:val="center"/>
          </w:tcPr>
          <w:p w:rsidR="00EE3B10" w:rsidRPr="00391F4E" w:rsidRDefault="00EE3B10"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EE3B10" w:rsidRPr="00391F4E" w:rsidRDefault="007C4B81"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420</w:t>
            </w:r>
          </w:p>
        </w:tc>
        <w:tc>
          <w:tcPr>
            <w:tcW w:w="854" w:type="dxa"/>
            <w:tcBorders>
              <w:top w:val="single" w:sz="4" w:space="0" w:color="auto"/>
              <w:left w:val="single" w:sz="4" w:space="0" w:color="auto"/>
              <w:bottom w:val="single" w:sz="4" w:space="0" w:color="auto"/>
              <w:right w:val="single" w:sz="4" w:space="0" w:color="auto"/>
            </w:tcBorders>
            <w:vAlign w:val="center"/>
          </w:tcPr>
          <w:p w:rsidR="00EE3B10" w:rsidRPr="00391F4E" w:rsidRDefault="00EE3B10" w:rsidP="00821D36">
            <w:pPr>
              <w:autoSpaceDE w:val="0"/>
              <w:autoSpaceDN w:val="0"/>
              <w:adjustRightInd w:val="0"/>
              <w:jc w:val="center"/>
              <w:rPr>
                <w:rFonts w:ascii="Times New Roman" w:eastAsia="Times New Roman" w:hAnsi="Times New Roman" w:cs="Times New Roman"/>
                <w:sz w:val="24"/>
                <w:szCs w:val="24"/>
                <w:lang w:val="ru-RU" w:eastAsia="ru-RU"/>
              </w:rPr>
            </w:pPr>
          </w:p>
        </w:tc>
      </w:tr>
      <w:tr w:rsidR="007C4B81" w:rsidRPr="00391F4E" w:rsidTr="00945112">
        <w:trPr>
          <w:tblCellSpacing w:w="5" w:type="nil"/>
        </w:trPr>
        <w:tc>
          <w:tcPr>
            <w:tcW w:w="553" w:type="dxa"/>
            <w:tcBorders>
              <w:top w:val="single" w:sz="4" w:space="0" w:color="auto"/>
              <w:left w:val="single" w:sz="4" w:space="0" w:color="auto"/>
              <w:bottom w:val="single" w:sz="4" w:space="0" w:color="auto"/>
              <w:right w:val="single" w:sz="4" w:space="0" w:color="auto"/>
            </w:tcBorders>
          </w:tcPr>
          <w:p w:rsidR="007C4B81" w:rsidRPr="00391F4E" w:rsidRDefault="004E3353"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250" w:type="dxa"/>
            <w:gridSpan w:val="2"/>
            <w:tcBorders>
              <w:top w:val="single" w:sz="4" w:space="0" w:color="auto"/>
              <w:left w:val="single" w:sz="4" w:space="0" w:color="auto"/>
              <w:bottom w:val="single" w:sz="4" w:space="0" w:color="auto"/>
              <w:right w:val="single" w:sz="4" w:space="0" w:color="auto"/>
            </w:tcBorders>
          </w:tcPr>
          <w:p w:rsidR="007C4B81" w:rsidRPr="00391F4E" w:rsidRDefault="007C4B81" w:rsidP="00694D8C">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граждан, воспользовавшихся правом получения компенсации части родительской платы, от общей численности гр</w:t>
            </w:r>
            <w:r w:rsidR="00694D8C" w:rsidRPr="00391F4E">
              <w:rPr>
                <w:rFonts w:ascii="Times New Roman" w:hAnsi="Times New Roman" w:cs="Times New Roman"/>
                <w:sz w:val="24"/>
                <w:szCs w:val="24"/>
                <w:lang w:eastAsia="en-US"/>
              </w:rPr>
              <w:t>аждан, имеющих указанное право</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694D8C" w:rsidP="00821D36">
            <w:pPr>
              <w:autoSpaceDE w:val="0"/>
              <w:autoSpaceDN w:val="0"/>
              <w:adjustRightInd w:val="0"/>
              <w:jc w:val="center"/>
              <w:rPr>
                <w:rFonts w:ascii="Times New Roman" w:hAnsi="Times New Roman" w:cs="Times New Roman"/>
                <w:sz w:val="24"/>
                <w:szCs w:val="24"/>
                <w:lang w:val="ru-RU"/>
              </w:rPr>
            </w:pPr>
            <w:r w:rsidRPr="00391F4E">
              <w:rPr>
                <w:rFonts w:ascii="Times New Roman" w:hAnsi="Times New Roman" w:cs="Times New Roman"/>
                <w:sz w:val="24"/>
                <w:szCs w:val="24"/>
              </w:rPr>
              <w:t>%</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4E3353" w:rsidP="00821D36">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4E3353"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694D8C"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7C4B81"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694D8C"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7C4B81"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694D8C"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C4B81" w:rsidRPr="00391F4E" w:rsidRDefault="007C4B81"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874" w:type="dxa"/>
            <w:gridSpan w:val="4"/>
            <w:tcBorders>
              <w:top w:val="single" w:sz="4" w:space="0" w:color="auto"/>
              <w:left w:val="single" w:sz="4" w:space="0" w:color="auto"/>
              <w:bottom w:val="single" w:sz="4" w:space="0" w:color="auto"/>
              <w:right w:val="single" w:sz="4" w:space="0" w:color="auto"/>
            </w:tcBorders>
            <w:vAlign w:val="center"/>
          </w:tcPr>
          <w:p w:rsidR="007C4B81" w:rsidRPr="00391F4E" w:rsidRDefault="00694D8C"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988" w:type="dxa"/>
            <w:tcBorders>
              <w:top w:val="single" w:sz="4" w:space="0" w:color="auto"/>
              <w:left w:val="single" w:sz="4" w:space="0" w:color="auto"/>
              <w:bottom w:val="single" w:sz="4" w:space="0" w:color="auto"/>
              <w:right w:val="single" w:sz="4" w:space="0" w:color="auto"/>
            </w:tcBorders>
            <w:vAlign w:val="center"/>
          </w:tcPr>
          <w:p w:rsidR="007C4B81" w:rsidRPr="00391F4E" w:rsidRDefault="007C4B81"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7C4B81" w:rsidRPr="00391F4E" w:rsidRDefault="00694D8C"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54" w:type="dxa"/>
            <w:tcBorders>
              <w:top w:val="single" w:sz="4" w:space="0" w:color="auto"/>
              <w:left w:val="single" w:sz="4" w:space="0" w:color="auto"/>
              <w:bottom w:val="single" w:sz="4" w:space="0" w:color="auto"/>
              <w:right w:val="single" w:sz="4" w:space="0" w:color="auto"/>
            </w:tcBorders>
            <w:vAlign w:val="center"/>
          </w:tcPr>
          <w:p w:rsidR="007C4B81" w:rsidRPr="00391F4E" w:rsidRDefault="007C4B81" w:rsidP="00821D36">
            <w:pPr>
              <w:autoSpaceDE w:val="0"/>
              <w:autoSpaceDN w:val="0"/>
              <w:adjustRightInd w:val="0"/>
              <w:jc w:val="center"/>
              <w:rPr>
                <w:rFonts w:ascii="Times New Roman" w:eastAsia="Times New Roman" w:hAnsi="Times New Roman" w:cs="Times New Roman"/>
                <w:sz w:val="24"/>
                <w:szCs w:val="24"/>
                <w:lang w:val="ru-RU" w:eastAsia="ru-RU"/>
              </w:rPr>
            </w:pPr>
          </w:p>
        </w:tc>
      </w:tr>
      <w:tr w:rsidR="00694D8C" w:rsidRPr="00390EA5" w:rsidTr="00B83892">
        <w:trPr>
          <w:tblCellSpacing w:w="5" w:type="nil"/>
        </w:trPr>
        <w:tc>
          <w:tcPr>
            <w:tcW w:w="14601" w:type="dxa"/>
            <w:gridSpan w:val="28"/>
            <w:tcBorders>
              <w:top w:val="single" w:sz="4" w:space="0" w:color="auto"/>
              <w:left w:val="single" w:sz="4" w:space="0" w:color="auto"/>
              <w:bottom w:val="single" w:sz="4" w:space="0" w:color="auto"/>
              <w:right w:val="single" w:sz="4" w:space="0" w:color="auto"/>
            </w:tcBorders>
          </w:tcPr>
          <w:p w:rsidR="00694D8C" w:rsidRPr="00391F4E" w:rsidRDefault="007A2209" w:rsidP="00694D8C">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3: О</w:t>
            </w:r>
            <w:r w:rsidR="00694D8C" w:rsidRPr="00391F4E">
              <w:rPr>
                <w:rFonts w:ascii="Times New Roman" w:eastAsia="Times New Roman" w:hAnsi="Times New Roman" w:cs="Times New Roman"/>
                <w:sz w:val="24"/>
                <w:szCs w:val="24"/>
                <w:lang w:val="ru-RU" w:eastAsia="ru-RU"/>
              </w:rPr>
              <w:t xml:space="preserve">беспечение реализации гарантий и компенсаций работникам организаций сферы образования, расположенных в районах </w:t>
            </w:r>
            <w:r w:rsidR="00694D8C" w:rsidRPr="00391F4E">
              <w:rPr>
                <w:rFonts w:ascii="Times New Roman" w:eastAsia="Times New Roman" w:hAnsi="Times New Roman" w:cs="Times New Roman"/>
                <w:sz w:val="24"/>
                <w:szCs w:val="24"/>
                <w:lang w:val="ru-RU" w:eastAsia="ru-RU"/>
              </w:rPr>
              <w:lastRenderedPageBreak/>
              <w:t xml:space="preserve">Крайнего Севера и </w:t>
            </w:r>
            <w:r w:rsidR="006A76CD" w:rsidRPr="00391F4E">
              <w:rPr>
                <w:rFonts w:ascii="Times New Roman" w:eastAsia="Times New Roman" w:hAnsi="Times New Roman" w:cs="Times New Roman"/>
                <w:sz w:val="24"/>
                <w:szCs w:val="24"/>
                <w:lang w:val="ru-RU" w:eastAsia="ru-RU"/>
              </w:rPr>
              <w:t>приравненным</w:t>
            </w:r>
            <w:r w:rsidR="00694D8C" w:rsidRPr="00391F4E">
              <w:rPr>
                <w:rFonts w:ascii="Times New Roman" w:eastAsia="Times New Roman" w:hAnsi="Times New Roman" w:cs="Times New Roman"/>
                <w:sz w:val="24"/>
                <w:szCs w:val="24"/>
                <w:lang w:val="ru-RU" w:eastAsia="ru-RU"/>
              </w:rPr>
              <w:t xml:space="preserve"> к ним местностям</w:t>
            </w:r>
          </w:p>
        </w:tc>
      </w:tr>
      <w:tr w:rsidR="00694D8C" w:rsidRPr="00391F4E" w:rsidTr="00945112">
        <w:trPr>
          <w:tblCellSpacing w:w="5" w:type="nil"/>
        </w:trPr>
        <w:tc>
          <w:tcPr>
            <w:tcW w:w="553" w:type="dxa"/>
            <w:tcBorders>
              <w:top w:val="single" w:sz="4" w:space="0" w:color="auto"/>
              <w:left w:val="single" w:sz="4" w:space="0" w:color="auto"/>
              <w:bottom w:val="single" w:sz="4" w:space="0" w:color="auto"/>
              <w:right w:val="single" w:sz="4" w:space="0" w:color="auto"/>
            </w:tcBorders>
          </w:tcPr>
          <w:p w:rsidR="00694D8C" w:rsidRPr="00391F4E" w:rsidRDefault="004E3353"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lastRenderedPageBreak/>
              <w:t>1</w:t>
            </w:r>
          </w:p>
        </w:tc>
        <w:tc>
          <w:tcPr>
            <w:tcW w:w="3250" w:type="dxa"/>
            <w:gridSpan w:val="2"/>
            <w:tcBorders>
              <w:top w:val="single" w:sz="4" w:space="0" w:color="auto"/>
              <w:left w:val="single" w:sz="4" w:space="0" w:color="auto"/>
              <w:bottom w:val="single" w:sz="4" w:space="0" w:color="auto"/>
              <w:right w:val="single" w:sz="4" w:space="0" w:color="auto"/>
            </w:tcBorders>
          </w:tcPr>
          <w:p w:rsidR="00694D8C" w:rsidRPr="00391F4E" w:rsidRDefault="006A76CD" w:rsidP="006A76CD">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Количество граждан, имеющих право на  получение гарантий и компенсаций </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rPr>
                <w:rFonts w:ascii="Times New Roman" w:hAnsi="Times New Roman" w:cs="Times New Roman"/>
                <w:sz w:val="24"/>
                <w:szCs w:val="24"/>
                <w:lang w:val="ru-RU"/>
              </w:rPr>
            </w:pPr>
            <w:r w:rsidRPr="00391F4E">
              <w:rPr>
                <w:rFonts w:ascii="Times New Roman" w:hAnsi="Times New Roman" w:cs="Times New Roman"/>
                <w:sz w:val="24"/>
                <w:szCs w:val="24"/>
              </w:rPr>
              <w:t>чел.</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850C70" w:rsidP="00821D36">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4E3353" w:rsidP="00850C70">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w:t>
            </w:r>
            <w:r w:rsidR="00850C70" w:rsidRPr="00391F4E">
              <w:rPr>
                <w:rFonts w:ascii="Times New Roman" w:hAnsi="Times New Roman" w:cs="Times New Roman"/>
                <w:sz w:val="24"/>
                <w:szCs w:val="24"/>
                <w:lang w:val="ru-RU"/>
              </w:rPr>
              <w:t>50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250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250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250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874" w:type="dxa"/>
            <w:gridSpan w:val="4"/>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250</w:t>
            </w:r>
          </w:p>
        </w:tc>
        <w:tc>
          <w:tcPr>
            <w:tcW w:w="988" w:type="dxa"/>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250</w:t>
            </w:r>
          </w:p>
        </w:tc>
        <w:tc>
          <w:tcPr>
            <w:tcW w:w="854" w:type="dxa"/>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r>
      <w:tr w:rsidR="00694D8C" w:rsidRPr="00391F4E" w:rsidTr="00945112">
        <w:trPr>
          <w:tblCellSpacing w:w="5" w:type="nil"/>
        </w:trPr>
        <w:tc>
          <w:tcPr>
            <w:tcW w:w="553" w:type="dxa"/>
            <w:tcBorders>
              <w:top w:val="single" w:sz="4" w:space="0" w:color="auto"/>
              <w:left w:val="single" w:sz="4" w:space="0" w:color="auto"/>
              <w:bottom w:val="single" w:sz="4" w:space="0" w:color="auto"/>
              <w:right w:val="single" w:sz="4" w:space="0" w:color="auto"/>
            </w:tcBorders>
          </w:tcPr>
          <w:p w:rsidR="00694D8C" w:rsidRPr="00391F4E" w:rsidRDefault="004E3353"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250" w:type="dxa"/>
            <w:gridSpan w:val="2"/>
            <w:tcBorders>
              <w:top w:val="single" w:sz="4" w:space="0" w:color="auto"/>
              <w:left w:val="single" w:sz="4" w:space="0" w:color="auto"/>
              <w:bottom w:val="single" w:sz="4" w:space="0" w:color="auto"/>
              <w:right w:val="single" w:sz="4" w:space="0" w:color="auto"/>
            </w:tcBorders>
          </w:tcPr>
          <w:p w:rsidR="00694D8C" w:rsidRPr="00391F4E" w:rsidRDefault="006A76CD" w:rsidP="006A76CD">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Доля граждан, воспользовавшихся правом получения гарантий и компенсаций, от общей численности граждан, имеющих указанное право </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rPr>
                <w:rFonts w:ascii="Times New Roman" w:hAnsi="Times New Roman" w:cs="Times New Roman"/>
                <w:sz w:val="24"/>
                <w:szCs w:val="24"/>
                <w:lang w:val="ru-RU"/>
              </w:rPr>
            </w:pPr>
            <w:r w:rsidRPr="00391F4E">
              <w:rPr>
                <w:rFonts w:ascii="Times New Roman" w:hAnsi="Times New Roman" w:cs="Times New Roman"/>
                <w:sz w:val="24"/>
                <w:szCs w:val="24"/>
              </w:rPr>
              <w:t>%</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850C70" w:rsidP="00821D36">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850C70"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874" w:type="dxa"/>
            <w:gridSpan w:val="4"/>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988" w:type="dxa"/>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694D8C" w:rsidRPr="00391F4E" w:rsidRDefault="006A76CD" w:rsidP="00821D36">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54" w:type="dxa"/>
            <w:tcBorders>
              <w:top w:val="single" w:sz="4" w:space="0" w:color="auto"/>
              <w:left w:val="single" w:sz="4" w:space="0" w:color="auto"/>
              <w:bottom w:val="single" w:sz="4" w:space="0" w:color="auto"/>
              <w:right w:val="single" w:sz="4" w:space="0" w:color="auto"/>
            </w:tcBorders>
            <w:vAlign w:val="center"/>
          </w:tcPr>
          <w:p w:rsidR="00694D8C" w:rsidRPr="00391F4E" w:rsidRDefault="00694D8C" w:rsidP="00821D36">
            <w:pPr>
              <w:autoSpaceDE w:val="0"/>
              <w:autoSpaceDN w:val="0"/>
              <w:adjustRightInd w:val="0"/>
              <w:jc w:val="center"/>
              <w:rPr>
                <w:rFonts w:ascii="Times New Roman" w:eastAsia="Times New Roman" w:hAnsi="Times New Roman" w:cs="Times New Roman"/>
                <w:sz w:val="24"/>
                <w:szCs w:val="24"/>
                <w:lang w:val="ru-RU" w:eastAsia="ru-RU"/>
              </w:rPr>
            </w:pPr>
          </w:p>
        </w:tc>
      </w:tr>
    </w:tbl>
    <w:p w:rsidR="0064082D" w:rsidRPr="00391F4E" w:rsidRDefault="0064082D" w:rsidP="00065626">
      <w:pPr>
        <w:pStyle w:val="a3"/>
        <w:ind w:left="0" w:firstLine="0"/>
        <w:jc w:val="both"/>
        <w:rPr>
          <w:rFonts w:ascii="Times New Roman" w:hAnsi="Times New Roman" w:cs="Times New Roman"/>
          <w:sz w:val="24"/>
          <w:szCs w:val="24"/>
          <w:lang w:val="ru-RU"/>
        </w:rPr>
        <w:sectPr w:rsidR="0064082D" w:rsidRPr="00391F4E" w:rsidSect="0088426C">
          <w:headerReference w:type="default" r:id="rId15"/>
          <w:footerReference w:type="default" r:id="rId16"/>
          <w:headerReference w:type="first" r:id="rId17"/>
          <w:footerReference w:type="first" r:id="rId18"/>
          <w:pgSz w:w="16838" w:h="11906" w:orient="landscape"/>
          <w:pgMar w:top="1134" w:right="850" w:bottom="1134" w:left="1134" w:header="709" w:footer="709" w:gutter="0"/>
          <w:cols w:space="708"/>
          <w:titlePg/>
          <w:docGrid w:linePitch="360"/>
        </w:sectPr>
      </w:pPr>
    </w:p>
    <w:p w:rsidR="0070443D" w:rsidRPr="00312A4A" w:rsidRDefault="0070443D" w:rsidP="00065626">
      <w:pPr>
        <w:pStyle w:val="a3"/>
        <w:ind w:left="0" w:firstLine="0"/>
        <w:jc w:val="center"/>
        <w:rPr>
          <w:rFonts w:ascii="Times New Roman" w:hAnsi="Times New Roman" w:cs="Times New Roman"/>
          <w:b/>
          <w:lang w:val="ru-RU"/>
        </w:rPr>
      </w:pPr>
      <w:r w:rsidRPr="00312A4A">
        <w:rPr>
          <w:rFonts w:ascii="Times New Roman" w:hAnsi="Times New Roman" w:cs="Times New Roman"/>
          <w:b/>
          <w:sz w:val="24"/>
          <w:szCs w:val="24"/>
          <w:lang w:val="ru-RU"/>
        </w:rPr>
        <w:lastRenderedPageBreak/>
        <w:t>3</w:t>
      </w:r>
      <w:r w:rsidRPr="00312A4A">
        <w:rPr>
          <w:rFonts w:ascii="Times New Roman" w:hAnsi="Times New Roman" w:cs="Times New Roman"/>
          <w:b/>
          <w:lang w:val="ru-RU"/>
        </w:rPr>
        <w:t>. Перечень основных мероприятий</w:t>
      </w:r>
      <w:r w:rsidR="00724B02" w:rsidRPr="00312A4A">
        <w:rPr>
          <w:rFonts w:ascii="Times New Roman" w:hAnsi="Times New Roman" w:cs="Times New Roman"/>
          <w:b/>
          <w:lang w:val="ru-RU"/>
        </w:rPr>
        <w:t xml:space="preserve"> Подпрограммы 1</w:t>
      </w:r>
    </w:p>
    <w:p w:rsidR="0070443D" w:rsidRPr="00391F4E" w:rsidRDefault="0070443D" w:rsidP="00065626">
      <w:pPr>
        <w:autoSpaceDE w:val="0"/>
        <w:autoSpaceDN w:val="0"/>
        <w:adjustRightInd w:val="0"/>
        <w:ind w:firstLine="720"/>
        <w:jc w:val="both"/>
        <w:rPr>
          <w:rFonts w:ascii="Times New Roman" w:hAnsi="Times New Roman" w:cs="Times New Roman"/>
          <w:sz w:val="28"/>
          <w:szCs w:val="28"/>
          <w:lang w:val="ru-RU"/>
        </w:rPr>
      </w:pP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Перечень основных программных мероприятий представлен в Приложении № 1.</w:t>
      </w:r>
    </w:p>
    <w:p w:rsidR="0070443D" w:rsidRPr="00391F4E" w:rsidRDefault="0070443D" w:rsidP="00065626">
      <w:pPr>
        <w:ind w:firstLine="709"/>
        <w:rPr>
          <w:rFonts w:ascii="Times New Roman" w:hAnsi="Times New Roman" w:cs="Times New Roman"/>
          <w:sz w:val="28"/>
          <w:szCs w:val="28"/>
          <w:lang w:val="ru-RU"/>
        </w:rPr>
      </w:pPr>
    </w:p>
    <w:p w:rsidR="0070443D" w:rsidRPr="00312A4A" w:rsidRDefault="0070443D" w:rsidP="00065626">
      <w:pPr>
        <w:ind w:firstLine="709"/>
        <w:jc w:val="center"/>
        <w:rPr>
          <w:rFonts w:ascii="Times New Roman" w:hAnsi="Times New Roman" w:cs="Times New Roman"/>
          <w:b/>
          <w:sz w:val="28"/>
          <w:szCs w:val="28"/>
          <w:lang w:val="ru-RU"/>
        </w:rPr>
      </w:pPr>
      <w:r w:rsidRPr="00312A4A">
        <w:rPr>
          <w:rFonts w:ascii="Times New Roman" w:hAnsi="Times New Roman" w:cs="Times New Roman"/>
          <w:b/>
          <w:sz w:val="28"/>
          <w:szCs w:val="28"/>
          <w:lang w:val="ru-RU"/>
        </w:rPr>
        <w:t>4. Обоснование ресурсного обеспечения Подпрограммы 1</w:t>
      </w:r>
    </w:p>
    <w:p w:rsidR="0070443D" w:rsidRPr="00391F4E" w:rsidRDefault="0070443D" w:rsidP="00065626">
      <w:pPr>
        <w:ind w:firstLine="709"/>
        <w:jc w:val="both"/>
        <w:rPr>
          <w:rFonts w:ascii="Times New Roman" w:hAnsi="Times New Roman" w:cs="Times New Roman"/>
          <w:sz w:val="28"/>
          <w:szCs w:val="28"/>
          <w:lang w:val="ru-RU"/>
        </w:rPr>
      </w:pPr>
    </w:p>
    <w:p w:rsidR="0070443D" w:rsidRPr="00391F4E" w:rsidRDefault="0070443D"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Обоснование ресурсного обеспечения представлено в Приложении № 2.</w:t>
      </w:r>
    </w:p>
    <w:p w:rsidR="0070443D" w:rsidRPr="00391F4E" w:rsidRDefault="0070443D" w:rsidP="00065626">
      <w:pPr>
        <w:ind w:firstLine="709"/>
        <w:jc w:val="center"/>
        <w:rPr>
          <w:rFonts w:ascii="Times New Roman" w:hAnsi="Times New Roman" w:cs="Times New Roman"/>
          <w:sz w:val="28"/>
          <w:szCs w:val="28"/>
          <w:lang w:val="ru-RU"/>
        </w:rPr>
      </w:pPr>
    </w:p>
    <w:p w:rsidR="0070443D" w:rsidRPr="00312A4A" w:rsidRDefault="0070443D" w:rsidP="00065626">
      <w:pPr>
        <w:ind w:firstLine="709"/>
        <w:jc w:val="center"/>
        <w:rPr>
          <w:rFonts w:ascii="Times New Roman" w:hAnsi="Times New Roman" w:cs="Times New Roman"/>
          <w:b/>
          <w:sz w:val="28"/>
          <w:szCs w:val="28"/>
          <w:lang w:val="ru-RU"/>
        </w:rPr>
      </w:pPr>
      <w:r w:rsidRPr="00312A4A">
        <w:rPr>
          <w:rFonts w:ascii="Times New Roman" w:hAnsi="Times New Roman" w:cs="Times New Roman"/>
          <w:b/>
          <w:sz w:val="28"/>
          <w:szCs w:val="28"/>
          <w:lang w:val="ru-RU"/>
        </w:rPr>
        <w:t>5. Механизм реализации Подпрограммы 1</w:t>
      </w:r>
    </w:p>
    <w:p w:rsidR="0070443D" w:rsidRPr="00391F4E" w:rsidRDefault="0070443D" w:rsidP="00065626">
      <w:pPr>
        <w:autoSpaceDE w:val="0"/>
        <w:autoSpaceDN w:val="0"/>
        <w:adjustRightInd w:val="0"/>
        <w:ind w:firstLine="720"/>
        <w:jc w:val="both"/>
        <w:rPr>
          <w:rFonts w:ascii="Times New Roman" w:hAnsi="Times New Roman" w:cs="Times New Roman"/>
          <w:sz w:val="28"/>
          <w:szCs w:val="28"/>
          <w:lang w:val="ru-RU"/>
        </w:rPr>
      </w:pPr>
    </w:p>
    <w:p w:rsidR="0070443D" w:rsidRPr="00391F4E" w:rsidRDefault="0070443D"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Отдел по образованию администрации Ловозерского района (далее – Отдел по образованию) является заказчиком-координатором Подпрограммы 1 и организатором выполнения мероприятий, относящихся к компетенции Отдела по образованию, а также осуществляет оперативный контроль за ходом их выполнения, нес</w:t>
      </w:r>
      <w:r w:rsidR="001049E3">
        <w:rPr>
          <w:rFonts w:ascii="Times New Roman" w:hAnsi="Times New Roman" w:cs="Times New Roman"/>
          <w:sz w:val="28"/>
          <w:szCs w:val="28"/>
          <w:lang w:val="ru-RU"/>
        </w:rPr>
        <w:t>ё</w:t>
      </w:r>
      <w:r w:rsidRPr="00391F4E">
        <w:rPr>
          <w:rFonts w:ascii="Times New Roman" w:hAnsi="Times New Roman" w:cs="Times New Roman"/>
          <w:sz w:val="28"/>
          <w:szCs w:val="28"/>
          <w:lang w:val="ru-RU"/>
        </w:rPr>
        <w:t>т ответственность за целевое использование финансовых средств, выделяемых на реализацию подпрограммных мероприятий.</w:t>
      </w:r>
    </w:p>
    <w:p w:rsidR="0070443D" w:rsidRPr="00391F4E" w:rsidRDefault="0070443D"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Реализация подпрограммных мероприятий, относящихся к компетенц</w:t>
      </w:r>
      <w:r w:rsidR="00AA5A50">
        <w:rPr>
          <w:rFonts w:ascii="Times New Roman" w:hAnsi="Times New Roman" w:cs="Times New Roman"/>
          <w:sz w:val="28"/>
          <w:szCs w:val="28"/>
          <w:lang w:val="ru-RU"/>
        </w:rPr>
        <w:t>ии Отдела по образованию, за счё</w:t>
      </w:r>
      <w:r w:rsidRPr="00391F4E">
        <w:rPr>
          <w:rFonts w:ascii="Times New Roman" w:hAnsi="Times New Roman" w:cs="Times New Roman"/>
          <w:sz w:val="28"/>
          <w:szCs w:val="28"/>
          <w:lang w:val="ru-RU"/>
        </w:rPr>
        <w:t>т финансовых средств осуществляется на основании муниципальных контрактов, заключ</w:t>
      </w:r>
      <w:r w:rsidR="00AA5A50">
        <w:rPr>
          <w:rFonts w:ascii="Times New Roman" w:hAnsi="Times New Roman" w:cs="Times New Roman"/>
          <w:sz w:val="28"/>
          <w:szCs w:val="28"/>
          <w:lang w:val="ru-RU"/>
        </w:rPr>
        <w:t>ё</w:t>
      </w:r>
      <w:r w:rsidRPr="00391F4E">
        <w:rPr>
          <w:rFonts w:ascii="Times New Roman" w:hAnsi="Times New Roman" w:cs="Times New Roman"/>
          <w:sz w:val="28"/>
          <w:szCs w:val="28"/>
          <w:lang w:val="ru-RU"/>
        </w:rPr>
        <w:t>нных в соответствии с нормами, установленными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Российской Федерации».</w:t>
      </w:r>
    </w:p>
    <w:p w:rsidR="0070443D" w:rsidRPr="00391F4E" w:rsidRDefault="0070443D"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Исполнителями и участниками мероприятий являются муниципальные учреждения образования муниципального образования Ловозерский район. Выполнение мероприятий Подпрограммы 1 осуществляются в рамках годовых планов и текущей деятельности исполнителей Подпрограммы 1.</w:t>
      </w:r>
    </w:p>
    <w:p w:rsidR="0070443D" w:rsidRPr="00391F4E" w:rsidRDefault="0070443D"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Исполнители обеспечивают полное, своевременное и качественное выполнение мероприятий Подпрограммы 1, а также несут ответственность за рациональное использование выделяемых на их реализацию средств.</w:t>
      </w:r>
    </w:p>
    <w:p w:rsidR="0070443D" w:rsidRPr="00391F4E" w:rsidRDefault="0070443D"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ходе реализации Подпрограммы 1 перечень мероприятий и объ</w:t>
      </w:r>
      <w:r w:rsidR="00AA5A50">
        <w:rPr>
          <w:rFonts w:ascii="Times New Roman" w:hAnsi="Times New Roman" w:cs="Times New Roman"/>
          <w:sz w:val="28"/>
          <w:szCs w:val="28"/>
          <w:lang w:val="ru-RU"/>
        </w:rPr>
        <w:t>ё</w:t>
      </w:r>
      <w:r w:rsidRPr="00391F4E">
        <w:rPr>
          <w:rFonts w:ascii="Times New Roman" w:hAnsi="Times New Roman" w:cs="Times New Roman"/>
          <w:sz w:val="28"/>
          <w:szCs w:val="28"/>
          <w:lang w:val="ru-RU"/>
        </w:rPr>
        <w:t>мы их финансирования могут уточняться.</w:t>
      </w:r>
    </w:p>
    <w:p w:rsidR="0070443D" w:rsidRPr="00391F4E" w:rsidRDefault="0070443D" w:rsidP="00065626">
      <w:pPr>
        <w:ind w:firstLine="709"/>
        <w:jc w:val="both"/>
        <w:rPr>
          <w:rFonts w:ascii="Times New Roman" w:hAnsi="Times New Roman" w:cs="Times New Roman"/>
          <w:sz w:val="28"/>
          <w:szCs w:val="28"/>
          <w:lang w:val="ru-RU"/>
        </w:rPr>
      </w:pPr>
    </w:p>
    <w:p w:rsidR="0070443D" w:rsidRPr="00312A4A" w:rsidRDefault="0070443D" w:rsidP="001D4B00">
      <w:pPr>
        <w:jc w:val="center"/>
        <w:rPr>
          <w:rFonts w:ascii="Times New Roman" w:hAnsi="Times New Roman" w:cs="Times New Roman"/>
          <w:b/>
          <w:sz w:val="28"/>
          <w:szCs w:val="28"/>
          <w:lang w:val="ru-RU"/>
        </w:rPr>
      </w:pPr>
      <w:r w:rsidRPr="00312A4A">
        <w:rPr>
          <w:rFonts w:ascii="Times New Roman" w:hAnsi="Times New Roman" w:cs="Times New Roman"/>
          <w:b/>
          <w:sz w:val="28"/>
          <w:szCs w:val="28"/>
          <w:lang w:val="ru-RU"/>
        </w:rPr>
        <w:t>6. Оценка эффективности Подпрограммы 1, рисков е</w:t>
      </w:r>
      <w:r w:rsidR="00AA5A50" w:rsidRPr="00312A4A">
        <w:rPr>
          <w:rFonts w:ascii="Times New Roman" w:hAnsi="Times New Roman" w:cs="Times New Roman"/>
          <w:b/>
          <w:sz w:val="28"/>
          <w:szCs w:val="28"/>
          <w:lang w:val="ru-RU"/>
        </w:rPr>
        <w:t>ё</w:t>
      </w:r>
      <w:r w:rsidRPr="00312A4A">
        <w:rPr>
          <w:rFonts w:ascii="Times New Roman" w:hAnsi="Times New Roman" w:cs="Times New Roman"/>
          <w:b/>
          <w:sz w:val="28"/>
          <w:szCs w:val="28"/>
          <w:lang w:val="ru-RU"/>
        </w:rPr>
        <w:t xml:space="preserve"> реализации</w:t>
      </w: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rPr>
      </w:pP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eastAsia="ru-RU"/>
        </w:rPr>
      </w:pPr>
      <w:r w:rsidRPr="00391F4E">
        <w:rPr>
          <w:rFonts w:ascii="Times New Roman" w:hAnsi="Times New Roman" w:cs="Times New Roman"/>
          <w:sz w:val="28"/>
          <w:szCs w:val="28"/>
          <w:lang w:val="ru-RU"/>
        </w:rPr>
        <w:t xml:space="preserve">Оценка эффективности реализации мероприятий Подпрограммы 1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391F4E">
        <w:rPr>
          <w:rFonts w:ascii="Times New Roman" w:hAnsi="Times New Roman" w:cs="Times New Roman"/>
          <w:sz w:val="28"/>
          <w:szCs w:val="28"/>
          <w:lang w:val="ru-RU" w:eastAsia="ru-RU"/>
        </w:rPr>
        <w:t xml:space="preserve">Подпрограмма 1 направлена на достижение тактической задачи 1.2.1. «Создание в системе дошкольного, общего и дополнительного образования равных возможностей получения качественного </w:t>
      </w:r>
      <w:r w:rsidRPr="00391F4E">
        <w:rPr>
          <w:rFonts w:ascii="Times New Roman" w:hAnsi="Times New Roman" w:cs="Times New Roman"/>
          <w:sz w:val="28"/>
          <w:szCs w:val="28"/>
          <w:lang w:val="ru-RU" w:eastAsia="ru-RU"/>
        </w:rPr>
        <w:lastRenderedPageBreak/>
        <w:t>образования и позитивной социализации детей» модельной схемы системы целеполагания муниципального образования Ловозерский район, утвержденной постановлением администрации муниципального образования Ловозерский район от 08.08.2012 № 366-ПГ</w:t>
      </w:r>
      <w:r w:rsidR="000C2CEF" w:rsidRPr="00391F4E">
        <w:rPr>
          <w:rFonts w:ascii="Times New Roman" w:hAnsi="Times New Roman" w:cs="Times New Roman"/>
          <w:sz w:val="28"/>
          <w:szCs w:val="28"/>
          <w:lang w:val="ru-RU" w:eastAsia="ru-RU"/>
        </w:rPr>
        <w:t xml:space="preserve"> (в ред. от </w:t>
      </w:r>
      <w:r w:rsidR="0088426C" w:rsidRPr="00391F4E">
        <w:rPr>
          <w:rFonts w:ascii="Times New Roman" w:hAnsi="Times New Roman" w:cs="Times New Roman"/>
          <w:sz w:val="28"/>
          <w:szCs w:val="28"/>
          <w:lang w:val="ru-RU" w:eastAsia="ru-RU"/>
        </w:rPr>
        <w:t>24.10</w:t>
      </w:r>
      <w:r w:rsidR="000C2CEF" w:rsidRPr="00391F4E">
        <w:rPr>
          <w:rFonts w:ascii="Times New Roman" w:hAnsi="Times New Roman" w:cs="Times New Roman"/>
          <w:sz w:val="28"/>
          <w:szCs w:val="28"/>
          <w:lang w:val="ru-RU" w:eastAsia="ru-RU"/>
        </w:rPr>
        <w:t xml:space="preserve">.2019 № </w:t>
      </w:r>
      <w:r w:rsidR="0088426C" w:rsidRPr="00391F4E">
        <w:rPr>
          <w:rFonts w:ascii="Times New Roman" w:hAnsi="Times New Roman" w:cs="Times New Roman"/>
          <w:sz w:val="28"/>
          <w:szCs w:val="28"/>
          <w:lang w:val="ru-RU" w:eastAsia="ru-RU"/>
        </w:rPr>
        <w:t>554</w:t>
      </w:r>
      <w:r w:rsidR="000C2CEF" w:rsidRPr="00391F4E">
        <w:rPr>
          <w:rFonts w:ascii="Times New Roman" w:hAnsi="Times New Roman" w:cs="Times New Roman"/>
          <w:sz w:val="28"/>
          <w:szCs w:val="28"/>
          <w:lang w:val="ru-RU" w:eastAsia="ru-RU"/>
        </w:rPr>
        <w:t>-ПГ)</w:t>
      </w:r>
      <w:r w:rsidRPr="00391F4E">
        <w:rPr>
          <w:rFonts w:ascii="Times New Roman" w:hAnsi="Times New Roman" w:cs="Times New Roman"/>
          <w:sz w:val="28"/>
          <w:szCs w:val="28"/>
          <w:lang w:val="ru-RU" w:eastAsia="ru-RU"/>
        </w:rPr>
        <w:t>.</w:t>
      </w: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eastAsia="ar-SA"/>
        </w:rPr>
      </w:pPr>
      <w:r w:rsidRPr="00391F4E">
        <w:rPr>
          <w:rFonts w:ascii="Times New Roman" w:hAnsi="Times New Roman" w:cs="Times New Roman"/>
          <w:sz w:val="28"/>
          <w:szCs w:val="28"/>
          <w:lang w:val="ru-RU"/>
        </w:rPr>
        <w:t>На достижение тактической цели оказывают влияние внешние и внутренние факторы и риски, которые могут помешать реализации предполагаемых мероприятий и достижению уровня целевых показателей.</w:t>
      </w: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К внешним рискам следует отнести изменения федерального и регионального законодательства, отток населения за пределы Ловозерского района, эпидемии.</w:t>
      </w: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внешних рисков:  оперативное реагирование на изменения федерального и регионального законодательства; анализ отч</w:t>
      </w:r>
      <w:r w:rsidR="007A7B1E">
        <w:rPr>
          <w:rFonts w:ascii="Times New Roman" w:hAnsi="Times New Roman" w:cs="Times New Roman"/>
          <w:sz w:val="28"/>
          <w:szCs w:val="28"/>
          <w:lang w:val="ru-RU"/>
        </w:rPr>
        <w:t>ё</w:t>
      </w:r>
      <w:r w:rsidRPr="00391F4E">
        <w:rPr>
          <w:rFonts w:ascii="Times New Roman" w:hAnsi="Times New Roman" w:cs="Times New Roman"/>
          <w:sz w:val="28"/>
          <w:szCs w:val="28"/>
          <w:lang w:val="ru-RU"/>
        </w:rPr>
        <w:t>тности (регулярный мониторинг), своевременная корректировка распределения средств.</w:t>
      </w: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Внутренние риски реализации Подпрограммы 1: искажение прогнозных показателей воспитанников образовательных учреждений, несбалансированность бюджета муниципального образования Ловозерский район, необходимость установления лимитов бюджетных обязательств.</w:t>
      </w:r>
    </w:p>
    <w:p w:rsidR="0070443D" w:rsidRPr="00391F4E" w:rsidRDefault="0070443D"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внутренних рисков: своевременное внесение изменений в муниципальные задания подведомственным учреждениям; своевременное внесение изменений в Подпрограмму 1.</w:t>
      </w:r>
    </w:p>
    <w:p w:rsidR="0070443D" w:rsidRDefault="0070443D"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Default="00ED6584" w:rsidP="00065626">
      <w:pPr>
        <w:pStyle w:val="a3"/>
        <w:ind w:left="0" w:firstLine="720"/>
        <w:jc w:val="both"/>
        <w:rPr>
          <w:rFonts w:ascii="Times New Roman" w:hAnsi="Times New Roman" w:cs="Times New Roman"/>
          <w:lang w:val="ru-RU"/>
        </w:rPr>
      </w:pPr>
    </w:p>
    <w:p w:rsidR="00ED6584" w:rsidRPr="00391F4E" w:rsidRDefault="00ED6584" w:rsidP="00065626">
      <w:pPr>
        <w:pStyle w:val="a3"/>
        <w:ind w:left="0" w:firstLine="720"/>
        <w:jc w:val="both"/>
        <w:rPr>
          <w:rFonts w:ascii="Times New Roman" w:hAnsi="Times New Roman" w:cs="Times New Roman"/>
          <w:lang w:val="ru-RU"/>
        </w:rPr>
      </w:pPr>
    </w:p>
    <w:p w:rsidR="00683392" w:rsidRPr="001D3271" w:rsidRDefault="00683392" w:rsidP="00065626">
      <w:pPr>
        <w:pStyle w:val="a3"/>
        <w:ind w:left="0" w:firstLine="720"/>
        <w:jc w:val="center"/>
        <w:rPr>
          <w:rStyle w:val="a6"/>
          <w:rFonts w:ascii="Times New Roman" w:hAnsi="Times New Roman" w:cs="Times New Roman"/>
          <w:lang w:val="ru-RU"/>
        </w:rPr>
      </w:pPr>
      <w:r w:rsidRPr="001D3271">
        <w:rPr>
          <w:rStyle w:val="a6"/>
          <w:rFonts w:ascii="Times New Roman" w:hAnsi="Times New Roman" w:cs="Times New Roman"/>
          <w:lang w:val="ru-RU"/>
        </w:rPr>
        <w:lastRenderedPageBreak/>
        <w:t>Подпрограмма 2 «Развитие современной инфраструктуры системы образования в Ловозерском районе»</w:t>
      </w:r>
    </w:p>
    <w:p w:rsidR="00683392" w:rsidRPr="00391F4E" w:rsidRDefault="00683392" w:rsidP="00065626">
      <w:pPr>
        <w:pStyle w:val="a3"/>
        <w:ind w:left="0" w:firstLine="720"/>
        <w:jc w:val="center"/>
        <w:rPr>
          <w:rStyle w:val="a6"/>
          <w:rFonts w:ascii="Times New Roman" w:hAnsi="Times New Roman" w:cs="Times New Roman"/>
          <w:b w:val="0"/>
          <w:lang w:val="ru-RU"/>
        </w:rPr>
      </w:pPr>
      <w:r w:rsidRPr="00391F4E">
        <w:rPr>
          <w:rStyle w:val="a6"/>
          <w:rFonts w:ascii="Times New Roman" w:hAnsi="Times New Roman" w:cs="Times New Roman"/>
          <w:b w:val="0"/>
          <w:lang w:val="ru-RU"/>
        </w:rPr>
        <w:t>(далее – Подпрограмма 2)</w:t>
      </w:r>
    </w:p>
    <w:p w:rsidR="00683392" w:rsidRPr="00391F4E" w:rsidRDefault="00683392" w:rsidP="00065626">
      <w:pPr>
        <w:pStyle w:val="a3"/>
        <w:ind w:left="0" w:firstLine="720"/>
        <w:jc w:val="center"/>
        <w:rPr>
          <w:rStyle w:val="a6"/>
          <w:rFonts w:ascii="Times New Roman" w:hAnsi="Times New Roman" w:cs="Times New Roman"/>
          <w:b w:val="0"/>
          <w:lang w:val="ru-RU"/>
        </w:rPr>
      </w:pPr>
    </w:p>
    <w:p w:rsidR="00683392" w:rsidRPr="00391F4E" w:rsidRDefault="00683392" w:rsidP="00065626">
      <w:pPr>
        <w:pStyle w:val="a3"/>
        <w:ind w:left="0" w:firstLine="720"/>
        <w:jc w:val="center"/>
        <w:rPr>
          <w:rStyle w:val="a6"/>
          <w:rFonts w:ascii="Times New Roman" w:hAnsi="Times New Roman" w:cs="Times New Roman"/>
          <w:b w:val="0"/>
          <w:lang w:val="ru-RU"/>
        </w:rPr>
      </w:pPr>
      <w:r w:rsidRPr="00391F4E">
        <w:rPr>
          <w:rStyle w:val="a6"/>
          <w:rFonts w:ascii="Times New Roman" w:hAnsi="Times New Roman" w:cs="Times New Roman"/>
          <w:b w:val="0"/>
          <w:lang w:val="ru-RU"/>
        </w:rPr>
        <w:t>Паспорт Подпрограммы 2</w:t>
      </w:r>
    </w:p>
    <w:p w:rsidR="00683392" w:rsidRPr="00391F4E" w:rsidRDefault="00683392" w:rsidP="00065626">
      <w:pPr>
        <w:pStyle w:val="a3"/>
        <w:ind w:left="0" w:firstLine="720"/>
        <w:jc w:val="center"/>
        <w:rPr>
          <w:rStyle w:val="a6"/>
          <w:rFonts w:ascii="Times New Roman" w:hAnsi="Times New Roman" w:cs="Times New Roman"/>
          <w:b w:val="0"/>
          <w:sz w:val="24"/>
          <w:szCs w:val="24"/>
          <w:lang w:val="ru-RU"/>
        </w:rPr>
      </w:pPr>
    </w:p>
    <w:tbl>
      <w:tblPr>
        <w:tblW w:w="10200" w:type="dxa"/>
        <w:tblInd w:w="75" w:type="dxa"/>
        <w:tblLayout w:type="fixed"/>
        <w:tblCellMar>
          <w:left w:w="75" w:type="dxa"/>
          <w:right w:w="75" w:type="dxa"/>
        </w:tblCellMar>
        <w:tblLook w:val="04A0" w:firstRow="1" w:lastRow="0" w:firstColumn="1" w:lastColumn="0" w:noHBand="0" w:noVBand="1"/>
      </w:tblPr>
      <w:tblGrid>
        <w:gridCol w:w="4109"/>
        <w:gridCol w:w="6091"/>
      </w:tblGrid>
      <w:tr w:rsidR="00683392" w:rsidRPr="00725C1C" w:rsidTr="00056865">
        <w:tc>
          <w:tcPr>
            <w:tcW w:w="4109" w:type="dxa"/>
            <w:tcBorders>
              <w:top w:val="single" w:sz="4" w:space="0" w:color="auto"/>
              <w:left w:val="single" w:sz="4" w:space="0" w:color="auto"/>
              <w:bottom w:val="single" w:sz="4" w:space="0" w:color="auto"/>
              <w:right w:val="single" w:sz="4" w:space="0" w:color="auto"/>
            </w:tcBorders>
            <w:hideMark/>
          </w:tcPr>
          <w:p w:rsidR="00683392" w:rsidRPr="001D3271" w:rsidRDefault="0068339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Наименование муниципальной программы, в которую входит Подпрограмма 2</w:t>
            </w:r>
          </w:p>
        </w:tc>
        <w:tc>
          <w:tcPr>
            <w:tcW w:w="6091" w:type="dxa"/>
            <w:tcBorders>
              <w:top w:val="single" w:sz="4" w:space="0" w:color="auto"/>
              <w:left w:val="single" w:sz="4" w:space="0" w:color="auto"/>
              <w:bottom w:val="single" w:sz="4" w:space="0" w:color="auto"/>
              <w:right w:val="single" w:sz="4" w:space="0" w:color="auto"/>
            </w:tcBorders>
            <w:hideMark/>
          </w:tcPr>
          <w:p w:rsidR="00683392" w:rsidRPr="00391F4E" w:rsidRDefault="00683392" w:rsidP="00065626">
            <w:pPr>
              <w:pStyle w:val="ConsPlusTitle"/>
              <w:jc w:val="both"/>
              <w:rPr>
                <w:rFonts w:ascii="Times New Roman" w:hAnsi="Times New Roman" w:cs="Times New Roman"/>
                <w:b w:val="0"/>
                <w:sz w:val="24"/>
                <w:szCs w:val="24"/>
                <w:lang w:eastAsia="en-US"/>
              </w:rPr>
            </w:pPr>
            <w:r w:rsidRPr="00391F4E">
              <w:rPr>
                <w:rFonts w:ascii="Times New Roman" w:hAnsi="Times New Roman" w:cs="Times New Roman"/>
                <w:b w:val="0"/>
                <w:sz w:val="24"/>
                <w:szCs w:val="24"/>
                <w:lang w:eastAsia="en-US"/>
              </w:rPr>
              <w:t xml:space="preserve">Муниципальная программа муниципального образования Ловозерский район </w:t>
            </w:r>
            <w:r w:rsidRPr="00391F4E">
              <w:rPr>
                <w:rFonts w:ascii="Times New Roman" w:hAnsi="Times New Roman" w:cs="Times New Roman"/>
                <w:b w:val="0"/>
                <w:sz w:val="24"/>
                <w:szCs w:val="24"/>
              </w:rPr>
              <w:t>«Развитие образования Ловозерского района» на 20</w:t>
            </w:r>
            <w:r w:rsidR="00B81D18" w:rsidRPr="00391F4E">
              <w:rPr>
                <w:rFonts w:ascii="Times New Roman" w:hAnsi="Times New Roman" w:cs="Times New Roman"/>
                <w:b w:val="0"/>
                <w:sz w:val="24"/>
                <w:szCs w:val="24"/>
              </w:rPr>
              <w:t>20</w:t>
            </w:r>
            <w:r w:rsidRPr="00391F4E">
              <w:rPr>
                <w:rFonts w:ascii="Times New Roman" w:hAnsi="Times New Roman" w:cs="Times New Roman"/>
                <w:b w:val="0"/>
                <w:sz w:val="24"/>
                <w:szCs w:val="24"/>
              </w:rPr>
              <w:t xml:space="preserve"> – 20</w:t>
            </w:r>
            <w:r w:rsidR="00B81D18" w:rsidRPr="00391F4E">
              <w:rPr>
                <w:rFonts w:ascii="Times New Roman" w:hAnsi="Times New Roman" w:cs="Times New Roman"/>
                <w:b w:val="0"/>
                <w:sz w:val="24"/>
                <w:szCs w:val="24"/>
              </w:rPr>
              <w:t>24</w:t>
            </w:r>
            <w:r w:rsidRPr="00391F4E">
              <w:rPr>
                <w:rFonts w:ascii="Times New Roman" w:hAnsi="Times New Roman" w:cs="Times New Roman"/>
                <w:b w:val="0"/>
                <w:sz w:val="24"/>
                <w:szCs w:val="24"/>
              </w:rPr>
              <w:t xml:space="preserve"> годы</w:t>
            </w:r>
          </w:p>
        </w:tc>
      </w:tr>
      <w:tr w:rsidR="00683392" w:rsidRPr="00725C1C" w:rsidTr="00056865">
        <w:tc>
          <w:tcPr>
            <w:tcW w:w="4109" w:type="dxa"/>
            <w:tcBorders>
              <w:top w:val="single" w:sz="4" w:space="0" w:color="auto"/>
              <w:left w:val="single" w:sz="4" w:space="0" w:color="auto"/>
              <w:bottom w:val="single" w:sz="4" w:space="0" w:color="auto"/>
              <w:right w:val="single" w:sz="4" w:space="0" w:color="auto"/>
            </w:tcBorders>
            <w:hideMark/>
          </w:tcPr>
          <w:p w:rsidR="00683392" w:rsidRPr="001D3271" w:rsidRDefault="0068339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Цель Подпрограммы 2</w:t>
            </w:r>
          </w:p>
        </w:tc>
        <w:tc>
          <w:tcPr>
            <w:tcW w:w="6091" w:type="dxa"/>
            <w:tcBorders>
              <w:top w:val="single" w:sz="4" w:space="0" w:color="auto"/>
              <w:left w:val="single" w:sz="4" w:space="0" w:color="auto"/>
              <w:bottom w:val="single" w:sz="4" w:space="0" w:color="auto"/>
              <w:right w:val="single" w:sz="4" w:space="0" w:color="auto"/>
            </w:tcBorders>
            <w:hideMark/>
          </w:tcPr>
          <w:p w:rsidR="00683392" w:rsidRPr="00391F4E" w:rsidRDefault="00683392"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Формирование условий, обеспечивающих соответствие учреждений образования современным требованиям</w:t>
            </w:r>
          </w:p>
        </w:tc>
      </w:tr>
      <w:tr w:rsidR="00982616" w:rsidRPr="00725C1C" w:rsidTr="00056865">
        <w:tc>
          <w:tcPr>
            <w:tcW w:w="4109" w:type="dxa"/>
            <w:tcBorders>
              <w:top w:val="single" w:sz="4" w:space="0" w:color="auto"/>
              <w:left w:val="single" w:sz="4" w:space="0" w:color="auto"/>
              <w:bottom w:val="single" w:sz="4" w:space="0" w:color="auto"/>
              <w:right w:val="single" w:sz="4" w:space="0" w:color="auto"/>
            </w:tcBorders>
          </w:tcPr>
          <w:p w:rsidR="00982616" w:rsidRPr="001D3271" w:rsidRDefault="00982616"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Задачи подпрограммы</w:t>
            </w:r>
          </w:p>
        </w:tc>
        <w:tc>
          <w:tcPr>
            <w:tcW w:w="6091" w:type="dxa"/>
            <w:tcBorders>
              <w:top w:val="single" w:sz="4" w:space="0" w:color="auto"/>
              <w:left w:val="single" w:sz="4" w:space="0" w:color="auto"/>
              <w:bottom w:val="single" w:sz="4" w:space="0" w:color="auto"/>
              <w:right w:val="single" w:sz="4" w:space="0" w:color="auto"/>
            </w:tcBorders>
          </w:tcPr>
          <w:p w:rsidR="00982616" w:rsidRPr="00391F4E" w:rsidRDefault="00982616"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обеспечение пожарной и электрической безопасности;</w:t>
            </w:r>
          </w:p>
          <w:p w:rsidR="00982616" w:rsidRPr="00391F4E" w:rsidRDefault="00982616"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обеспечение выполнения требований строительных и санитарных правил и норм, требований охраны труда в муниципальных учреждениях системы образования;</w:t>
            </w:r>
          </w:p>
          <w:p w:rsidR="00982616" w:rsidRPr="00391F4E" w:rsidRDefault="00982616"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обеспечение антитеррористичес</w:t>
            </w:r>
            <w:r w:rsidR="006B7CBA">
              <w:rPr>
                <w:rFonts w:ascii="Times New Roman" w:hAnsi="Times New Roman" w:cs="Times New Roman"/>
                <w:sz w:val="24"/>
                <w:szCs w:val="24"/>
                <w:lang w:val="ru-RU"/>
              </w:rPr>
              <w:t>кой и противокриминальной защищё</w:t>
            </w:r>
            <w:r w:rsidRPr="00391F4E">
              <w:rPr>
                <w:rFonts w:ascii="Times New Roman" w:hAnsi="Times New Roman" w:cs="Times New Roman"/>
                <w:sz w:val="24"/>
                <w:szCs w:val="24"/>
                <w:lang w:val="ru-RU"/>
              </w:rPr>
              <w:t>нности образовательных учреждений;</w:t>
            </w:r>
          </w:p>
          <w:p w:rsidR="00982616" w:rsidRPr="00391F4E" w:rsidRDefault="00982616"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обеспечение энергетической эффективности при эксплуатации зданий образовательных учреждений, оптимального температурного режима, комфортных условий пребывания;</w:t>
            </w:r>
          </w:p>
        </w:tc>
      </w:tr>
      <w:tr w:rsidR="00056865" w:rsidRPr="00725C1C" w:rsidTr="00291C16">
        <w:trPr>
          <w:trHeight w:val="3797"/>
        </w:trPr>
        <w:tc>
          <w:tcPr>
            <w:tcW w:w="4109" w:type="dxa"/>
            <w:tcBorders>
              <w:top w:val="single" w:sz="4" w:space="0" w:color="auto"/>
              <w:left w:val="single" w:sz="4" w:space="0" w:color="auto"/>
              <w:bottom w:val="single" w:sz="4" w:space="0" w:color="auto"/>
              <w:right w:val="single" w:sz="4" w:space="0" w:color="auto"/>
            </w:tcBorders>
            <w:hideMark/>
          </w:tcPr>
          <w:p w:rsidR="00056865" w:rsidRPr="001D3271" w:rsidRDefault="00056865"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Важнейшие целевые показатели (индикаторы) реализации Подпрограммы 2</w:t>
            </w:r>
          </w:p>
        </w:tc>
        <w:tc>
          <w:tcPr>
            <w:tcW w:w="6091" w:type="dxa"/>
            <w:tcBorders>
              <w:top w:val="single" w:sz="4" w:space="0" w:color="auto"/>
              <w:left w:val="single" w:sz="4" w:space="0" w:color="auto"/>
              <w:right w:val="single" w:sz="4" w:space="0" w:color="auto"/>
            </w:tcBorders>
            <w:hideMark/>
          </w:tcPr>
          <w:p w:rsidR="00056865" w:rsidRPr="00391F4E" w:rsidRDefault="00056865"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доля общеобразовательных учреждений, в которых сформирована высокотехнологическая среда для применения электронного обучения и дистанционных образовательных технологий, %</w:t>
            </w:r>
          </w:p>
          <w:p w:rsidR="00056865" w:rsidRPr="00391F4E" w:rsidRDefault="00056865"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доля муниципальных образовательных учреждений, в которых проведены ремонтные работы и реконструкция, от общего числа образовательных у</w:t>
            </w:r>
            <w:r w:rsidR="00291C16" w:rsidRPr="00391F4E">
              <w:rPr>
                <w:rFonts w:ascii="Times New Roman" w:hAnsi="Times New Roman" w:cs="Times New Roman"/>
                <w:sz w:val="24"/>
                <w:szCs w:val="24"/>
                <w:lang w:eastAsia="en-US"/>
              </w:rPr>
              <w:t>чреждений, требующих ремонта, %</w:t>
            </w:r>
          </w:p>
          <w:p w:rsidR="00056865" w:rsidRPr="00391F4E" w:rsidRDefault="00056865"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доля образовательных учреждений, оснащ</w:t>
            </w:r>
            <w:r w:rsidR="006B7CBA">
              <w:rPr>
                <w:rFonts w:ascii="Times New Roman" w:hAnsi="Times New Roman" w:cs="Times New Roman"/>
                <w:sz w:val="24"/>
                <w:szCs w:val="24"/>
                <w:lang w:eastAsia="en-US"/>
              </w:rPr>
              <w:t>ё</w:t>
            </w:r>
            <w:r w:rsidRPr="00391F4E">
              <w:rPr>
                <w:rFonts w:ascii="Times New Roman" w:hAnsi="Times New Roman" w:cs="Times New Roman"/>
                <w:sz w:val="24"/>
                <w:szCs w:val="24"/>
                <w:lang w:eastAsia="en-US"/>
              </w:rPr>
              <w:t>нных кнопкой тревожной сигнализацией, %</w:t>
            </w:r>
          </w:p>
          <w:p w:rsidR="00056865" w:rsidRPr="00391F4E" w:rsidRDefault="00056865"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доля образовательн</w:t>
            </w:r>
            <w:r w:rsidR="006B7CBA">
              <w:rPr>
                <w:rFonts w:ascii="Times New Roman" w:hAnsi="Times New Roman" w:cs="Times New Roman"/>
                <w:sz w:val="24"/>
                <w:szCs w:val="24"/>
                <w:lang w:eastAsia="en-US"/>
              </w:rPr>
              <w:t>ых учреждений, имеющих не устранё</w:t>
            </w:r>
            <w:r w:rsidRPr="00391F4E">
              <w:rPr>
                <w:rFonts w:ascii="Times New Roman" w:hAnsi="Times New Roman" w:cs="Times New Roman"/>
                <w:sz w:val="24"/>
                <w:szCs w:val="24"/>
                <w:lang w:eastAsia="en-US"/>
              </w:rPr>
              <w:t>нные предписания государственного пожарного надзора, %</w:t>
            </w:r>
          </w:p>
        </w:tc>
      </w:tr>
      <w:tr w:rsidR="00683392" w:rsidRPr="00725C1C" w:rsidTr="00056865">
        <w:tc>
          <w:tcPr>
            <w:tcW w:w="4109" w:type="dxa"/>
            <w:tcBorders>
              <w:top w:val="nil"/>
              <w:left w:val="single" w:sz="4" w:space="0" w:color="auto"/>
              <w:bottom w:val="single" w:sz="4" w:space="0" w:color="auto"/>
              <w:right w:val="single" w:sz="4" w:space="0" w:color="auto"/>
            </w:tcBorders>
            <w:hideMark/>
          </w:tcPr>
          <w:p w:rsidR="00683392" w:rsidRPr="001D3271" w:rsidRDefault="0068339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Заказчик Подпрограммы 2</w:t>
            </w:r>
          </w:p>
        </w:tc>
        <w:tc>
          <w:tcPr>
            <w:tcW w:w="6091" w:type="dxa"/>
            <w:tcBorders>
              <w:top w:val="nil"/>
              <w:left w:val="single" w:sz="4" w:space="0" w:color="auto"/>
              <w:bottom w:val="single" w:sz="4" w:space="0" w:color="auto"/>
              <w:right w:val="single" w:sz="4" w:space="0" w:color="auto"/>
            </w:tcBorders>
            <w:hideMark/>
          </w:tcPr>
          <w:p w:rsidR="00683392" w:rsidRPr="00391F4E" w:rsidRDefault="008A22D2"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Отдел по образованию администрации Ловозерского района</w:t>
            </w:r>
          </w:p>
        </w:tc>
      </w:tr>
      <w:tr w:rsidR="00683392" w:rsidRPr="00725C1C" w:rsidTr="00056865">
        <w:tc>
          <w:tcPr>
            <w:tcW w:w="4109" w:type="dxa"/>
            <w:tcBorders>
              <w:top w:val="nil"/>
              <w:left w:val="single" w:sz="4" w:space="0" w:color="auto"/>
              <w:bottom w:val="single" w:sz="4" w:space="0" w:color="auto"/>
              <w:right w:val="single" w:sz="4" w:space="0" w:color="auto"/>
            </w:tcBorders>
            <w:hideMark/>
          </w:tcPr>
          <w:p w:rsidR="00683392" w:rsidRPr="001D3271" w:rsidRDefault="0068339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Заказчик-координатор Подпрограммы 2</w:t>
            </w:r>
          </w:p>
        </w:tc>
        <w:tc>
          <w:tcPr>
            <w:tcW w:w="6091" w:type="dxa"/>
            <w:tcBorders>
              <w:top w:val="nil"/>
              <w:left w:val="single" w:sz="4" w:space="0" w:color="auto"/>
              <w:bottom w:val="single" w:sz="4" w:space="0" w:color="auto"/>
              <w:right w:val="single" w:sz="4" w:space="0" w:color="auto"/>
            </w:tcBorders>
            <w:hideMark/>
          </w:tcPr>
          <w:p w:rsidR="00683392" w:rsidRPr="00391F4E" w:rsidRDefault="00683392"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Отдел по образованию администрации Ловозерского района</w:t>
            </w:r>
          </w:p>
        </w:tc>
      </w:tr>
      <w:tr w:rsidR="00683392" w:rsidRPr="00391F4E" w:rsidTr="00056865">
        <w:tc>
          <w:tcPr>
            <w:tcW w:w="4109" w:type="dxa"/>
            <w:tcBorders>
              <w:top w:val="nil"/>
              <w:left w:val="single" w:sz="4" w:space="0" w:color="auto"/>
              <w:bottom w:val="single" w:sz="4" w:space="0" w:color="auto"/>
              <w:right w:val="single" w:sz="4" w:space="0" w:color="auto"/>
            </w:tcBorders>
            <w:hideMark/>
          </w:tcPr>
          <w:p w:rsidR="00683392" w:rsidRPr="001D3271" w:rsidRDefault="0068339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 xml:space="preserve">Сроки и этапы реализации Подпрограммы </w:t>
            </w:r>
            <w:r w:rsidR="000158B0" w:rsidRPr="001D3271">
              <w:rPr>
                <w:rFonts w:ascii="Times New Roman" w:hAnsi="Times New Roman" w:cs="Times New Roman"/>
                <w:b/>
                <w:sz w:val="24"/>
                <w:szCs w:val="24"/>
                <w:lang w:eastAsia="en-US"/>
              </w:rPr>
              <w:t>2</w:t>
            </w:r>
            <w:r w:rsidRPr="001D3271">
              <w:rPr>
                <w:rFonts w:ascii="Times New Roman" w:hAnsi="Times New Roman" w:cs="Times New Roman"/>
                <w:b/>
                <w:sz w:val="24"/>
                <w:szCs w:val="24"/>
                <w:lang w:eastAsia="en-US"/>
              </w:rPr>
              <w:t xml:space="preserve">                       </w:t>
            </w:r>
          </w:p>
        </w:tc>
        <w:tc>
          <w:tcPr>
            <w:tcW w:w="6091" w:type="dxa"/>
            <w:tcBorders>
              <w:top w:val="nil"/>
              <w:left w:val="single" w:sz="4" w:space="0" w:color="auto"/>
              <w:bottom w:val="single" w:sz="4" w:space="0" w:color="auto"/>
              <w:right w:val="single" w:sz="4" w:space="0" w:color="auto"/>
            </w:tcBorders>
            <w:hideMark/>
          </w:tcPr>
          <w:p w:rsidR="00683392" w:rsidRPr="00391F4E" w:rsidRDefault="00683392"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w:t>
            </w:r>
            <w:r w:rsidR="00E10922" w:rsidRPr="00391F4E">
              <w:rPr>
                <w:rFonts w:ascii="Times New Roman" w:hAnsi="Times New Roman" w:cs="Times New Roman"/>
                <w:sz w:val="24"/>
                <w:szCs w:val="24"/>
                <w:lang w:eastAsia="en-US"/>
              </w:rPr>
              <w:t>20</w:t>
            </w:r>
            <w:r w:rsidRPr="00391F4E">
              <w:rPr>
                <w:rFonts w:ascii="Times New Roman" w:hAnsi="Times New Roman" w:cs="Times New Roman"/>
                <w:sz w:val="24"/>
                <w:szCs w:val="24"/>
                <w:lang w:eastAsia="en-US"/>
              </w:rPr>
              <w:t xml:space="preserve"> – 20</w:t>
            </w:r>
            <w:r w:rsidR="00E10922" w:rsidRPr="00391F4E">
              <w:rPr>
                <w:rFonts w:ascii="Times New Roman" w:hAnsi="Times New Roman" w:cs="Times New Roman"/>
                <w:sz w:val="24"/>
                <w:szCs w:val="24"/>
                <w:lang w:eastAsia="en-US"/>
              </w:rPr>
              <w:t>24</w:t>
            </w:r>
            <w:r w:rsidRPr="00391F4E">
              <w:rPr>
                <w:rFonts w:ascii="Times New Roman" w:hAnsi="Times New Roman" w:cs="Times New Roman"/>
                <w:sz w:val="24"/>
                <w:szCs w:val="24"/>
                <w:lang w:eastAsia="en-US"/>
              </w:rPr>
              <w:t xml:space="preserve"> годы</w:t>
            </w:r>
          </w:p>
        </w:tc>
      </w:tr>
      <w:tr w:rsidR="00683392" w:rsidRPr="00391F4E" w:rsidTr="00056865">
        <w:trPr>
          <w:trHeight w:val="400"/>
        </w:trPr>
        <w:tc>
          <w:tcPr>
            <w:tcW w:w="4109" w:type="dxa"/>
            <w:tcBorders>
              <w:top w:val="single" w:sz="4" w:space="0" w:color="auto"/>
              <w:left w:val="single" w:sz="4" w:space="0" w:color="auto"/>
              <w:bottom w:val="single" w:sz="4" w:space="0" w:color="auto"/>
              <w:right w:val="single" w:sz="4" w:space="0" w:color="auto"/>
            </w:tcBorders>
            <w:hideMark/>
          </w:tcPr>
          <w:p w:rsidR="00683392" w:rsidRPr="001D3271" w:rsidRDefault="0068339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t xml:space="preserve">Финансовое обеспечение Подпрограммы </w:t>
            </w:r>
            <w:r w:rsidR="000158B0" w:rsidRPr="001D3271">
              <w:rPr>
                <w:rFonts w:ascii="Times New Roman" w:hAnsi="Times New Roman" w:cs="Times New Roman"/>
                <w:b/>
                <w:sz w:val="24"/>
                <w:szCs w:val="24"/>
                <w:lang w:eastAsia="en-US"/>
              </w:rPr>
              <w:t>2</w:t>
            </w:r>
            <w:r w:rsidRPr="001D3271">
              <w:rPr>
                <w:rFonts w:ascii="Times New Roman" w:hAnsi="Times New Roman" w:cs="Times New Roman"/>
                <w:b/>
                <w:sz w:val="24"/>
                <w:szCs w:val="24"/>
                <w:lang w:eastAsia="en-US"/>
              </w:rPr>
              <w:t xml:space="preserve">        </w:t>
            </w:r>
          </w:p>
        </w:tc>
        <w:tc>
          <w:tcPr>
            <w:tcW w:w="6091" w:type="dxa"/>
            <w:tcBorders>
              <w:top w:val="single" w:sz="4" w:space="0" w:color="auto"/>
              <w:left w:val="single" w:sz="4" w:space="0" w:color="auto"/>
              <w:bottom w:val="single" w:sz="4" w:space="0" w:color="auto"/>
              <w:right w:val="single" w:sz="4" w:space="0" w:color="auto"/>
            </w:tcBorders>
            <w:hideMark/>
          </w:tcPr>
          <w:p w:rsidR="00683392" w:rsidRPr="00391F4E" w:rsidRDefault="00683392"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Всего по Подпрограмме </w:t>
            </w:r>
            <w:r w:rsidR="000158B0" w:rsidRPr="00391F4E">
              <w:rPr>
                <w:rFonts w:ascii="Times New Roman" w:hAnsi="Times New Roman" w:cs="Times New Roman"/>
                <w:sz w:val="24"/>
                <w:szCs w:val="24"/>
                <w:lang w:eastAsia="en-US"/>
              </w:rPr>
              <w:t>2</w:t>
            </w:r>
            <w:r w:rsidRPr="00391F4E">
              <w:rPr>
                <w:rFonts w:ascii="Times New Roman" w:hAnsi="Times New Roman" w:cs="Times New Roman"/>
                <w:sz w:val="24"/>
                <w:szCs w:val="24"/>
                <w:lang w:eastAsia="en-US"/>
              </w:rPr>
              <w:t xml:space="preserve">: </w:t>
            </w:r>
            <w:r w:rsidR="009F4578">
              <w:rPr>
                <w:rFonts w:ascii="Times New Roman" w:hAnsi="Times New Roman" w:cs="Times New Roman"/>
                <w:sz w:val="24"/>
                <w:szCs w:val="24"/>
                <w:lang w:eastAsia="en-US"/>
              </w:rPr>
              <w:t>30 111</w:t>
            </w:r>
            <w:r w:rsidR="008C6B1B" w:rsidRPr="00391F4E">
              <w:rPr>
                <w:rFonts w:ascii="Times New Roman" w:hAnsi="Times New Roman" w:cs="Times New Roman"/>
                <w:sz w:val="24"/>
                <w:szCs w:val="24"/>
                <w:lang w:eastAsia="en-US"/>
              </w:rPr>
              <w:t>,0</w:t>
            </w:r>
            <w:r w:rsidRPr="00391F4E">
              <w:rPr>
                <w:rFonts w:ascii="Times New Roman" w:hAnsi="Times New Roman" w:cs="Times New Roman"/>
                <w:sz w:val="24"/>
                <w:szCs w:val="24"/>
                <w:lang w:eastAsia="en-US"/>
              </w:rPr>
              <w:t xml:space="preserve"> тыс. руб., в т.ч.:</w:t>
            </w: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МБ: </w:t>
            </w:r>
            <w:r w:rsidR="009F4578">
              <w:rPr>
                <w:rFonts w:ascii="Times New Roman" w:hAnsi="Times New Roman" w:cs="Times New Roman"/>
                <w:sz w:val="24"/>
                <w:szCs w:val="24"/>
                <w:lang w:eastAsia="en-US"/>
              </w:rPr>
              <w:t>22 054</w:t>
            </w:r>
            <w:r w:rsidR="008C6B1B" w:rsidRPr="00391F4E">
              <w:rPr>
                <w:rFonts w:ascii="Times New Roman" w:hAnsi="Times New Roman" w:cs="Times New Roman"/>
                <w:sz w:val="24"/>
                <w:szCs w:val="24"/>
                <w:lang w:eastAsia="en-US"/>
              </w:rPr>
              <w:t>,</w:t>
            </w:r>
            <w:r w:rsidR="009F4578">
              <w:rPr>
                <w:rFonts w:ascii="Times New Roman" w:hAnsi="Times New Roman" w:cs="Times New Roman"/>
                <w:sz w:val="24"/>
                <w:szCs w:val="24"/>
                <w:lang w:eastAsia="en-US"/>
              </w:rPr>
              <w:t>2</w:t>
            </w:r>
            <w:r w:rsidRPr="00391F4E">
              <w:rPr>
                <w:rFonts w:ascii="Times New Roman" w:hAnsi="Times New Roman" w:cs="Times New Roman"/>
                <w:sz w:val="24"/>
                <w:szCs w:val="24"/>
                <w:lang w:eastAsia="en-US"/>
              </w:rPr>
              <w:t xml:space="preserve"> тыс. руб., из них:</w:t>
            </w: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2020 год – </w:t>
            </w:r>
            <w:r w:rsidR="009F4578">
              <w:rPr>
                <w:rFonts w:ascii="Times New Roman" w:hAnsi="Times New Roman" w:cs="Times New Roman"/>
                <w:sz w:val="24"/>
                <w:szCs w:val="24"/>
                <w:lang w:eastAsia="en-US"/>
              </w:rPr>
              <w:t>1 970</w:t>
            </w:r>
            <w:r w:rsidR="008C6B1B" w:rsidRPr="00391F4E">
              <w:rPr>
                <w:rFonts w:ascii="Times New Roman" w:hAnsi="Times New Roman" w:cs="Times New Roman"/>
                <w:sz w:val="24"/>
                <w:szCs w:val="24"/>
                <w:lang w:eastAsia="en-US"/>
              </w:rPr>
              <w:t>,</w:t>
            </w:r>
            <w:r w:rsidR="009F4578">
              <w:rPr>
                <w:rFonts w:ascii="Times New Roman" w:hAnsi="Times New Roman" w:cs="Times New Roman"/>
                <w:sz w:val="24"/>
                <w:szCs w:val="24"/>
                <w:lang w:eastAsia="en-US"/>
              </w:rPr>
              <w:t>2</w:t>
            </w:r>
            <w:r w:rsidRPr="00391F4E">
              <w:rPr>
                <w:rFonts w:ascii="Times New Roman" w:hAnsi="Times New Roman" w:cs="Times New Roman"/>
                <w:sz w:val="24"/>
                <w:szCs w:val="24"/>
                <w:lang w:eastAsia="en-US"/>
              </w:rPr>
              <w:t xml:space="preserve"> тыс. руб.,</w:t>
            </w: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8C6B1B" w:rsidRPr="00391F4E">
              <w:rPr>
                <w:rFonts w:ascii="Times New Roman" w:hAnsi="Times New Roman" w:cs="Times New Roman"/>
                <w:sz w:val="24"/>
                <w:szCs w:val="24"/>
                <w:lang w:eastAsia="en-US"/>
              </w:rPr>
              <w:t>0,0</w:t>
            </w:r>
            <w:r w:rsidRPr="00391F4E">
              <w:rPr>
                <w:rFonts w:ascii="Times New Roman" w:hAnsi="Times New Roman" w:cs="Times New Roman"/>
                <w:sz w:val="24"/>
                <w:szCs w:val="24"/>
                <w:lang w:eastAsia="en-US"/>
              </w:rPr>
              <w:t xml:space="preserve"> тыс. руб.,</w:t>
            </w: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8C6B1B" w:rsidRPr="00391F4E">
              <w:rPr>
                <w:rFonts w:ascii="Times New Roman" w:hAnsi="Times New Roman" w:cs="Times New Roman"/>
                <w:sz w:val="24"/>
                <w:szCs w:val="24"/>
                <w:lang w:eastAsia="en-US"/>
              </w:rPr>
              <w:t>0,0</w:t>
            </w:r>
            <w:r w:rsidRPr="00391F4E">
              <w:rPr>
                <w:rFonts w:ascii="Times New Roman" w:hAnsi="Times New Roman" w:cs="Times New Roman"/>
                <w:sz w:val="24"/>
                <w:szCs w:val="24"/>
                <w:lang w:eastAsia="en-US"/>
              </w:rPr>
              <w:t xml:space="preserve"> тыс. руб.,</w:t>
            </w: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9F4578">
              <w:rPr>
                <w:rFonts w:ascii="Times New Roman" w:hAnsi="Times New Roman" w:cs="Times New Roman"/>
                <w:sz w:val="24"/>
                <w:szCs w:val="24"/>
                <w:lang w:eastAsia="en-US"/>
              </w:rPr>
              <w:t>10 034</w:t>
            </w:r>
            <w:r w:rsidR="008C6B1B" w:rsidRPr="00391F4E">
              <w:rPr>
                <w:rFonts w:ascii="Times New Roman" w:hAnsi="Times New Roman" w:cs="Times New Roman"/>
                <w:sz w:val="24"/>
                <w:szCs w:val="24"/>
                <w:lang w:eastAsia="en-US"/>
              </w:rPr>
              <w:t>,0</w:t>
            </w:r>
            <w:r w:rsidRPr="00391F4E">
              <w:rPr>
                <w:rFonts w:ascii="Times New Roman" w:hAnsi="Times New Roman" w:cs="Times New Roman"/>
                <w:sz w:val="24"/>
                <w:szCs w:val="24"/>
                <w:lang w:eastAsia="en-US"/>
              </w:rPr>
              <w:t xml:space="preserve"> тыс. руб.,</w:t>
            </w: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9F4578">
              <w:rPr>
                <w:rFonts w:ascii="Times New Roman" w:hAnsi="Times New Roman" w:cs="Times New Roman"/>
                <w:sz w:val="24"/>
                <w:szCs w:val="24"/>
                <w:lang w:eastAsia="en-US"/>
              </w:rPr>
              <w:t>10 050</w:t>
            </w:r>
            <w:r w:rsidRPr="00391F4E">
              <w:rPr>
                <w:rFonts w:ascii="Times New Roman" w:hAnsi="Times New Roman" w:cs="Times New Roman"/>
                <w:sz w:val="24"/>
                <w:szCs w:val="24"/>
                <w:lang w:eastAsia="en-US"/>
              </w:rPr>
              <w:t>,0 тыс. руб.</w:t>
            </w:r>
          </w:p>
          <w:p w:rsidR="00B332EF" w:rsidRPr="00391F4E" w:rsidRDefault="00B332EF" w:rsidP="00065626">
            <w:pPr>
              <w:pStyle w:val="ConsPlusCell"/>
              <w:rPr>
                <w:rFonts w:ascii="Times New Roman" w:hAnsi="Times New Roman" w:cs="Times New Roman"/>
                <w:sz w:val="24"/>
                <w:szCs w:val="24"/>
                <w:lang w:eastAsia="en-US"/>
              </w:rPr>
            </w:pP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ОБ: </w:t>
            </w:r>
            <w:r w:rsidR="009F4578">
              <w:rPr>
                <w:rFonts w:ascii="Times New Roman" w:hAnsi="Times New Roman" w:cs="Times New Roman"/>
                <w:sz w:val="24"/>
                <w:szCs w:val="24"/>
                <w:lang w:eastAsia="en-US"/>
              </w:rPr>
              <w:t>8 056,8</w:t>
            </w:r>
            <w:r w:rsidRPr="00391F4E">
              <w:rPr>
                <w:rFonts w:ascii="Times New Roman" w:hAnsi="Times New Roman" w:cs="Times New Roman"/>
                <w:sz w:val="24"/>
                <w:szCs w:val="24"/>
                <w:lang w:eastAsia="en-US"/>
              </w:rPr>
              <w:t xml:space="preserve"> тыс. руб., из них:</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2020 год – </w:t>
            </w:r>
            <w:r w:rsidR="009F4578">
              <w:rPr>
                <w:rFonts w:ascii="Times New Roman" w:hAnsi="Times New Roman" w:cs="Times New Roman"/>
                <w:sz w:val="24"/>
                <w:szCs w:val="24"/>
                <w:lang w:eastAsia="en-US"/>
              </w:rPr>
              <w:t xml:space="preserve">8 056,8 </w:t>
            </w:r>
            <w:r w:rsidRPr="00391F4E">
              <w:rPr>
                <w:rFonts w:ascii="Times New Roman" w:hAnsi="Times New Roman" w:cs="Times New Roman"/>
                <w:sz w:val="24"/>
                <w:szCs w:val="24"/>
                <w:lang w:eastAsia="en-US"/>
              </w:rPr>
              <w:t>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p w:rsidR="008C6B1B" w:rsidRPr="00391F4E" w:rsidRDefault="008C6B1B" w:rsidP="00065626">
            <w:pPr>
              <w:pStyle w:val="ConsPlusCell"/>
              <w:rPr>
                <w:rFonts w:ascii="Times New Roman" w:hAnsi="Times New Roman" w:cs="Times New Roman"/>
                <w:sz w:val="24"/>
                <w:szCs w:val="24"/>
                <w:lang w:eastAsia="en-US"/>
              </w:rPr>
            </w:pP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ФБ: 0,0 тыс. руб., из них:</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p w:rsidR="008C6B1B" w:rsidRPr="00391F4E" w:rsidRDefault="008C6B1B" w:rsidP="00065626">
            <w:pPr>
              <w:pStyle w:val="ConsPlusCell"/>
              <w:rPr>
                <w:rFonts w:ascii="Times New Roman" w:hAnsi="Times New Roman" w:cs="Times New Roman"/>
                <w:sz w:val="24"/>
                <w:szCs w:val="24"/>
                <w:lang w:eastAsia="en-US"/>
              </w:rPr>
            </w:pPr>
          </w:p>
          <w:p w:rsidR="00B332EF" w:rsidRPr="00391F4E" w:rsidRDefault="00B332EF"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ВБ: </w:t>
            </w:r>
            <w:r w:rsidR="008C6B1B" w:rsidRPr="00391F4E">
              <w:rPr>
                <w:rFonts w:ascii="Times New Roman" w:hAnsi="Times New Roman" w:cs="Times New Roman"/>
                <w:sz w:val="24"/>
                <w:szCs w:val="24"/>
                <w:lang w:eastAsia="en-US"/>
              </w:rPr>
              <w:t>0,0</w:t>
            </w:r>
            <w:r w:rsidRPr="00391F4E">
              <w:rPr>
                <w:rFonts w:ascii="Times New Roman" w:hAnsi="Times New Roman" w:cs="Times New Roman"/>
                <w:sz w:val="24"/>
                <w:szCs w:val="24"/>
                <w:lang w:eastAsia="en-US"/>
              </w:rPr>
              <w:t xml:space="preserve"> тыс. руб., из них:</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683392"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tc>
      </w:tr>
      <w:tr w:rsidR="00683392" w:rsidRPr="00725C1C" w:rsidTr="00056865">
        <w:trPr>
          <w:trHeight w:val="400"/>
        </w:trPr>
        <w:tc>
          <w:tcPr>
            <w:tcW w:w="4109" w:type="dxa"/>
            <w:tcBorders>
              <w:top w:val="single" w:sz="4" w:space="0" w:color="auto"/>
              <w:left w:val="single" w:sz="4" w:space="0" w:color="auto"/>
              <w:bottom w:val="single" w:sz="4" w:space="0" w:color="auto"/>
              <w:right w:val="single" w:sz="4" w:space="0" w:color="auto"/>
            </w:tcBorders>
            <w:hideMark/>
          </w:tcPr>
          <w:p w:rsidR="00683392" w:rsidRPr="001D3271" w:rsidRDefault="00683392" w:rsidP="00065626">
            <w:pPr>
              <w:pStyle w:val="ConsPlusCell"/>
              <w:rPr>
                <w:rFonts w:ascii="Times New Roman" w:hAnsi="Times New Roman" w:cs="Times New Roman"/>
                <w:b/>
                <w:sz w:val="24"/>
                <w:szCs w:val="24"/>
                <w:lang w:eastAsia="en-US"/>
              </w:rPr>
            </w:pPr>
            <w:r w:rsidRPr="001D3271">
              <w:rPr>
                <w:rFonts w:ascii="Times New Roman" w:hAnsi="Times New Roman" w:cs="Times New Roman"/>
                <w:b/>
                <w:sz w:val="24"/>
                <w:szCs w:val="24"/>
                <w:lang w:eastAsia="en-US"/>
              </w:rPr>
              <w:lastRenderedPageBreak/>
              <w:t xml:space="preserve">Ожидаемые конечные результаты реализации Подпрограммы 2     </w:t>
            </w:r>
          </w:p>
        </w:tc>
        <w:tc>
          <w:tcPr>
            <w:tcW w:w="6091" w:type="dxa"/>
            <w:tcBorders>
              <w:top w:val="single" w:sz="4" w:space="0" w:color="auto"/>
              <w:left w:val="single" w:sz="4" w:space="0" w:color="auto"/>
              <w:bottom w:val="single" w:sz="4" w:space="0" w:color="auto"/>
              <w:right w:val="single" w:sz="4" w:space="0" w:color="auto"/>
            </w:tcBorders>
            <w:hideMark/>
          </w:tcPr>
          <w:p w:rsidR="00683392" w:rsidRPr="00391F4E" w:rsidRDefault="00683392"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rPr>
              <w:t>Обеспечение соответствия учреждений образования санитарно-гигиеническим, противопожарным нормам и  требованиям безопасности</w:t>
            </w:r>
          </w:p>
        </w:tc>
      </w:tr>
    </w:tbl>
    <w:p w:rsidR="008C6B1B" w:rsidRPr="00391F4E" w:rsidRDefault="008C6B1B" w:rsidP="00065626">
      <w:pPr>
        <w:pStyle w:val="a3"/>
        <w:ind w:left="0" w:firstLine="720"/>
        <w:jc w:val="center"/>
        <w:rPr>
          <w:rStyle w:val="a6"/>
          <w:rFonts w:ascii="Times New Roman" w:hAnsi="Times New Roman" w:cs="Times New Roman"/>
          <w:b w:val="0"/>
          <w:sz w:val="24"/>
          <w:szCs w:val="24"/>
          <w:lang w:val="ru-RU"/>
        </w:rPr>
      </w:pPr>
    </w:p>
    <w:p w:rsidR="00683392" w:rsidRPr="001D4B00" w:rsidRDefault="00683392" w:rsidP="00065626">
      <w:pPr>
        <w:pStyle w:val="a3"/>
        <w:ind w:left="0" w:firstLine="720"/>
        <w:jc w:val="center"/>
        <w:rPr>
          <w:rStyle w:val="a6"/>
          <w:rFonts w:ascii="Times New Roman" w:hAnsi="Times New Roman" w:cs="Times New Roman"/>
          <w:lang w:val="ru-RU"/>
        </w:rPr>
      </w:pPr>
      <w:r w:rsidRPr="001D4B00">
        <w:rPr>
          <w:rStyle w:val="a6"/>
          <w:rFonts w:ascii="Times New Roman" w:hAnsi="Times New Roman" w:cs="Times New Roman"/>
          <w:sz w:val="24"/>
          <w:szCs w:val="24"/>
          <w:lang w:val="ru-RU"/>
        </w:rPr>
        <w:t xml:space="preserve">1. </w:t>
      </w:r>
      <w:r w:rsidRPr="001D4B00">
        <w:rPr>
          <w:rStyle w:val="a6"/>
          <w:rFonts w:ascii="Times New Roman" w:hAnsi="Times New Roman" w:cs="Times New Roman"/>
          <w:lang w:val="ru-RU"/>
        </w:rPr>
        <w:t>Характеристика проблемы, на решение которой направлена Подпрограмма 2</w:t>
      </w:r>
    </w:p>
    <w:p w:rsidR="00683392" w:rsidRPr="00391F4E" w:rsidRDefault="00683392" w:rsidP="00065626">
      <w:pPr>
        <w:pStyle w:val="a3"/>
        <w:ind w:left="0" w:firstLine="720"/>
        <w:jc w:val="both"/>
        <w:rPr>
          <w:rStyle w:val="a6"/>
          <w:rFonts w:ascii="Times New Roman" w:hAnsi="Times New Roman" w:cs="Times New Roman"/>
          <w:b w:val="0"/>
          <w:lang w:val="ru-RU"/>
        </w:rPr>
      </w:pPr>
    </w:p>
    <w:p w:rsidR="00B64E3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Цели и задачи</w:t>
      </w:r>
      <w:r w:rsidR="00DC599F">
        <w:rPr>
          <w:rStyle w:val="a6"/>
          <w:rFonts w:ascii="Times New Roman" w:hAnsi="Times New Roman" w:cs="Times New Roman"/>
          <w:b w:val="0"/>
          <w:lang w:val="ru-RU"/>
        </w:rPr>
        <w:t xml:space="preserve"> Подпрограммы 2 определены с учё</w:t>
      </w:r>
      <w:r w:rsidRPr="00391F4E">
        <w:rPr>
          <w:rStyle w:val="a6"/>
          <w:rFonts w:ascii="Times New Roman" w:hAnsi="Times New Roman" w:cs="Times New Roman"/>
          <w:b w:val="0"/>
          <w:lang w:val="ru-RU"/>
        </w:rPr>
        <w:t xml:space="preserve">том национальной образовательной инициативы «Наша новая школа», приоритетного национального проекта «Образование», долгосрочной  </w:t>
      </w:r>
      <w:r w:rsidR="00B64E32" w:rsidRPr="00391F4E">
        <w:rPr>
          <w:rStyle w:val="a6"/>
          <w:rFonts w:ascii="Times New Roman" w:hAnsi="Times New Roman" w:cs="Times New Roman"/>
          <w:b w:val="0"/>
          <w:lang w:val="ru-RU"/>
        </w:rPr>
        <w:t>С</w:t>
      </w:r>
      <w:r w:rsidRPr="00391F4E">
        <w:rPr>
          <w:rStyle w:val="a6"/>
          <w:rFonts w:ascii="Times New Roman" w:hAnsi="Times New Roman" w:cs="Times New Roman"/>
          <w:b w:val="0"/>
          <w:lang w:val="ru-RU"/>
        </w:rPr>
        <w:t>тратегии социально-экономического развития Мурманской области до 2025 года, Стратегии развития информационного общества в Российской Федерации</w:t>
      </w:r>
      <w:r w:rsidR="00B64E32" w:rsidRPr="00391F4E">
        <w:rPr>
          <w:rStyle w:val="a6"/>
          <w:rFonts w:ascii="Times New Roman" w:hAnsi="Times New Roman" w:cs="Times New Roman"/>
          <w:b w:val="0"/>
          <w:lang w:val="ru-RU"/>
        </w:rPr>
        <w:t xml:space="preserve">. </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Программно-целевой подход для достижения поставленных перед системой образования Ловозерского района задач позволил достичь положительной динамики в развитии приоритетных направлений современной инфраструктуры образовательных учреждений Ловозерского района:</w:t>
      </w:r>
    </w:p>
    <w:p w:rsidR="00683392" w:rsidRPr="00391F4E" w:rsidRDefault="00EB5521"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 у</w:t>
      </w:r>
      <w:r w:rsidR="00683392" w:rsidRPr="00391F4E">
        <w:rPr>
          <w:rStyle w:val="a6"/>
          <w:rFonts w:ascii="Times New Roman" w:hAnsi="Times New Roman" w:cs="Times New Roman"/>
          <w:b w:val="0"/>
          <w:lang w:val="ru-RU"/>
        </w:rPr>
        <w:t>ровень охвата детей Ловозерского района дошкольным образованием составил 100%;</w:t>
      </w:r>
    </w:p>
    <w:p w:rsidR="00683392" w:rsidRPr="00391F4E" w:rsidRDefault="00DC599F" w:rsidP="00065626">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t>- оснащё</w:t>
      </w:r>
      <w:r w:rsidR="00683392" w:rsidRPr="00391F4E">
        <w:rPr>
          <w:rStyle w:val="a6"/>
          <w:rFonts w:ascii="Times New Roman" w:hAnsi="Times New Roman" w:cs="Times New Roman"/>
          <w:b w:val="0"/>
          <w:lang w:val="ru-RU"/>
        </w:rPr>
        <w:t>нность зданий образовательных учреждений системами автоматической пожарной сигнализации составила 100 %, в том числе  100 % школ;</w:t>
      </w:r>
    </w:p>
    <w:p w:rsidR="00683392" w:rsidRPr="00391F4E" w:rsidRDefault="006535DC"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 xml:space="preserve">- </w:t>
      </w:r>
      <w:r w:rsidR="00683392" w:rsidRPr="00391F4E">
        <w:rPr>
          <w:rStyle w:val="a6"/>
          <w:rFonts w:ascii="Times New Roman" w:hAnsi="Times New Roman" w:cs="Times New Roman"/>
          <w:b w:val="0"/>
          <w:lang w:val="ru-RU"/>
        </w:rPr>
        <w:t>кнопки тревожной сигнализации установлены в 92 % образовательных организациях, в том числе во всех школах;</w:t>
      </w:r>
    </w:p>
    <w:p w:rsidR="00683392" w:rsidRPr="00391F4E" w:rsidRDefault="006535DC"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 xml:space="preserve">- </w:t>
      </w:r>
      <w:r w:rsidR="00DC599F">
        <w:rPr>
          <w:rStyle w:val="a6"/>
          <w:rFonts w:ascii="Times New Roman" w:hAnsi="Times New Roman" w:cs="Times New Roman"/>
          <w:b w:val="0"/>
          <w:lang w:val="ru-RU"/>
        </w:rPr>
        <w:t>процент оснащё</w:t>
      </w:r>
      <w:r w:rsidR="00683392" w:rsidRPr="00391F4E">
        <w:rPr>
          <w:rStyle w:val="a6"/>
          <w:rFonts w:ascii="Times New Roman" w:hAnsi="Times New Roman" w:cs="Times New Roman"/>
          <w:b w:val="0"/>
          <w:lang w:val="ru-RU"/>
        </w:rPr>
        <w:t xml:space="preserve">нности образовательных </w:t>
      </w:r>
      <w:r w:rsidR="00683392" w:rsidRPr="00391F4E">
        <w:rPr>
          <w:rStyle w:val="a6"/>
          <w:rFonts w:ascii="Times New Roman" w:hAnsi="Times New Roman" w:cs="Times New Roman"/>
          <w:b w:val="0"/>
          <w:lang w:val="ru-RU"/>
        </w:rPr>
        <w:tab/>
        <w:t>организаций</w:t>
      </w:r>
      <w:r w:rsidR="00683392" w:rsidRPr="00391F4E">
        <w:rPr>
          <w:rStyle w:val="a6"/>
          <w:rFonts w:ascii="Times New Roman" w:hAnsi="Times New Roman" w:cs="Times New Roman"/>
          <w:b w:val="0"/>
          <w:lang w:val="ru-RU"/>
        </w:rPr>
        <w:tab/>
        <w:t>системами видеонаблюдения достиг -  100%;</w:t>
      </w:r>
    </w:p>
    <w:p w:rsidR="00683392" w:rsidRPr="00391F4E" w:rsidRDefault="006535DC"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 xml:space="preserve">- </w:t>
      </w:r>
      <w:r w:rsidR="00683392" w:rsidRPr="00391F4E">
        <w:rPr>
          <w:rStyle w:val="a6"/>
          <w:rFonts w:ascii="Times New Roman" w:hAnsi="Times New Roman" w:cs="Times New Roman"/>
          <w:b w:val="0"/>
          <w:lang w:val="ru-RU"/>
        </w:rPr>
        <w:t xml:space="preserve">доля школьных автобусов, используемых для перевозки обучающихся и </w:t>
      </w:r>
      <w:r w:rsidR="00683392" w:rsidRPr="00391F4E">
        <w:rPr>
          <w:rStyle w:val="a6"/>
          <w:rFonts w:ascii="Times New Roman" w:hAnsi="Times New Roman" w:cs="Times New Roman"/>
          <w:b w:val="0"/>
          <w:lang w:val="ru-RU"/>
        </w:rPr>
        <w:lastRenderedPageBreak/>
        <w:t>воспитанников и соответствующих ГОСТ Р-51160-98 «Автобусы для перевозки детей. Технические условия» составляет 100%  от общего числа</w:t>
      </w:r>
      <w:r w:rsidR="003F4D88" w:rsidRPr="00391F4E">
        <w:rPr>
          <w:rStyle w:val="a6"/>
          <w:rFonts w:ascii="Times New Roman" w:hAnsi="Times New Roman" w:cs="Times New Roman"/>
          <w:b w:val="0"/>
          <w:lang w:val="ru-RU"/>
        </w:rPr>
        <w:t>.</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Среди основных направлений развития информационного  общества важное    место</w:t>
      </w:r>
      <w:r w:rsidR="00B64E32" w:rsidRPr="00391F4E">
        <w:rPr>
          <w:rStyle w:val="a6"/>
          <w:rFonts w:ascii="Times New Roman" w:hAnsi="Times New Roman" w:cs="Times New Roman"/>
          <w:b w:val="0"/>
          <w:lang w:val="ru-RU"/>
        </w:rPr>
        <w:t xml:space="preserve"> </w:t>
      </w:r>
      <w:r w:rsidRPr="00391F4E">
        <w:rPr>
          <w:rStyle w:val="a6"/>
          <w:rFonts w:ascii="Times New Roman" w:hAnsi="Times New Roman" w:cs="Times New Roman"/>
          <w:b w:val="0"/>
          <w:lang w:val="ru-RU"/>
        </w:rPr>
        <w:t>занимает применение информационно-коммуникационных технологий (ИКТ) в системе образования. Сегодня ИКТ - эффективный инструмент развития новых форм и методов обучения, повышающих качество образовательных услуг и способствующих успешной  социализации обучающихся. За последние три года произошли положительные изменения в обеспеченности общеобразовательных учреждений региона средствами информатизации:</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 в школах созданы единые локальные  сет</w:t>
      </w:r>
      <w:r w:rsidR="006535DC" w:rsidRPr="00391F4E">
        <w:rPr>
          <w:rStyle w:val="a6"/>
          <w:rFonts w:ascii="Times New Roman" w:hAnsi="Times New Roman" w:cs="Times New Roman"/>
          <w:b w:val="0"/>
          <w:lang w:val="ru-RU"/>
        </w:rPr>
        <w:t>и</w:t>
      </w:r>
      <w:r w:rsidRPr="00391F4E">
        <w:rPr>
          <w:rStyle w:val="a6"/>
          <w:rFonts w:ascii="Times New Roman" w:hAnsi="Times New Roman" w:cs="Times New Roman"/>
          <w:b w:val="0"/>
          <w:lang w:val="ru-RU"/>
        </w:rPr>
        <w:t>;</w:t>
      </w:r>
    </w:p>
    <w:p w:rsidR="00683392" w:rsidRPr="00391F4E" w:rsidRDefault="006535DC"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 xml:space="preserve">- </w:t>
      </w:r>
      <w:r w:rsidR="00683392" w:rsidRPr="00391F4E">
        <w:rPr>
          <w:rStyle w:val="a6"/>
          <w:rFonts w:ascii="Times New Roman" w:hAnsi="Times New Roman" w:cs="Times New Roman"/>
          <w:b w:val="0"/>
          <w:lang w:val="ru-RU"/>
        </w:rPr>
        <w:t>до 100% увеличилась доля общеобразовательных учреждений, имеющих   широкополосный доступ к сети Интернет, при этом до 100% увеличилась доля общеобразовательных учреждений, имеющих подключение к ресурсам сети Интернет на скорости 2 и более Мбит/с;</w:t>
      </w:r>
    </w:p>
    <w:p w:rsidR="00683392" w:rsidRPr="00391F4E" w:rsidRDefault="006535DC"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 в</w:t>
      </w:r>
      <w:r w:rsidR="00683392" w:rsidRPr="00391F4E">
        <w:rPr>
          <w:rStyle w:val="a6"/>
          <w:rFonts w:ascii="Times New Roman" w:hAnsi="Times New Roman" w:cs="Times New Roman"/>
          <w:b w:val="0"/>
          <w:lang w:val="ru-RU"/>
        </w:rPr>
        <w:t xml:space="preserve">се образовательные учреждения имеют официальные сайты. </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Но необходимы инвестиции в материально-техническую базу организаций системы образования. Сохранился ряд проблем, без решения которых затруднительно создание гибко изменяющейся инфраструктуры образования, адаптированной под запросы общества и экономики.</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Сохраняется  проблема  технического  состояния  зданий  образовательных учреждений</w:t>
      </w:r>
      <w:r w:rsidR="00BB3CB8" w:rsidRPr="00391F4E">
        <w:rPr>
          <w:rStyle w:val="a6"/>
          <w:rFonts w:ascii="Times New Roman" w:hAnsi="Times New Roman" w:cs="Times New Roman"/>
          <w:b w:val="0"/>
          <w:lang w:val="ru-RU"/>
        </w:rPr>
        <w:t xml:space="preserve">, </w:t>
      </w:r>
      <w:r w:rsidRPr="00391F4E">
        <w:rPr>
          <w:rStyle w:val="a6"/>
          <w:rFonts w:ascii="Times New Roman" w:hAnsi="Times New Roman" w:cs="Times New Roman"/>
          <w:b w:val="0"/>
          <w:lang w:val="ru-RU"/>
        </w:rPr>
        <w:t>инженерных сетей и коммуникаций образовательных учреждений</w:t>
      </w:r>
      <w:r w:rsidR="006535DC" w:rsidRPr="00391F4E">
        <w:rPr>
          <w:rStyle w:val="a6"/>
          <w:rFonts w:ascii="Times New Roman" w:hAnsi="Times New Roman" w:cs="Times New Roman"/>
          <w:b w:val="0"/>
          <w:lang w:val="ru-RU"/>
        </w:rPr>
        <w:t>,</w:t>
      </w:r>
      <w:r w:rsidR="00DC599F">
        <w:rPr>
          <w:rStyle w:val="a6"/>
          <w:rFonts w:ascii="Times New Roman" w:hAnsi="Times New Roman" w:cs="Times New Roman"/>
          <w:b w:val="0"/>
          <w:lang w:val="ru-RU"/>
        </w:rPr>
        <w:t xml:space="preserve"> введё</w:t>
      </w:r>
      <w:r w:rsidRPr="00391F4E">
        <w:rPr>
          <w:rStyle w:val="a6"/>
          <w:rFonts w:ascii="Times New Roman" w:hAnsi="Times New Roman" w:cs="Times New Roman"/>
          <w:b w:val="0"/>
          <w:lang w:val="ru-RU"/>
        </w:rPr>
        <w:t>н</w:t>
      </w:r>
      <w:r w:rsidR="006535DC" w:rsidRPr="00391F4E">
        <w:rPr>
          <w:rStyle w:val="a6"/>
          <w:rFonts w:ascii="Times New Roman" w:hAnsi="Times New Roman" w:cs="Times New Roman"/>
          <w:b w:val="0"/>
          <w:lang w:val="ru-RU"/>
        </w:rPr>
        <w:t>н</w:t>
      </w:r>
      <w:r w:rsidRPr="00391F4E">
        <w:rPr>
          <w:rStyle w:val="a6"/>
          <w:rFonts w:ascii="Times New Roman" w:hAnsi="Times New Roman" w:cs="Times New Roman"/>
          <w:b w:val="0"/>
          <w:lang w:val="ru-RU"/>
        </w:rPr>
        <w:t>ы</w:t>
      </w:r>
      <w:r w:rsidR="006535DC" w:rsidRPr="00391F4E">
        <w:rPr>
          <w:rStyle w:val="a6"/>
          <w:rFonts w:ascii="Times New Roman" w:hAnsi="Times New Roman" w:cs="Times New Roman"/>
          <w:b w:val="0"/>
          <w:lang w:val="ru-RU"/>
        </w:rPr>
        <w:t>х</w:t>
      </w:r>
      <w:r w:rsidRPr="00391F4E">
        <w:rPr>
          <w:rStyle w:val="a6"/>
          <w:rFonts w:ascii="Times New Roman" w:hAnsi="Times New Roman" w:cs="Times New Roman"/>
          <w:b w:val="0"/>
          <w:lang w:val="ru-RU"/>
        </w:rPr>
        <w:t xml:space="preserve"> в эксплуатацию в середине прошлого века</w:t>
      </w:r>
      <w:r w:rsidR="006535DC" w:rsidRPr="00391F4E">
        <w:rPr>
          <w:rStyle w:val="a6"/>
          <w:rFonts w:ascii="Times New Roman" w:hAnsi="Times New Roman" w:cs="Times New Roman"/>
          <w:b w:val="0"/>
          <w:lang w:val="ru-RU"/>
        </w:rPr>
        <w:t>,</w:t>
      </w:r>
      <w:r w:rsidRPr="00391F4E">
        <w:rPr>
          <w:rStyle w:val="a6"/>
          <w:rFonts w:ascii="Times New Roman" w:hAnsi="Times New Roman" w:cs="Times New Roman"/>
          <w:b w:val="0"/>
          <w:lang w:val="ru-RU"/>
        </w:rPr>
        <w:t xml:space="preserve"> и характеризуются высокой степенью изношенности. </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Необходимо продолжить мероприятия по созданию безопасной инфраструктуры образовательных учреждений в комплексе приоритетных направлений: пожарная, антитеррористическая и противокриминальная безопасность, санитарно-эпидемиологическое  благополучие.</w:t>
      </w:r>
    </w:p>
    <w:p w:rsidR="00683392" w:rsidRPr="00391F4E" w:rsidRDefault="007B4B6D"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Остаётся ряд нерешё</w:t>
      </w:r>
      <w:r w:rsidR="00683392" w:rsidRPr="00391F4E">
        <w:rPr>
          <w:rStyle w:val="a6"/>
          <w:rFonts w:ascii="Times New Roman" w:hAnsi="Times New Roman" w:cs="Times New Roman"/>
          <w:b w:val="0"/>
          <w:lang w:val="ru-RU"/>
        </w:rPr>
        <w:t xml:space="preserve">нных проблем, препятствующих внедрению электронного обучения и дистанционных образовательных технологий, автоматизированных информационных систем, развитию единой информационной среды в </w:t>
      </w:r>
      <w:r w:rsidR="00B64E32" w:rsidRPr="00391F4E">
        <w:rPr>
          <w:rStyle w:val="a6"/>
          <w:rFonts w:ascii="Times New Roman" w:hAnsi="Times New Roman" w:cs="Times New Roman"/>
          <w:b w:val="0"/>
          <w:lang w:val="ru-RU"/>
        </w:rPr>
        <w:t>образовательных учреждениях Ловозерского района</w:t>
      </w:r>
      <w:r w:rsidR="00683392" w:rsidRPr="00391F4E">
        <w:rPr>
          <w:rStyle w:val="a6"/>
          <w:rFonts w:ascii="Times New Roman" w:hAnsi="Times New Roman" w:cs="Times New Roman"/>
          <w:b w:val="0"/>
          <w:lang w:val="ru-RU"/>
        </w:rPr>
        <w:t>.</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Препятствующим фактором развития процессов информатизации образования является высокая стоимость Интернет-услуг, вследствие этого, недостаточная скорость доступа к сети Интернет.</w:t>
      </w:r>
    </w:p>
    <w:p w:rsidR="00683392" w:rsidRPr="00391F4E" w:rsidRDefault="000C00AB" w:rsidP="00065626">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t>Остаётся нерешё</w:t>
      </w:r>
      <w:r w:rsidR="00683392" w:rsidRPr="00391F4E">
        <w:rPr>
          <w:rStyle w:val="a6"/>
          <w:rFonts w:ascii="Times New Roman" w:hAnsi="Times New Roman" w:cs="Times New Roman"/>
          <w:b w:val="0"/>
          <w:lang w:val="ru-RU"/>
        </w:rPr>
        <w:t>нной проблема внедрения систем видеоконференцсвязи в образовательных организациях.</w:t>
      </w:r>
    </w:p>
    <w:p w:rsidR="00683392" w:rsidRPr="00391F4E" w:rsidRDefault="00683392" w:rsidP="00065626">
      <w:pPr>
        <w:pStyle w:val="a3"/>
        <w:ind w:left="0" w:firstLine="720"/>
        <w:jc w:val="both"/>
        <w:rPr>
          <w:rStyle w:val="a6"/>
          <w:rFonts w:ascii="Times New Roman" w:hAnsi="Times New Roman" w:cs="Times New Roman"/>
          <w:b w:val="0"/>
          <w:lang w:val="ru-RU"/>
        </w:rPr>
      </w:pPr>
      <w:r w:rsidRPr="00391F4E">
        <w:rPr>
          <w:rStyle w:val="a6"/>
          <w:rFonts w:ascii="Times New Roman" w:hAnsi="Times New Roman" w:cs="Times New Roman"/>
          <w:b w:val="0"/>
          <w:lang w:val="ru-RU"/>
        </w:rPr>
        <w:t>Недостаточно развиты единые локальные сети образовательных учреждений.</w:t>
      </w:r>
    </w:p>
    <w:p w:rsidR="00683392" w:rsidRPr="00391F4E" w:rsidRDefault="00683392" w:rsidP="00065626">
      <w:pPr>
        <w:pStyle w:val="a3"/>
        <w:ind w:left="0" w:firstLine="720"/>
        <w:jc w:val="both"/>
        <w:rPr>
          <w:rStyle w:val="a6"/>
          <w:rFonts w:ascii="Times New Roman" w:hAnsi="Times New Roman" w:cs="Times New Roman"/>
          <w:b w:val="0"/>
          <w:lang w:val="ru-RU"/>
        </w:rPr>
      </w:pPr>
    </w:p>
    <w:p w:rsidR="008A22D2" w:rsidRPr="00391F4E" w:rsidRDefault="008A22D2" w:rsidP="00065626">
      <w:pPr>
        <w:pStyle w:val="a3"/>
        <w:ind w:left="0" w:firstLine="720"/>
        <w:jc w:val="center"/>
        <w:rPr>
          <w:rStyle w:val="a6"/>
          <w:rFonts w:ascii="Times New Roman" w:hAnsi="Times New Roman" w:cs="Times New Roman"/>
          <w:b w:val="0"/>
          <w:sz w:val="24"/>
          <w:szCs w:val="24"/>
          <w:lang w:val="ru-RU"/>
        </w:rPr>
        <w:sectPr w:rsidR="008A22D2" w:rsidRPr="00391F4E" w:rsidSect="00065626">
          <w:headerReference w:type="default" r:id="rId19"/>
          <w:footerReference w:type="default" r:id="rId20"/>
          <w:footerReference w:type="first" r:id="rId21"/>
          <w:type w:val="continuous"/>
          <w:pgSz w:w="11906" w:h="16838"/>
          <w:pgMar w:top="1134" w:right="850" w:bottom="1134" w:left="1134" w:header="709" w:footer="709" w:gutter="0"/>
          <w:cols w:space="708"/>
          <w:titlePg/>
          <w:docGrid w:linePitch="360"/>
        </w:sectPr>
      </w:pPr>
    </w:p>
    <w:p w:rsidR="00FC1A26" w:rsidRPr="001D4B00" w:rsidRDefault="00683392" w:rsidP="00065626">
      <w:pPr>
        <w:pStyle w:val="a3"/>
        <w:ind w:left="0" w:firstLine="720"/>
        <w:jc w:val="center"/>
        <w:rPr>
          <w:rStyle w:val="a6"/>
          <w:rFonts w:ascii="Times New Roman" w:hAnsi="Times New Roman" w:cs="Times New Roman"/>
          <w:lang w:val="ru-RU"/>
        </w:rPr>
      </w:pPr>
      <w:r w:rsidRPr="001D4B00">
        <w:rPr>
          <w:rStyle w:val="a6"/>
          <w:rFonts w:ascii="Times New Roman" w:hAnsi="Times New Roman" w:cs="Times New Roman"/>
          <w:lang w:val="ru-RU"/>
        </w:rPr>
        <w:lastRenderedPageBreak/>
        <w:t xml:space="preserve">2. Основные цели и задачи Подпрограммы 2, </w:t>
      </w:r>
    </w:p>
    <w:p w:rsidR="00683392" w:rsidRPr="001D4B00" w:rsidRDefault="00683392" w:rsidP="00065626">
      <w:pPr>
        <w:pStyle w:val="a3"/>
        <w:ind w:left="0" w:firstLine="720"/>
        <w:jc w:val="center"/>
        <w:rPr>
          <w:rStyle w:val="a6"/>
          <w:rFonts w:ascii="Times New Roman" w:hAnsi="Times New Roman" w:cs="Times New Roman"/>
          <w:lang w:val="ru-RU"/>
        </w:rPr>
      </w:pPr>
      <w:r w:rsidRPr="001D4B00">
        <w:rPr>
          <w:rStyle w:val="a6"/>
          <w:rFonts w:ascii="Times New Roman" w:hAnsi="Times New Roman" w:cs="Times New Roman"/>
          <w:lang w:val="ru-RU"/>
        </w:rPr>
        <w:t>целевые показатели (индикаторы) реализации</w:t>
      </w:r>
      <w:r w:rsidR="00FC1A26" w:rsidRPr="001D4B00">
        <w:rPr>
          <w:rStyle w:val="a6"/>
          <w:rFonts w:ascii="Times New Roman" w:hAnsi="Times New Roman" w:cs="Times New Roman"/>
          <w:lang w:val="ru-RU"/>
        </w:rPr>
        <w:t xml:space="preserve"> </w:t>
      </w:r>
      <w:r w:rsidRPr="001D4B00">
        <w:rPr>
          <w:rStyle w:val="a6"/>
          <w:rFonts w:ascii="Times New Roman" w:hAnsi="Times New Roman" w:cs="Times New Roman"/>
          <w:lang w:val="ru-RU"/>
        </w:rPr>
        <w:t xml:space="preserve"> Подпрограммы 2</w:t>
      </w:r>
    </w:p>
    <w:p w:rsidR="00683392" w:rsidRPr="00391F4E" w:rsidRDefault="00683392" w:rsidP="00065626">
      <w:pPr>
        <w:pStyle w:val="a3"/>
        <w:ind w:left="0"/>
        <w:jc w:val="both"/>
        <w:rPr>
          <w:rStyle w:val="a6"/>
          <w:rFonts w:ascii="Times New Roman" w:hAnsi="Times New Roman" w:cs="Times New Roman"/>
          <w:b w:val="0"/>
          <w:sz w:val="24"/>
          <w:szCs w:val="24"/>
          <w:lang w:val="ru-RU"/>
        </w:rPr>
      </w:pPr>
    </w:p>
    <w:tbl>
      <w:tblPr>
        <w:tblW w:w="14601" w:type="dxa"/>
        <w:tblCellSpacing w:w="5" w:type="nil"/>
        <w:tblInd w:w="-67" w:type="dxa"/>
        <w:tblLayout w:type="fixed"/>
        <w:tblCellMar>
          <w:left w:w="75" w:type="dxa"/>
          <w:right w:w="75" w:type="dxa"/>
        </w:tblCellMar>
        <w:tblLook w:val="0000" w:firstRow="0" w:lastRow="0" w:firstColumn="0" w:lastColumn="0" w:noHBand="0" w:noVBand="0"/>
      </w:tblPr>
      <w:tblGrid>
        <w:gridCol w:w="553"/>
        <w:gridCol w:w="3243"/>
        <w:gridCol w:w="7"/>
        <w:gridCol w:w="839"/>
        <w:gridCol w:w="7"/>
        <w:gridCol w:w="1022"/>
        <w:gridCol w:w="1095"/>
        <w:gridCol w:w="8"/>
        <w:gridCol w:w="700"/>
        <w:gridCol w:w="8"/>
        <w:gridCol w:w="701"/>
        <w:gridCol w:w="8"/>
        <w:gridCol w:w="701"/>
        <w:gridCol w:w="8"/>
        <w:gridCol w:w="701"/>
        <w:gridCol w:w="8"/>
        <w:gridCol w:w="700"/>
        <w:gridCol w:w="8"/>
        <w:gridCol w:w="843"/>
        <w:gridCol w:w="10"/>
        <w:gridCol w:w="6"/>
        <w:gridCol w:w="842"/>
        <w:gridCol w:w="20"/>
        <w:gridCol w:w="6"/>
        <w:gridCol w:w="988"/>
        <w:gridCol w:w="715"/>
        <w:gridCol w:w="854"/>
      </w:tblGrid>
      <w:tr w:rsidR="008A22D2" w:rsidRPr="00391F4E" w:rsidTr="008A22D2">
        <w:trPr>
          <w:trHeight w:val="400"/>
          <w:tblHeader/>
          <w:tblCellSpacing w:w="5" w:type="nil"/>
        </w:trPr>
        <w:tc>
          <w:tcPr>
            <w:tcW w:w="553" w:type="dxa"/>
            <w:vMerge w:val="restart"/>
            <w:tcBorders>
              <w:top w:val="single" w:sz="4" w:space="0" w:color="auto"/>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 </w:t>
            </w:r>
            <w:r w:rsidRPr="00391F4E">
              <w:rPr>
                <w:rFonts w:ascii="Times New Roman" w:eastAsia="Times New Roman" w:hAnsi="Times New Roman" w:cs="Times New Roman"/>
                <w:sz w:val="24"/>
                <w:szCs w:val="24"/>
                <w:lang w:val="ru-RU" w:eastAsia="ru-RU"/>
              </w:rPr>
              <w:br/>
              <w:t>п/п</w:t>
            </w:r>
          </w:p>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val="restart"/>
            <w:tcBorders>
              <w:top w:val="single" w:sz="4" w:space="0" w:color="auto"/>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задачи и    </w:t>
            </w:r>
            <w:r w:rsidRPr="00391F4E">
              <w:rPr>
                <w:rFonts w:ascii="Times New Roman" w:eastAsia="Times New Roman" w:hAnsi="Times New Roman" w:cs="Times New Roman"/>
                <w:sz w:val="24"/>
                <w:szCs w:val="24"/>
                <w:lang w:val="ru-RU" w:eastAsia="ru-RU"/>
              </w:rPr>
              <w:br/>
              <w:t xml:space="preserve">      показатели      </w:t>
            </w:r>
            <w:r w:rsidRPr="00391F4E">
              <w:rPr>
                <w:rFonts w:ascii="Times New Roman" w:eastAsia="Times New Roman" w:hAnsi="Times New Roman" w:cs="Times New Roman"/>
                <w:sz w:val="24"/>
                <w:szCs w:val="24"/>
                <w:lang w:val="ru-RU" w:eastAsia="ru-RU"/>
              </w:rPr>
              <w:br/>
              <w:t xml:space="preserve">     (индикаторы)</w:t>
            </w:r>
          </w:p>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val="restart"/>
            <w:tcBorders>
              <w:top w:val="single" w:sz="4" w:space="0" w:color="auto"/>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Ед. </w:t>
            </w:r>
            <w:r w:rsidRPr="00391F4E">
              <w:rPr>
                <w:rFonts w:ascii="Times New Roman" w:eastAsia="Times New Roman" w:hAnsi="Times New Roman" w:cs="Times New Roman"/>
                <w:sz w:val="24"/>
                <w:szCs w:val="24"/>
                <w:lang w:val="ru-RU" w:eastAsia="ru-RU"/>
              </w:rPr>
              <w:br/>
              <w:t>изм.</w:t>
            </w:r>
          </w:p>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59" w:type="dxa"/>
            <w:gridSpan w:val="23"/>
            <w:tcBorders>
              <w:top w:val="single" w:sz="4" w:space="0" w:color="auto"/>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Значение показателя (индикатора)</w:t>
            </w:r>
          </w:p>
        </w:tc>
      </w:tr>
      <w:tr w:rsidR="008A22D2" w:rsidRPr="00391F4E" w:rsidTr="00FC1A26">
        <w:trPr>
          <w:trHeight w:val="600"/>
          <w:tblHeader/>
          <w:tblCellSpacing w:w="5" w:type="nil"/>
        </w:trPr>
        <w:tc>
          <w:tcPr>
            <w:tcW w:w="553" w:type="dxa"/>
            <w:vMerge/>
            <w:tcBorders>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029" w:type="dxa"/>
            <w:gridSpan w:val="2"/>
            <w:tcBorders>
              <w:left w:val="single" w:sz="4" w:space="0" w:color="auto"/>
              <w:bottom w:val="single" w:sz="4" w:space="0" w:color="auto"/>
              <w:right w:val="single" w:sz="4" w:space="0" w:color="auto"/>
            </w:tcBorders>
          </w:tcPr>
          <w:p w:rsidR="008A22D2" w:rsidRPr="00391F4E" w:rsidRDefault="008A22D2" w:rsidP="00D33FA0">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Отч</w:t>
            </w:r>
            <w:r w:rsidR="00D33FA0">
              <w:rPr>
                <w:rFonts w:ascii="Times New Roman" w:eastAsia="Times New Roman" w:hAnsi="Times New Roman" w:cs="Times New Roman"/>
                <w:sz w:val="24"/>
                <w:szCs w:val="24"/>
                <w:lang w:val="ru-RU" w:eastAsia="ru-RU"/>
              </w:rPr>
              <w:t>ё</w:t>
            </w:r>
            <w:r w:rsidRPr="00391F4E">
              <w:rPr>
                <w:rFonts w:ascii="Times New Roman" w:eastAsia="Times New Roman" w:hAnsi="Times New Roman" w:cs="Times New Roman"/>
                <w:sz w:val="24"/>
                <w:szCs w:val="24"/>
                <w:lang w:val="ru-RU" w:eastAsia="ru-RU"/>
              </w:rPr>
              <w:t>т</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ный</w:t>
            </w:r>
            <w:r w:rsidRPr="00391F4E">
              <w:rPr>
                <w:rFonts w:ascii="Times New Roman" w:eastAsia="Times New Roman" w:hAnsi="Times New Roman" w:cs="Times New Roman"/>
                <w:sz w:val="24"/>
                <w:szCs w:val="24"/>
                <w:lang w:val="ru-RU" w:eastAsia="ru-RU"/>
              </w:rPr>
              <w:br/>
              <w:t xml:space="preserve">  год</w:t>
            </w:r>
          </w:p>
        </w:tc>
        <w:tc>
          <w:tcPr>
            <w:tcW w:w="1095"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Текущий</w:t>
            </w:r>
            <w:r w:rsidRPr="00391F4E">
              <w:rPr>
                <w:rFonts w:ascii="Times New Roman" w:eastAsia="Times New Roman" w:hAnsi="Times New Roman" w:cs="Times New Roman"/>
                <w:sz w:val="24"/>
                <w:szCs w:val="24"/>
                <w:lang w:val="ru-RU" w:eastAsia="ru-RU"/>
              </w:rPr>
              <w:br/>
              <w:t xml:space="preserve">  год</w:t>
            </w:r>
          </w:p>
        </w:tc>
        <w:tc>
          <w:tcPr>
            <w:tcW w:w="7835" w:type="dxa"/>
            <w:gridSpan w:val="20"/>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Годы реализации    </w:t>
            </w:r>
            <w:r w:rsidRPr="00391F4E">
              <w:rPr>
                <w:rFonts w:ascii="Times New Roman" w:eastAsia="Times New Roman" w:hAnsi="Times New Roman" w:cs="Times New Roman"/>
                <w:sz w:val="24"/>
                <w:szCs w:val="24"/>
                <w:lang w:val="ru-RU" w:eastAsia="ru-RU"/>
              </w:rPr>
              <w:br/>
              <w:t xml:space="preserve">       подпрограммы / ВЦП</w:t>
            </w:r>
          </w:p>
        </w:tc>
      </w:tr>
      <w:tr w:rsidR="008A22D2" w:rsidRPr="00391F4E" w:rsidTr="00FC1A26">
        <w:trPr>
          <w:tblHeader/>
          <w:tblCellSpacing w:w="5" w:type="nil"/>
        </w:trPr>
        <w:tc>
          <w:tcPr>
            <w:tcW w:w="553" w:type="dxa"/>
            <w:vMerge/>
            <w:tcBorders>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029" w:type="dxa"/>
            <w:gridSpan w:val="2"/>
            <w:vMerge w:val="restart"/>
            <w:tcBorders>
              <w:top w:val="single" w:sz="4" w:space="0" w:color="auto"/>
              <w:left w:val="single" w:sz="4" w:space="0" w:color="auto"/>
              <w:right w:val="single" w:sz="4" w:space="0" w:color="auto"/>
            </w:tcBorders>
            <w:vAlign w:val="center"/>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18 год</w:t>
            </w:r>
          </w:p>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eastAsia="ru-RU"/>
              </w:rPr>
              <w:t>n-1)</w:t>
            </w:r>
          </w:p>
        </w:tc>
        <w:tc>
          <w:tcPr>
            <w:tcW w:w="1095" w:type="dxa"/>
            <w:vMerge w:val="restart"/>
            <w:tcBorders>
              <w:top w:val="single" w:sz="4" w:space="0" w:color="auto"/>
              <w:left w:val="single" w:sz="4" w:space="0" w:color="auto"/>
              <w:right w:val="single" w:sz="4" w:space="0" w:color="auto"/>
            </w:tcBorders>
            <w:vAlign w:val="center"/>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19 год</w:t>
            </w:r>
          </w:p>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(n)</w:t>
            </w:r>
          </w:p>
        </w:tc>
        <w:tc>
          <w:tcPr>
            <w:tcW w:w="1417" w:type="dxa"/>
            <w:gridSpan w:val="4"/>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2020 год</w:t>
            </w:r>
          </w:p>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(n+1)</w:t>
            </w:r>
          </w:p>
        </w:tc>
        <w:tc>
          <w:tcPr>
            <w:tcW w:w="1418" w:type="dxa"/>
            <w:gridSpan w:val="4"/>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2021 год</w:t>
            </w:r>
          </w:p>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(n+2)</w:t>
            </w:r>
          </w:p>
        </w:tc>
        <w:tc>
          <w:tcPr>
            <w:tcW w:w="1559" w:type="dxa"/>
            <w:gridSpan w:val="4"/>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2022 год</w:t>
            </w:r>
          </w:p>
        </w:tc>
        <w:tc>
          <w:tcPr>
            <w:tcW w:w="1872" w:type="dxa"/>
            <w:gridSpan w:val="6"/>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2023 год</w:t>
            </w:r>
          </w:p>
        </w:tc>
        <w:tc>
          <w:tcPr>
            <w:tcW w:w="1569"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2024 год</w:t>
            </w:r>
          </w:p>
        </w:tc>
      </w:tr>
      <w:tr w:rsidR="008A22D2" w:rsidRPr="00391F4E" w:rsidTr="00FC1A26">
        <w:trPr>
          <w:tblHeader/>
          <w:tblCellSpacing w:w="5" w:type="nil"/>
        </w:trPr>
        <w:tc>
          <w:tcPr>
            <w:tcW w:w="553" w:type="dxa"/>
            <w:vMerge/>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029" w:type="dxa"/>
            <w:gridSpan w:val="2"/>
            <w:vMerge/>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095" w:type="dxa"/>
            <w:vMerge/>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9"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8"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1"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858" w:type="dxa"/>
            <w:gridSpan w:val="3"/>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1014" w:type="dxa"/>
            <w:gridSpan w:val="3"/>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15"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4"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r>
      <w:tr w:rsidR="008A22D2" w:rsidRPr="00391F4E" w:rsidTr="00FC1A26">
        <w:trPr>
          <w:tblHeader/>
          <w:tblCellSpacing w:w="5" w:type="nil"/>
        </w:trPr>
        <w:tc>
          <w:tcPr>
            <w:tcW w:w="553"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43"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846"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1029" w:type="dxa"/>
            <w:gridSpan w:val="2"/>
            <w:tcBorders>
              <w:top w:val="single" w:sz="4" w:space="0" w:color="auto"/>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4</w:t>
            </w:r>
          </w:p>
        </w:tc>
        <w:tc>
          <w:tcPr>
            <w:tcW w:w="1095"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5</w:t>
            </w:r>
          </w:p>
        </w:tc>
        <w:tc>
          <w:tcPr>
            <w:tcW w:w="708"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6</w:t>
            </w:r>
          </w:p>
        </w:tc>
        <w:tc>
          <w:tcPr>
            <w:tcW w:w="709"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w:t>
            </w:r>
          </w:p>
        </w:tc>
        <w:tc>
          <w:tcPr>
            <w:tcW w:w="709"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w:t>
            </w:r>
          </w:p>
        </w:tc>
        <w:tc>
          <w:tcPr>
            <w:tcW w:w="709"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9</w:t>
            </w:r>
          </w:p>
        </w:tc>
        <w:tc>
          <w:tcPr>
            <w:tcW w:w="708"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w:t>
            </w:r>
          </w:p>
        </w:tc>
        <w:tc>
          <w:tcPr>
            <w:tcW w:w="851" w:type="dxa"/>
            <w:gridSpan w:val="2"/>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11</w:t>
            </w:r>
          </w:p>
        </w:tc>
        <w:tc>
          <w:tcPr>
            <w:tcW w:w="858" w:type="dxa"/>
            <w:gridSpan w:val="3"/>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12</w:t>
            </w:r>
          </w:p>
        </w:tc>
        <w:tc>
          <w:tcPr>
            <w:tcW w:w="1014" w:type="dxa"/>
            <w:gridSpan w:val="3"/>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13</w:t>
            </w:r>
          </w:p>
        </w:tc>
        <w:tc>
          <w:tcPr>
            <w:tcW w:w="715"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14</w:t>
            </w:r>
          </w:p>
        </w:tc>
        <w:tc>
          <w:tcPr>
            <w:tcW w:w="854"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15</w:t>
            </w:r>
          </w:p>
        </w:tc>
      </w:tr>
      <w:tr w:rsidR="008A22D2" w:rsidRPr="00725C1C" w:rsidTr="008A22D2">
        <w:trPr>
          <w:tblCellSpacing w:w="5" w:type="nil"/>
        </w:trPr>
        <w:tc>
          <w:tcPr>
            <w:tcW w:w="553"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rPr>
                <w:rFonts w:ascii="Times New Roman" w:eastAsia="Times New Roman" w:hAnsi="Times New Roman" w:cs="Times New Roman"/>
                <w:sz w:val="24"/>
                <w:szCs w:val="24"/>
                <w:lang w:val="ru-RU" w:eastAsia="ru-RU"/>
              </w:rPr>
            </w:pPr>
          </w:p>
        </w:tc>
        <w:tc>
          <w:tcPr>
            <w:tcW w:w="14048" w:type="dxa"/>
            <w:gridSpan w:val="26"/>
            <w:tcBorders>
              <w:left w:val="single" w:sz="4" w:space="0" w:color="auto"/>
              <w:bottom w:val="single" w:sz="4" w:space="0" w:color="auto"/>
              <w:right w:val="single" w:sz="4" w:space="0" w:color="auto"/>
            </w:tcBorders>
          </w:tcPr>
          <w:p w:rsidR="008A22D2" w:rsidRPr="00391F4E" w:rsidRDefault="008A22D2" w:rsidP="001E2F32">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Цель:    Формирование условий, обеспечивающих соответствие учреждений образования современным требованиям</w:t>
            </w:r>
          </w:p>
        </w:tc>
      </w:tr>
      <w:tr w:rsidR="008A22D2" w:rsidRPr="00391F4E" w:rsidTr="009626E6">
        <w:trPr>
          <w:trHeight w:val="400"/>
          <w:tblCellSpacing w:w="5" w:type="nil"/>
        </w:trPr>
        <w:tc>
          <w:tcPr>
            <w:tcW w:w="553"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50" w:type="dxa"/>
            <w:gridSpan w:val="2"/>
            <w:tcBorders>
              <w:left w:val="single" w:sz="4" w:space="0" w:color="auto"/>
              <w:bottom w:val="single" w:sz="4" w:space="0" w:color="auto"/>
              <w:right w:val="single" w:sz="4" w:space="0" w:color="auto"/>
            </w:tcBorders>
          </w:tcPr>
          <w:p w:rsidR="008A22D2" w:rsidRPr="00391F4E" w:rsidRDefault="008A22D2"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общеобразовательных учреждений, в которых сформирована высокотехнологическая среда для применения электронного обучения и дистанционных образовательных технологий</w:t>
            </w:r>
          </w:p>
        </w:tc>
        <w:tc>
          <w:tcPr>
            <w:tcW w:w="846"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1022" w:type="dxa"/>
            <w:tcBorders>
              <w:left w:val="single" w:sz="4" w:space="0" w:color="auto"/>
              <w:bottom w:val="single" w:sz="4" w:space="0" w:color="auto"/>
              <w:right w:val="single" w:sz="4" w:space="0" w:color="auto"/>
            </w:tcBorders>
            <w:vAlign w:val="center"/>
          </w:tcPr>
          <w:p w:rsidR="008A22D2" w:rsidRPr="00391F4E" w:rsidRDefault="00DF4523" w:rsidP="00C01A31">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100</w:t>
            </w:r>
          </w:p>
        </w:tc>
        <w:tc>
          <w:tcPr>
            <w:tcW w:w="1103"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8"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59" w:type="dxa"/>
            <w:gridSpan w:val="3"/>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994"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54" w:type="dxa"/>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r>
      <w:tr w:rsidR="008A22D2" w:rsidRPr="00391F4E" w:rsidTr="009626E6">
        <w:trPr>
          <w:trHeight w:val="400"/>
          <w:tblCellSpacing w:w="5" w:type="nil"/>
        </w:trPr>
        <w:tc>
          <w:tcPr>
            <w:tcW w:w="553" w:type="dxa"/>
            <w:tcBorders>
              <w:left w:val="single" w:sz="4" w:space="0" w:color="auto"/>
              <w:bottom w:val="single" w:sz="4" w:space="0" w:color="auto"/>
              <w:right w:val="single" w:sz="4" w:space="0" w:color="auto"/>
            </w:tcBorders>
          </w:tcPr>
          <w:p w:rsidR="008A22D2" w:rsidRPr="00391F4E" w:rsidRDefault="008A22D2"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250" w:type="dxa"/>
            <w:gridSpan w:val="2"/>
            <w:tcBorders>
              <w:left w:val="single" w:sz="4" w:space="0" w:color="auto"/>
              <w:bottom w:val="single" w:sz="4" w:space="0" w:color="auto"/>
              <w:right w:val="single" w:sz="4" w:space="0" w:color="auto"/>
            </w:tcBorders>
          </w:tcPr>
          <w:p w:rsidR="008A22D2" w:rsidRPr="00391F4E" w:rsidRDefault="008A22D2" w:rsidP="00065626">
            <w:pPr>
              <w:pStyle w:val="ConsPlusCell"/>
              <w:jc w:val="both"/>
              <w:rPr>
                <w:rFonts w:ascii="Times New Roman" w:hAnsi="Times New Roman" w:cs="Times New Roman"/>
                <w:sz w:val="24"/>
                <w:szCs w:val="24"/>
                <w:highlight w:val="yellow"/>
                <w:lang w:eastAsia="en-US"/>
              </w:rPr>
            </w:pPr>
            <w:r w:rsidRPr="00391F4E">
              <w:rPr>
                <w:rFonts w:ascii="Times New Roman" w:hAnsi="Times New Roman" w:cs="Times New Roman"/>
                <w:sz w:val="24"/>
                <w:szCs w:val="24"/>
                <w:lang w:eastAsia="en-US"/>
              </w:rPr>
              <w:t>Доля муниципальных образовательных учреждений, в которых проведены ремонтные работы и реконструкция, от общего числа образовательных учреждений, требующих ремонта</w:t>
            </w:r>
          </w:p>
        </w:tc>
        <w:tc>
          <w:tcPr>
            <w:tcW w:w="846"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1022" w:type="dxa"/>
            <w:tcBorders>
              <w:left w:val="single" w:sz="4" w:space="0" w:color="auto"/>
              <w:bottom w:val="single" w:sz="4" w:space="0" w:color="auto"/>
              <w:right w:val="single" w:sz="4" w:space="0" w:color="auto"/>
            </w:tcBorders>
            <w:vAlign w:val="center"/>
          </w:tcPr>
          <w:p w:rsidR="008A22D2" w:rsidRPr="00391F4E" w:rsidRDefault="00FD4991" w:rsidP="00C01A31">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w:t>
            </w:r>
          </w:p>
        </w:tc>
        <w:tc>
          <w:tcPr>
            <w:tcW w:w="1103"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w:t>
            </w:r>
          </w:p>
        </w:tc>
        <w:tc>
          <w:tcPr>
            <w:tcW w:w="708"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w:t>
            </w:r>
          </w:p>
        </w:tc>
        <w:tc>
          <w:tcPr>
            <w:tcW w:w="709"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w:t>
            </w:r>
          </w:p>
        </w:tc>
        <w:tc>
          <w:tcPr>
            <w:tcW w:w="709"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w:t>
            </w:r>
          </w:p>
        </w:tc>
        <w:tc>
          <w:tcPr>
            <w:tcW w:w="859" w:type="dxa"/>
            <w:gridSpan w:val="3"/>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w:t>
            </w:r>
          </w:p>
        </w:tc>
        <w:tc>
          <w:tcPr>
            <w:tcW w:w="994" w:type="dxa"/>
            <w:gridSpan w:val="2"/>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w:t>
            </w:r>
          </w:p>
        </w:tc>
        <w:tc>
          <w:tcPr>
            <w:tcW w:w="854" w:type="dxa"/>
            <w:tcBorders>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r>
      <w:tr w:rsidR="008A22D2" w:rsidRPr="00391F4E" w:rsidTr="009626E6">
        <w:trPr>
          <w:tblCellSpacing w:w="5" w:type="nil"/>
        </w:trPr>
        <w:tc>
          <w:tcPr>
            <w:tcW w:w="553" w:type="dxa"/>
            <w:tcBorders>
              <w:top w:val="single" w:sz="4" w:space="0" w:color="auto"/>
              <w:left w:val="single" w:sz="4" w:space="0" w:color="auto"/>
              <w:bottom w:val="single" w:sz="4" w:space="0" w:color="auto"/>
              <w:right w:val="single" w:sz="4" w:space="0" w:color="auto"/>
            </w:tcBorders>
          </w:tcPr>
          <w:p w:rsidR="008A22D2" w:rsidRPr="00391F4E" w:rsidRDefault="00236520"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3250" w:type="dxa"/>
            <w:gridSpan w:val="2"/>
            <w:tcBorders>
              <w:top w:val="single" w:sz="4" w:space="0" w:color="auto"/>
              <w:left w:val="single" w:sz="4" w:space="0" w:color="auto"/>
              <w:bottom w:val="single" w:sz="4" w:space="0" w:color="auto"/>
              <w:right w:val="single" w:sz="4" w:space="0" w:color="auto"/>
            </w:tcBorders>
          </w:tcPr>
          <w:p w:rsidR="008A22D2" w:rsidRPr="00391F4E" w:rsidRDefault="008A22D2"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об</w:t>
            </w:r>
            <w:r w:rsidR="00D33FA0">
              <w:rPr>
                <w:rFonts w:ascii="Times New Roman" w:hAnsi="Times New Roman" w:cs="Times New Roman"/>
                <w:sz w:val="24"/>
                <w:szCs w:val="24"/>
                <w:lang w:eastAsia="en-US"/>
              </w:rPr>
              <w:t>разовательных учреждений, оснащё</w:t>
            </w:r>
            <w:r w:rsidRPr="00391F4E">
              <w:rPr>
                <w:rFonts w:ascii="Times New Roman" w:hAnsi="Times New Roman" w:cs="Times New Roman"/>
                <w:sz w:val="24"/>
                <w:szCs w:val="24"/>
                <w:lang w:eastAsia="en-US"/>
              </w:rPr>
              <w:t>нных кнопкой тревожной сигнализацией</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8A22D2" w:rsidRPr="00391F4E" w:rsidRDefault="00DF4523" w:rsidP="00C01A31">
            <w:pPr>
              <w:jc w:val="center"/>
              <w:rPr>
                <w:rFonts w:ascii="Times New Roman" w:eastAsia="Times New Roman" w:hAnsi="Times New Roman" w:cs="Times New Roman"/>
                <w:sz w:val="24"/>
                <w:szCs w:val="24"/>
                <w:highlight w:val="yellow"/>
                <w:lang w:val="ru-RU" w:eastAsia="ru-RU"/>
              </w:rPr>
            </w:pPr>
            <w:r w:rsidRPr="00391F4E">
              <w:rPr>
                <w:rFonts w:ascii="Times New Roman" w:eastAsia="Times New Roman" w:hAnsi="Times New Roman" w:cs="Times New Roman"/>
                <w:sz w:val="24"/>
                <w:szCs w:val="24"/>
                <w:lang w:val="ru-RU" w:eastAsia="ru-RU"/>
              </w:rPr>
              <w:t>83</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D33FA0" w:rsidP="00C01A31">
            <w:pPr>
              <w:autoSpaceDE w:val="0"/>
              <w:autoSpaceDN w:val="0"/>
              <w:adjustRightInd w:val="0"/>
              <w:jc w:val="center"/>
              <w:outlineLvl w:val="3"/>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D33FA0" w:rsidP="00C01A31">
            <w:pPr>
              <w:autoSpaceDE w:val="0"/>
              <w:autoSpaceDN w:val="0"/>
              <w:adjustRightInd w:val="0"/>
              <w:jc w:val="center"/>
              <w:outlineLvl w:val="3"/>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874" w:type="dxa"/>
            <w:gridSpan w:val="4"/>
            <w:tcBorders>
              <w:top w:val="single" w:sz="4" w:space="0" w:color="auto"/>
              <w:left w:val="single" w:sz="4" w:space="0" w:color="auto"/>
              <w:bottom w:val="single" w:sz="4" w:space="0" w:color="auto"/>
              <w:right w:val="single" w:sz="4" w:space="0" w:color="auto"/>
            </w:tcBorders>
            <w:vAlign w:val="center"/>
          </w:tcPr>
          <w:p w:rsidR="008A22D2" w:rsidRPr="00391F4E" w:rsidRDefault="00D33FA0" w:rsidP="00C01A31">
            <w:pPr>
              <w:autoSpaceDE w:val="0"/>
              <w:autoSpaceDN w:val="0"/>
              <w:adjustRightInd w:val="0"/>
              <w:jc w:val="center"/>
              <w:outlineLvl w:val="3"/>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988" w:type="dxa"/>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8A22D2" w:rsidRPr="00391F4E" w:rsidRDefault="00D33FA0" w:rsidP="00C01A31">
            <w:pPr>
              <w:autoSpaceDE w:val="0"/>
              <w:autoSpaceDN w:val="0"/>
              <w:adjustRightInd w:val="0"/>
              <w:jc w:val="center"/>
              <w:outlineLvl w:val="3"/>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854" w:type="dxa"/>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r>
      <w:tr w:rsidR="008A22D2" w:rsidRPr="00391F4E" w:rsidTr="009626E6">
        <w:trPr>
          <w:tblCellSpacing w:w="5" w:type="nil"/>
        </w:trPr>
        <w:tc>
          <w:tcPr>
            <w:tcW w:w="553" w:type="dxa"/>
            <w:tcBorders>
              <w:top w:val="single" w:sz="4" w:space="0" w:color="auto"/>
              <w:left w:val="single" w:sz="4" w:space="0" w:color="auto"/>
              <w:bottom w:val="single" w:sz="4" w:space="0" w:color="auto"/>
              <w:right w:val="single" w:sz="4" w:space="0" w:color="auto"/>
            </w:tcBorders>
          </w:tcPr>
          <w:p w:rsidR="008A22D2" w:rsidRPr="00391F4E" w:rsidRDefault="00236520"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lastRenderedPageBreak/>
              <w:t>4</w:t>
            </w:r>
          </w:p>
        </w:tc>
        <w:tc>
          <w:tcPr>
            <w:tcW w:w="3250" w:type="dxa"/>
            <w:gridSpan w:val="2"/>
            <w:tcBorders>
              <w:top w:val="single" w:sz="4" w:space="0" w:color="auto"/>
              <w:left w:val="single" w:sz="4" w:space="0" w:color="auto"/>
              <w:bottom w:val="single" w:sz="4" w:space="0" w:color="auto"/>
              <w:right w:val="single" w:sz="4" w:space="0" w:color="auto"/>
            </w:tcBorders>
          </w:tcPr>
          <w:p w:rsidR="008A22D2" w:rsidRPr="00391F4E" w:rsidRDefault="008A22D2"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образовательн</w:t>
            </w:r>
            <w:r w:rsidR="002D27B0">
              <w:rPr>
                <w:rFonts w:ascii="Times New Roman" w:hAnsi="Times New Roman" w:cs="Times New Roman"/>
                <w:sz w:val="24"/>
                <w:szCs w:val="24"/>
                <w:lang w:eastAsia="en-US"/>
              </w:rPr>
              <w:t>ых учреждений, имеющих не устранё</w:t>
            </w:r>
            <w:r w:rsidRPr="00391F4E">
              <w:rPr>
                <w:rFonts w:ascii="Times New Roman" w:hAnsi="Times New Roman" w:cs="Times New Roman"/>
                <w:sz w:val="24"/>
                <w:szCs w:val="24"/>
                <w:lang w:eastAsia="en-US"/>
              </w:rPr>
              <w:t>нные предписания государственного пожарного надзора</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404FC5" w:rsidP="00C01A31">
            <w:pPr>
              <w:autoSpaceDE w:val="0"/>
              <w:autoSpaceDN w:val="0"/>
              <w:adjustRightInd w:val="0"/>
              <w:jc w:val="center"/>
              <w:rPr>
                <w:rFonts w:ascii="Times New Roman" w:hAnsi="Times New Roman" w:cs="Times New Roman"/>
                <w:sz w:val="24"/>
                <w:szCs w:val="24"/>
                <w:lang w:val="ru-RU"/>
              </w:rPr>
            </w:pPr>
            <w:r w:rsidRPr="00391F4E">
              <w:rPr>
                <w:rFonts w:ascii="Times New Roman" w:hAnsi="Times New Roman" w:cs="Times New Roman"/>
                <w:sz w:val="24"/>
                <w:szCs w:val="24"/>
                <w:lang w:val="ru-RU"/>
              </w:rPr>
              <w:t>ед.</w:t>
            </w:r>
          </w:p>
        </w:tc>
        <w:tc>
          <w:tcPr>
            <w:tcW w:w="1022" w:type="dxa"/>
            <w:tcBorders>
              <w:top w:val="single" w:sz="4" w:space="0" w:color="auto"/>
              <w:left w:val="single" w:sz="4" w:space="0" w:color="auto"/>
              <w:bottom w:val="single" w:sz="4" w:space="0" w:color="auto"/>
              <w:right w:val="single" w:sz="4" w:space="0" w:color="auto"/>
            </w:tcBorders>
            <w:vAlign w:val="center"/>
          </w:tcPr>
          <w:p w:rsidR="008A22D2" w:rsidRPr="00391F4E" w:rsidRDefault="00FD4991" w:rsidP="00C01A31">
            <w:pPr>
              <w:autoSpaceDE w:val="0"/>
              <w:autoSpaceDN w:val="0"/>
              <w:adjustRightInd w:val="0"/>
              <w:jc w:val="center"/>
              <w:rPr>
                <w:rFonts w:ascii="Times New Roman" w:eastAsia="Times New Roman" w:hAnsi="Times New Roman" w:cs="Times New Roman"/>
                <w:sz w:val="24"/>
                <w:szCs w:val="24"/>
                <w:highlight w:val="yellow"/>
                <w:lang w:val="ru-RU" w:eastAsia="ru-RU"/>
              </w:rPr>
            </w:pPr>
            <w:r w:rsidRPr="00391F4E">
              <w:rPr>
                <w:rFonts w:ascii="Times New Roman" w:eastAsia="Times New Roman" w:hAnsi="Times New Roman" w:cs="Times New Roman"/>
                <w:sz w:val="24"/>
                <w:szCs w:val="24"/>
                <w:lang w:val="ru-RU" w:eastAsia="ru-RU"/>
              </w:rPr>
              <w:t>0</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874" w:type="dxa"/>
            <w:gridSpan w:val="4"/>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988" w:type="dxa"/>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854" w:type="dxa"/>
            <w:tcBorders>
              <w:top w:val="single" w:sz="4" w:space="0" w:color="auto"/>
              <w:left w:val="single" w:sz="4" w:space="0" w:color="auto"/>
              <w:bottom w:val="single" w:sz="4" w:space="0" w:color="auto"/>
              <w:right w:val="single" w:sz="4" w:space="0" w:color="auto"/>
            </w:tcBorders>
            <w:vAlign w:val="center"/>
          </w:tcPr>
          <w:p w:rsidR="008A22D2" w:rsidRPr="00391F4E" w:rsidRDefault="008A22D2" w:rsidP="00C01A31">
            <w:pPr>
              <w:autoSpaceDE w:val="0"/>
              <w:autoSpaceDN w:val="0"/>
              <w:adjustRightInd w:val="0"/>
              <w:jc w:val="center"/>
              <w:rPr>
                <w:rFonts w:ascii="Times New Roman" w:eastAsia="Times New Roman" w:hAnsi="Times New Roman" w:cs="Times New Roman"/>
                <w:sz w:val="24"/>
                <w:szCs w:val="24"/>
                <w:lang w:val="ru-RU" w:eastAsia="ru-RU"/>
              </w:rPr>
            </w:pPr>
          </w:p>
        </w:tc>
      </w:tr>
    </w:tbl>
    <w:p w:rsidR="008A22D2" w:rsidRPr="00391F4E" w:rsidRDefault="008A22D2" w:rsidP="00065626">
      <w:pPr>
        <w:pStyle w:val="a3"/>
        <w:ind w:left="0"/>
        <w:jc w:val="both"/>
        <w:rPr>
          <w:rStyle w:val="a6"/>
          <w:rFonts w:ascii="Times New Roman" w:hAnsi="Times New Roman" w:cs="Times New Roman"/>
          <w:b w:val="0"/>
          <w:sz w:val="24"/>
          <w:szCs w:val="24"/>
          <w:lang w:val="ru-RU"/>
        </w:rPr>
      </w:pPr>
    </w:p>
    <w:p w:rsidR="008A22D2" w:rsidRPr="00391F4E" w:rsidRDefault="008A22D2" w:rsidP="00065626">
      <w:pPr>
        <w:pStyle w:val="a3"/>
        <w:ind w:left="0"/>
        <w:jc w:val="both"/>
        <w:rPr>
          <w:rStyle w:val="a6"/>
          <w:rFonts w:ascii="Times New Roman" w:hAnsi="Times New Roman" w:cs="Times New Roman"/>
          <w:b w:val="0"/>
          <w:sz w:val="24"/>
          <w:szCs w:val="24"/>
          <w:lang w:val="ru-RU"/>
        </w:rPr>
      </w:pPr>
    </w:p>
    <w:p w:rsidR="00683392" w:rsidRPr="00391F4E" w:rsidRDefault="00683392" w:rsidP="00065626">
      <w:pPr>
        <w:pStyle w:val="a3"/>
        <w:ind w:left="0"/>
        <w:jc w:val="both"/>
        <w:rPr>
          <w:rStyle w:val="a6"/>
          <w:rFonts w:ascii="Times New Roman" w:hAnsi="Times New Roman" w:cs="Times New Roman"/>
          <w:b w:val="0"/>
          <w:sz w:val="24"/>
          <w:szCs w:val="24"/>
          <w:lang w:val="ru-RU"/>
        </w:rPr>
      </w:pPr>
    </w:p>
    <w:p w:rsidR="00683392" w:rsidRPr="00391F4E" w:rsidRDefault="00683392" w:rsidP="00065626">
      <w:pPr>
        <w:autoSpaceDE w:val="0"/>
        <w:autoSpaceDN w:val="0"/>
        <w:adjustRightInd w:val="0"/>
        <w:ind w:firstLine="709"/>
        <w:jc w:val="both"/>
        <w:rPr>
          <w:rFonts w:ascii="Times New Roman" w:hAnsi="Times New Roman" w:cs="Times New Roman"/>
          <w:sz w:val="24"/>
          <w:szCs w:val="24"/>
        </w:rPr>
      </w:pPr>
    </w:p>
    <w:p w:rsidR="008A22D2" w:rsidRPr="00391F4E" w:rsidRDefault="008A22D2" w:rsidP="00065626">
      <w:pPr>
        <w:pStyle w:val="a3"/>
        <w:ind w:left="0" w:firstLine="720"/>
        <w:jc w:val="center"/>
        <w:rPr>
          <w:rFonts w:ascii="Times New Roman" w:hAnsi="Times New Roman" w:cs="Times New Roman"/>
          <w:sz w:val="24"/>
          <w:szCs w:val="24"/>
          <w:lang w:val="ru-RU"/>
        </w:rPr>
      </w:pPr>
    </w:p>
    <w:p w:rsidR="008A22D2" w:rsidRPr="00391F4E" w:rsidRDefault="008A22D2" w:rsidP="00065626">
      <w:pPr>
        <w:pStyle w:val="a3"/>
        <w:ind w:left="0" w:firstLine="720"/>
        <w:jc w:val="center"/>
        <w:rPr>
          <w:rFonts w:ascii="Times New Roman" w:hAnsi="Times New Roman" w:cs="Times New Roman"/>
          <w:sz w:val="24"/>
          <w:szCs w:val="24"/>
          <w:lang w:val="ru-RU"/>
        </w:rPr>
      </w:pPr>
    </w:p>
    <w:p w:rsidR="008A22D2" w:rsidRPr="00391F4E" w:rsidRDefault="008A22D2" w:rsidP="00065626">
      <w:pPr>
        <w:pStyle w:val="a3"/>
        <w:ind w:left="0" w:firstLine="720"/>
        <w:jc w:val="center"/>
        <w:rPr>
          <w:rFonts w:ascii="Times New Roman" w:hAnsi="Times New Roman" w:cs="Times New Roman"/>
          <w:sz w:val="24"/>
          <w:szCs w:val="24"/>
          <w:lang w:val="ru-RU"/>
        </w:rPr>
      </w:pPr>
    </w:p>
    <w:p w:rsidR="008A22D2" w:rsidRPr="00391F4E" w:rsidRDefault="008A22D2" w:rsidP="00065626">
      <w:pPr>
        <w:pStyle w:val="a3"/>
        <w:ind w:left="0" w:firstLine="720"/>
        <w:jc w:val="center"/>
        <w:rPr>
          <w:rFonts w:ascii="Times New Roman" w:hAnsi="Times New Roman" w:cs="Times New Roman"/>
          <w:sz w:val="24"/>
          <w:szCs w:val="24"/>
          <w:lang w:val="ru-RU"/>
        </w:rPr>
      </w:pPr>
    </w:p>
    <w:p w:rsidR="008A22D2" w:rsidRPr="00391F4E" w:rsidRDefault="008A22D2" w:rsidP="00065626">
      <w:pPr>
        <w:pStyle w:val="a3"/>
        <w:ind w:left="0" w:firstLine="720"/>
        <w:jc w:val="center"/>
        <w:rPr>
          <w:rFonts w:ascii="Times New Roman" w:hAnsi="Times New Roman" w:cs="Times New Roman"/>
          <w:sz w:val="24"/>
          <w:szCs w:val="24"/>
          <w:lang w:val="ru-RU"/>
        </w:rPr>
      </w:pPr>
    </w:p>
    <w:p w:rsidR="008A22D2" w:rsidRPr="00391F4E" w:rsidRDefault="008A22D2" w:rsidP="00065626">
      <w:pPr>
        <w:pStyle w:val="a3"/>
        <w:ind w:left="0" w:firstLine="720"/>
        <w:jc w:val="center"/>
        <w:rPr>
          <w:rFonts w:ascii="Times New Roman" w:hAnsi="Times New Roman" w:cs="Times New Roman"/>
          <w:sz w:val="24"/>
          <w:szCs w:val="24"/>
          <w:lang w:val="ru-RU"/>
        </w:rPr>
      </w:pPr>
    </w:p>
    <w:p w:rsidR="008A22D2" w:rsidRPr="00391F4E" w:rsidRDefault="008A22D2" w:rsidP="00065626">
      <w:pPr>
        <w:pStyle w:val="a3"/>
        <w:ind w:left="0" w:firstLine="720"/>
        <w:jc w:val="center"/>
        <w:rPr>
          <w:rFonts w:ascii="Times New Roman" w:hAnsi="Times New Roman" w:cs="Times New Roman"/>
          <w:sz w:val="24"/>
          <w:szCs w:val="24"/>
          <w:lang w:val="ru-RU"/>
        </w:rPr>
        <w:sectPr w:rsidR="008A22D2" w:rsidRPr="00391F4E" w:rsidSect="00065626">
          <w:headerReference w:type="default" r:id="rId22"/>
          <w:footerReference w:type="default" r:id="rId23"/>
          <w:footerReference w:type="first" r:id="rId24"/>
          <w:type w:val="continuous"/>
          <w:pgSz w:w="16838" w:h="11906" w:orient="landscape"/>
          <w:pgMar w:top="1134" w:right="850" w:bottom="1134" w:left="1134" w:header="709" w:footer="709" w:gutter="0"/>
          <w:cols w:space="708"/>
          <w:titlePg/>
          <w:docGrid w:linePitch="360"/>
        </w:sectPr>
      </w:pPr>
    </w:p>
    <w:p w:rsidR="00683392" w:rsidRPr="001D4B00" w:rsidRDefault="00683392" w:rsidP="00065626">
      <w:pPr>
        <w:pStyle w:val="a3"/>
        <w:ind w:left="0" w:firstLine="720"/>
        <w:jc w:val="center"/>
        <w:rPr>
          <w:rFonts w:ascii="Times New Roman" w:hAnsi="Times New Roman" w:cs="Times New Roman"/>
          <w:b/>
          <w:lang w:val="ru-RU"/>
        </w:rPr>
      </w:pPr>
      <w:r w:rsidRPr="001D4B00">
        <w:rPr>
          <w:rFonts w:ascii="Times New Roman" w:hAnsi="Times New Roman" w:cs="Times New Roman"/>
          <w:b/>
          <w:lang w:val="ru-RU"/>
        </w:rPr>
        <w:lastRenderedPageBreak/>
        <w:t>3. Перечень основных мероприятий</w:t>
      </w:r>
      <w:r w:rsidR="006535DC" w:rsidRPr="001D4B00">
        <w:rPr>
          <w:rFonts w:ascii="Times New Roman" w:hAnsi="Times New Roman" w:cs="Times New Roman"/>
          <w:b/>
          <w:lang w:val="ru-RU"/>
        </w:rPr>
        <w:t xml:space="preserve"> Подпрограммы 2</w:t>
      </w:r>
    </w:p>
    <w:p w:rsidR="00683392" w:rsidRPr="00391F4E" w:rsidRDefault="00683392" w:rsidP="00065626">
      <w:pPr>
        <w:autoSpaceDE w:val="0"/>
        <w:autoSpaceDN w:val="0"/>
        <w:adjustRightInd w:val="0"/>
        <w:ind w:firstLine="720"/>
        <w:jc w:val="both"/>
        <w:rPr>
          <w:rFonts w:ascii="Times New Roman" w:hAnsi="Times New Roman" w:cs="Times New Roman"/>
          <w:sz w:val="28"/>
          <w:szCs w:val="28"/>
          <w:lang w:val="ru-RU"/>
        </w:rPr>
      </w:pP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Перечень основных программных мероприятий представлен в Приложении № </w:t>
      </w:r>
      <w:r w:rsidR="006535DC" w:rsidRPr="00391F4E">
        <w:rPr>
          <w:rFonts w:ascii="Times New Roman" w:hAnsi="Times New Roman" w:cs="Times New Roman"/>
          <w:sz w:val="28"/>
          <w:szCs w:val="28"/>
          <w:lang w:val="ru-RU"/>
        </w:rPr>
        <w:t>3</w:t>
      </w:r>
      <w:r w:rsidRPr="00391F4E">
        <w:rPr>
          <w:rFonts w:ascii="Times New Roman" w:hAnsi="Times New Roman" w:cs="Times New Roman"/>
          <w:sz w:val="28"/>
          <w:szCs w:val="28"/>
          <w:lang w:val="ru-RU"/>
        </w:rPr>
        <w:t>.</w:t>
      </w:r>
    </w:p>
    <w:p w:rsidR="000201F3" w:rsidRPr="00391F4E" w:rsidRDefault="000201F3" w:rsidP="00065626">
      <w:pPr>
        <w:ind w:firstLine="709"/>
        <w:rPr>
          <w:rFonts w:ascii="Times New Roman" w:hAnsi="Times New Roman" w:cs="Times New Roman"/>
          <w:sz w:val="28"/>
          <w:szCs w:val="28"/>
          <w:lang w:val="ru-RU"/>
        </w:rPr>
      </w:pPr>
    </w:p>
    <w:p w:rsidR="00683392" w:rsidRPr="001D4B00" w:rsidRDefault="00683392" w:rsidP="00065626">
      <w:pPr>
        <w:ind w:firstLine="709"/>
        <w:jc w:val="center"/>
        <w:rPr>
          <w:rFonts w:ascii="Times New Roman" w:hAnsi="Times New Roman" w:cs="Times New Roman"/>
          <w:b/>
          <w:sz w:val="28"/>
          <w:szCs w:val="28"/>
          <w:lang w:val="ru-RU"/>
        </w:rPr>
      </w:pPr>
      <w:r w:rsidRPr="001D4B00">
        <w:rPr>
          <w:rFonts w:ascii="Times New Roman" w:hAnsi="Times New Roman" w:cs="Times New Roman"/>
          <w:b/>
          <w:sz w:val="28"/>
          <w:szCs w:val="28"/>
          <w:lang w:val="ru-RU"/>
        </w:rPr>
        <w:t>4. Обоснование ресурсного обеспечения Подпрограммы 2</w:t>
      </w:r>
    </w:p>
    <w:p w:rsidR="00683392" w:rsidRPr="00391F4E" w:rsidRDefault="00683392" w:rsidP="00065626">
      <w:pPr>
        <w:ind w:firstLine="709"/>
        <w:jc w:val="both"/>
        <w:rPr>
          <w:rFonts w:ascii="Times New Roman" w:hAnsi="Times New Roman" w:cs="Times New Roman"/>
          <w:sz w:val="28"/>
          <w:szCs w:val="28"/>
          <w:lang w:val="ru-RU"/>
        </w:rPr>
      </w:pPr>
    </w:p>
    <w:p w:rsidR="00683392" w:rsidRPr="00391F4E" w:rsidRDefault="00683392"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Обоснование ресурсного обеспечения представлено в Приложении № </w:t>
      </w:r>
      <w:r w:rsidR="006535DC" w:rsidRPr="00391F4E">
        <w:rPr>
          <w:rFonts w:ascii="Times New Roman" w:hAnsi="Times New Roman" w:cs="Times New Roman"/>
          <w:sz w:val="28"/>
          <w:szCs w:val="28"/>
          <w:lang w:val="ru-RU"/>
        </w:rPr>
        <w:t>4</w:t>
      </w:r>
      <w:r w:rsidRPr="00391F4E">
        <w:rPr>
          <w:rFonts w:ascii="Times New Roman" w:hAnsi="Times New Roman" w:cs="Times New Roman"/>
          <w:sz w:val="28"/>
          <w:szCs w:val="28"/>
          <w:lang w:val="ru-RU"/>
        </w:rPr>
        <w:t>.</w:t>
      </w:r>
    </w:p>
    <w:p w:rsidR="00683392" w:rsidRPr="00391F4E" w:rsidRDefault="00683392" w:rsidP="00065626">
      <w:pPr>
        <w:ind w:firstLine="709"/>
        <w:jc w:val="center"/>
        <w:rPr>
          <w:rFonts w:ascii="Times New Roman" w:hAnsi="Times New Roman" w:cs="Times New Roman"/>
          <w:sz w:val="28"/>
          <w:szCs w:val="28"/>
          <w:lang w:val="ru-RU"/>
        </w:rPr>
      </w:pPr>
    </w:p>
    <w:p w:rsidR="00683392" w:rsidRPr="001D4B00" w:rsidRDefault="00683392" w:rsidP="00065626">
      <w:pPr>
        <w:ind w:firstLine="709"/>
        <w:jc w:val="center"/>
        <w:rPr>
          <w:rFonts w:ascii="Times New Roman" w:hAnsi="Times New Roman" w:cs="Times New Roman"/>
          <w:b/>
          <w:sz w:val="28"/>
          <w:szCs w:val="28"/>
          <w:lang w:val="ru-RU"/>
        </w:rPr>
      </w:pPr>
      <w:r w:rsidRPr="001D4B00">
        <w:rPr>
          <w:rFonts w:ascii="Times New Roman" w:hAnsi="Times New Roman" w:cs="Times New Roman"/>
          <w:b/>
          <w:sz w:val="28"/>
          <w:szCs w:val="28"/>
          <w:lang w:val="ru-RU"/>
        </w:rPr>
        <w:t>5. Механизм реализации Подпрограммы 2</w:t>
      </w:r>
    </w:p>
    <w:p w:rsidR="00683392" w:rsidRPr="00391F4E" w:rsidRDefault="00683392" w:rsidP="00065626">
      <w:pPr>
        <w:autoSpaceDE w:val="0"/>
        <w:autoSpaceDN w:val="0"/>
        <w:adjustRightInd w:val="0"/>
        <w:ind w:firstLine="720"/>
        <w:jc w:val="both"/>
        <w:rPr>
          <w:rFonts w:ascii="Times New Roman" w:hAnsi="Times New Roman" w:cs="Times New Roman"/>
          <w:sz w:val="28"/>
          <w:szCs w:val="28"/>
          <w:lang w:val="ru-RU"/>
        </w:rPr>
      </w:pPr>
    </w:p>
    <w:p w:rsidR="00683392" w:rsidRPr="00391F4E" w:rsidRDefault="00683392"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Отдел по образованию администрации Ловозерского района (далее – Отдел по образованию) является заказчиком-координатором Подпрограммы 2 и осуществляет оперативный контроль за ходом ее реализации.</w:t>
      </w:r>
    </w:p>
    <w:p w:rsidR="00683392" w:rsidRPr="00391F4E" w:rsidRDefault="00683392"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Исполнителями и участниками мероприятий являются муниципальные учреждения образования муниципального образования Ловозерский район. Выполнение мероприятий Подпрограммы 2 осуществляются в рамках годовых планов и текущей деятельности исполнителей Подпрограммы 2.</w:t>
      </w:r>
    </w:p>
    <w:p w:rsidR="00683392" w:rsidRPr="00391F4E" w:rsidRDefault="00683392"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Исполнители обеспечивают полное, своевременное и качественное выполнение мероприятий Подпрограммы 2, а также несут ответственность за рациональное использование выделяемых на их реализацию средств.</w:t>
      </w:r>
    </w:p>
    <w:p w:rsidR="00683392" w:rsidRPr="00391F4E" w:rsidRDefault="00683392"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ходе реализации Подпрограм</w:t>
      </w:r>
      <w:r w:rsidR="00C77DAD">
        <w:rPr>
          <w:rFonts w:ascii="Times New Roman" w:hAnsi="Times New Roman" w:cs="Times New Roman"/>
          <w:sz w:val="28"/>
          <w:szCs w:val="28"/>
          <w:lang w:val="ru-RU"/>
        </w:rPr>
        <w:t>мы 2 перечень мероприятий и объё</w:t>
      </w:r>
      <w:r w:rsidRPr="00391F4E">
        <w:rPr>
          <w:rFonts w:ascii="Times New Roman" w:hAnsi="Times New Roman" w:cs="Times New Roman"/>
          <w:sz w:val="28"/>
          <w:szCs w:val="28"/>
          <w:lang w:val="ru-RU"/>
        </w:rPr>
        <w:t>мы их финансирования могут уточняться.</w:t>
      </w:r>
    </w:p>
    <w:p w:rsidR="00683392" w:rsidRPr="00391F4E" w:rsidRDefault="00683392" w:rsidP="00065626">
      <w:pPr>
        <w:ind w:firstLine="709"/>
        <w:jc w:val="both"/>
        <w:rPr>
          <w:rFonts w:ascii="Times New Roman" w:hAnsi="Times New Roman" w:cs="Times New Roman"/>
          <w:sz w:val="28"/>
          <w:szCs w:val="28"/>
          <w:lang w:val="ru-RU"/>
        </w:rPr>
      </w:pPr>
    </w:p>
    <w:p w:rsidR="00683392" w:rsidRPr="001D4B00" w:rsidRDefault="00683392" w:rsidP="00065626">
      <w:pPr>
        <w:ind w:firstLine="709"/>
        <w:jc w:val="both"/>
        <w:rPr>
          <w:rFonts w:ascii="Times New Roman" w:hAnsi="Times New Roman" w:cs="Times New Roman"/>
          <w:b/>
          <w:sz w:val="28"/>
          <w:szCs w:val="28"/>
          <w:lang w:val="ru-RU"/>
        </w:rPr>
      </w:pPr>
      <w:r w:rsidRPr="001D4B00">
        <w:rPr>
          <w:rFonts w:ascii="Times New Roman" w:hAnsi="Times New Roman" w:cs="Times New Roman"/>
          <w:b/>
          <w:sz w:val="28"/>
          <w:szCs w:val="28"/>
          <w:lang w:val="ru-RU"/>
        </w:rPr>
        <w:t>6. Оценка эффективности Подпрограммы 2, рисков е</w:t>
      </w:r>
      <w:r w:rsidR="00C77DAD" w:rsidRPr="001D4B00">
        <w:rPr>
          <w:rFonts w:ascii="Times New Roman" w:hAnsi="Times New Roman" w:cs="Times New Roman"/>
          <w:b/>
          <w:sz w:val="28"/>
          <w:szCs w:val="28"/>
          <w:lang w:val="ru-RU"/>
        </w:rPr>
        <w:t>ё</w:t>
      </w:r>
      <w:r w:rsidRPr="001D4B00">
        <w:rPr>
          <w:rFonts w:ascii="Times New Roman" w:hAnsi="Times New Roman" w:cs="Times New Roman"/>
          <w:b/>
          <w:sz w:val="28"/>
          <w:szCs w:val="28"/>
          <w:lang w:val="ru-RU"/>
        </w:rPr>
        <w:t xml:space="preserve"> реализации</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eastAsia="ru-RU"/>
        </w:rPr>
      </w:pPr>
      <w:r w:rsidRPr="00391F4E">
        <w:rPr>
          <w:rFonts w:ascii="Times New Roman" w:hAnsi="Times New Roman" w:cs="Times New Roman"/>
          <w:sz w:val="28"/>
          <w:szCs w:val="28"/>
          <w:lang w:val="ru-RU"/>
        </w:rPr>
        <w:t xml:space="preserve">Оценка эффективности реализации мероприятий Подпрограммы 2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391F4E">
        <w:rPr>
          <w:rFonts w:ascii="Times New Roman" w:hAnsi="Times New Roman" w:cs="Times New Roman"/>
          <w:sz w:val="28"/>
          <w:szCs w:val="28"/>
          <w:lang w:val="ru-RU" w:eastAsia="ru-RU"/>
        </w:rPr>
        <w:t xml:space="preserve">Подпрограмма 2 направлена на достижение тактической задачи 1.2.2. «Формирование условий, обеспечивающих соответствие учреждений образования современным требованиям» модельной схемы системы целеполагания муниципального образования Ловозерский район, утвержденной постановлением администрации муниципального образования Ловозерский </w:t>
      </w:r>
      <w:r w:rsidR="00840EFD" w:rsidRPr="00391F4E">
        <w:rPr>
          <w:rFonts w:ascii="Times New Roman" w:hAnsi="Times New Roman" w:cs="Times New Roman"/>
          <w:sz w:val="28"/>
          <w:szCs w:val="28"/>
          <w:lang w:val="ru-RU" w:eastAsia="ru-RU"/>
        </w:rPr>
        <w:t>район от 08.08.2012 № 366-ПГ</w:t>
      </w:r>
      <w:r w:rsidR="000C2CEF" w:rsidRPr="00391F4E">
        <w:rPr>
          <w:rFonts w:ascii="Times New Roman" w:hAnsi="Times New Roman" w:cs="Times New Roman"/>
          <w:sz w:val="28"/>
          <w:szCs w:val="28"/>
          <w:lang w:val="ru-RU" w:eastAsia="ru-RU"/>
        </w:rPr>
        <w:t xml:space="preserve"> (в ред. от </w:t>
      </w:r>
      <w:r w:rsidR="009C074F" w:rsidRPr="00391F4E">
        <w:rPr>
          <w:rFonts w:ascii="Times New Roman" w:hAnsi="Times New Roman" w:cs="Times New Roman"/>
          <w:sz w:val="28"/>
          <w:szCs w:val="28"/>
          <w:lang w:val="ru-RU" w:eastAsia="ru-RU"/>
        </w:rPr>
        <w:t>24.10.2019 № 554-ПГ</w:t>
      </w:r>
      <w:r w:rsidR="000C2CEF" w:rsidRPr="00391F4E">
        <w:rPr>
          <w:rFonts w:ascii="Times New Roman" w:hAnsi="Times New Roman" w:cs="Times New Roman"/>
          <w:sz w:val="28"/>
          <w:szCs w:val="28"/>
          <w:lang w:val="ru-RU" w:eastAsia="ru-RU"/>
        </w:rPr>
        <w:t>)</w:t>
      </w:r>
      <w:r w:rsidR="00840EFD" w:rsidRPr="00391F4E">
        <w:rPr>
          <w:rFonts w:ascii="Times New Roman" w:hAnsi="Times New Roman" w:cs="Times New Roman"/>
          <w:sz w:val="28"/>
          <w:szCs w:val="28"/>
          <w:lang w:val="ru-RU" w:eastAsia="ru-RU"/>
        </w:rPr>
        <w:t>.</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eastAsia="ar-SA"/>
        </w:rPr>
      </w:pPr>
      <w:r w:rsidRPr="00391F4E">
        <w:rPr>
          <w:rFonts w:ascii="Times New Roman" w:hAnsi="Times New Roman" w:cs="Times New Roman"/>
          <w:sz w:val="28"/>
          <w:szCs w:val="28"/>
          <w:lang w:val="ru-RU"/>
        </w:rPr>
        <w:t>На достижение тактической задачи оказывают влияние внешние и внутренние факторы и риски, которые могут помешать реализации предполагаемых мероприятий и достижению уровня целевых показателей.</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К внешним рискам следует отнести изменения федерального, регионального и муниципального законодательства.</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внешних рисков:  оперативное реагирование на изменения законодательства; анализ отч</w:t>
      </w:r>
      <w:r w:rsidR="001D4B00">
        <w:rPr>
          <w:rFonts w:ascii="Times New Roman" w:hAnsi="Times New Roman" w:cs="Times New Roman"/>
          <w:sz w:val="28"/>
          <w:szCs w:val="28"/>
          <w:lang w:val="ru-RU"/>
        </w:rPr>
        <w:t>ё</w:t>
      </w:r>
      <w:r w:rsidRPr="00391F4E">
        <w:rPr>
          <w:rFonts w:ascii="Times New Roman" w:hAnsi="Times New Roman" w:cs="Times New Roman"/>
          <w:sz w:val="28"/>
          <w:szCs w:val="28"/>
          <w:lang w:val="ru-RU"/>
        </w:rPr>
        <w:t xml:space="preserve">тности </w:t>
      </w:r>
      <w:r w:rsidRPr="00391F4E">
        <w:rPr>
          <w:rFonts w:ascii="Times New Roman" w:hAnsi="Times New Roman" w:cs="Times New Roman"/>
          <w:sz w:val="28"/>
          <w:szCs w:val="28"/>
          <w:lang w:val="ru-RU"/>
        </w:rPr>
        <w:lastRenderedPageBreak/>
        <w:t>(регулярный мониторинг), своевременная корректировка распределения средств.</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Внутренние риски реализации Подпрограммы 2: </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при размещении муниципальных заказов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часть контрактов может быть не заключена в связи с отсутствием претендентов. Проведение повторных процедур привед</w:t>
      </w:r>
      <w:r w:rsidR="00C77DAD">
        <w:rPr>
          <w:rFonts w:ascii="Times New Roman" w:hAnsi="Times New Roman" w:cs="Times New Roman"/>
          <w:sz w:val="28"/>
          <w:szCs w:val="28"/>
          <w:lang w:val="ru-RU"/>
        </w:rPr>
        <w:t>ё</w:t>
      </w:r>
      <w:r w:rsidRPr="00391F4E">
        <w:rPr>
          <w:rFonts w:ascii="Times New Roman" w:hAnsi="Times New Roman" w:cs="Times New Roman"/>
          <w:sz w:val="28"/>
          <w:szCs w:val="28"/>
          <w:lang w:val="ru-RU"/>
        </w:rPr>
        <w:t>т к изменению сроков исполнения программных мероприятий;</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заключение муниципальных контрактов с организациями, которые окажутся неспособными исполнить обязательства по контрактам.</w:t>
      </w:r>
    </w:p>
    <w:p w:rsidR="00683392" w:rsidRPr="00391F4E" w:rsidRDefault="00683392"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внутренних рисков: своевременное и качественное составление документации для осуществления конкурсных процедур.</w:t>
      </w:r>
    </w:p>
    <w:p w:rsidR="004D531D" w:rsidRDefault="004D531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Default="00C77DAD" w:rsidP="00065626">
      <w:pPr>
        <w:pStyle w:val="1"/>
        <w:tabs>
          <w:tab w:val="left" w:pos="1465"/>
        </w:tabs>
        <w:ind w:left="0"/>
        <w:rPr>
          <w:b w:val="0"/>
          <w:bCs w:val="0"/>
          <w:lang w:val="ru-RU"/>
        </w:rPr>
      </w:pPr>
    </w:p>
    <w:p w:rsidR="00C77DAD" w:rsidRPr="00391F4E" w:rsidRDefault="00C77DAD" w:rsidP="00065626">
      <w:pPr>
        <w:pStyle w:val="1"/>
        <w:tabs>
          <w:tab w:val="left" w:pos="1465"/>
        </w:tabs>
        <w:ind w:left="0"/>
        <w:rPr>
          <w:b w:val="0"/>
          <w:bCs w:val="0"/>
          <w:lang w:val="ru-RU"/>
        </w:rPr>
      </w:pPr>
    </w:p>
    <w:p w:rsidR="00F960FA" w:rsidRPr="00B01914" w:rsidRDefault="00F960FA" w:rsidP="00065626">
      <w:pPr>
        <w:pStyle w:val="1"/>
        <w:tabs>
          <w:tab w:val="left" w:pos="1465"/>
        </w:tabs>
        <w:ind w:left="0"/>
        <w:jc w:val="center"/>
        <w:rPr>
          <w:bCs w:val="0"/>
          <w:lang w:val="ru-RU"/>
        </w:rPr>
      </w:pPr>
      <w:r w:rsidRPr="00B01914">
        <w:rPr>
          <w:bCs w:val="0"/>
          <w:lang w:val="ru-RU"/>
        </w:rPr>
        <w:lastRenderedPageBreak/>
        <w:t>Подпрограмма 3 « Обеспечение реализации муниципальной программы и прочие мероприятия в области образования»</w:t>
      </w:r>
    </w:p>
    <w:p w:rsidR="00F960FA" w:rsidRPr="00391F4E" w:rsidRDefault="00F960FA" w:rsidP="00065626">
      <w:pPr>
        <w:pStyle w:val="1"/>
        <w:tabs>
          <w:tab w:val="left" w:pos="1465"/>
        </w:tabs>
        <w:ind w:left="0"/>
        <w:jc w:val="center"/>
        <w:rPr>
          <w:b w:val="0"/>
          <w:bCs w:val="0"/>
          <w:lang w:val="ru-RU"/>
        </w:rPr>
      </w:pPr>
      <w:r w:rsidRPr="00391F4E">
        <w:rPr>
          <w:b w:val="0"/>
          <w:bCs w:val="0"/>
          <w:lang w:val="ru-RU"/>
        </w:rPr>
        <w:t>(далее – Подпрограмма 3)</w:t>
      </w:r>
    </w:p>
    <w:p w:rsidR="00F960FA" w:rsidRPr="00391F4E" w:rsidRDefault="00F960FA" w:rsidP="00065626">
      <w:pPr>
        <w:pStyle w:val="1"/>
        <w:tabs>
          <w:tab w:val="left" w:pos="1465"/>
        </w:tabs>
        <w:ind w:left="0"/>
        <w:jc w:val="center"/>
        <w:rPr>
          <w:b w:val="0"/>
          <w:bCs w:val="0"/>
          <w:lang w:val="ru-RU"/>
        </w:rPr>
      </w:pPr>
    </w:p>
    <w:p w:rsidR="00F960FA" w:rsidRPr="00391F4E" w:rsidRDefault="00F960FA" w:rsidP="00065626">
      <w:pPr>
        <w:pStyle w:val="1"/>
        <w:tabs>
          <w:tab w:val="left" w:pos="1465"/>
        </w:tabs>
        <w:ind w:left="0"/>
        <w:jc w:val="center"/>
        <w:rPr>
          <w:b w:val="0"/>
          <w:bCs w:val="0"/>
          <w:lang w:val="ru-RU"/>
        </w:rPr>
      </w:pPr>
      <w:r w:rsidRPr="00391F4E">
        <w:rPr>
          <w:b w:val="0"/>
          <w:bCs w:val="0"/>
          <w:lang w:val="ru-RU"/>
        </w:rPr>
        <w:t>Паспорт Подпрограммы 3</w:t>
      </w:r>
    </w:p>
    <w:p w:rsidR="00F960FA" w:rsidRPr="00391F4E" w:rsidRDefault="00F960FA" w:rsidP="00065626">
      <w:pPr>
        <w:pStyle w:val="1"/>
        <w:tabs>
          <w:tab w:val="left" w:pos="1465"/>
        </w:tabs>
        <w:ind w:left="0"/>
        <w:jc w:val="center"/>
        <w:rPr>
          <w:b w:val="0"/>
          <w:bCs w:val="0"/>
          <w:sz w:val="24"/>
          <w:szCs w:val="24"/>
          <w:lang w:val="ru-RU"/>
        </w:rPr>
      </w:pPr>
    </w:p>
    <w:tbl>
      <w:tblPr>
        <w:tblW w:w="10206" w:type="dxa"/>
        <w:tblInd w:w="75" w:type="dxa"/>
        <w:tblLayout w:type="fixed"/>
        <w:tblCellMar>
          <w:left w:w="75" w:type="dxa"/>
          <w:right w:w="75" w:type="dxa"/>
        </w:tblCellMar>
        <w:tblLook w:val="04A0" w:firstRow="1" w:lastRow="0" w:firstColumn="1" w:lastColumn="0" w:noHBand="0" w:noVBand="1"/>
      </w:tblPr>
      <w:tblGrid>
        <w:gridCol w:w="4111"/>
        <w:gridCol w:w="6095"/>
      </w:tblGrid>
      <w:tr w:rsidR="00F960FA" w:rsidRPr="00725C1C"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B01914" w:rsidRDefault="00F960FA"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Наименование муниципальной программы, в которую входит Подпрограмма 3</w:t>
            </w:r>
          </w:p>
        </w:tc>
        <w:tc>
          <w:tcPr>
            <w:tcW w:w="6095" w:type="dxa"/>
            <w:tcBorders>
              <w:top w:val="single" w:sz="4" w:space="0" w:color="auto"/>
              <w:left w:val="single" w:sz="4" w:space="0" w:color="auto"/>
              <w:bottom w:val="single" w:sz="4" w:space="0" w:color="auto"/>
              <w:right w:val="single" w:sz="4" w:space="0" w:color="auto"/>
            </w:tcBorders>
            <w:hideMark/>
          </w:tcPr>
          <w:p w:rsidR="00F960FA" w:rsidRPr="00391F4E" w:rsidRDefault="00F960FA" w:rsidP="00065626">
            <w:pPr>
              <w:pStyle w:val="ConsPlusTitle"/>
              <w:jc w:val="both"/>
              <w:rPr>
                <w:rFonts w:ascii="Times New Roman" w:hAnsi="Times New Roman" w:cs="Times New Roman"/>
                <w:b w:val="0"/>
                <w:sz w:val="24"/>
                <w:szCs w:val="24"/>
                <w:lang w:eastAsia="en-US"/>
              </w:rPr>
            </w:pPr>
            <w:r w:rsidRPr="00391F4E">
              <w:rPr>
                <w:rFonts w:ascii="Times New Roman" w:hAnsi="Times New Roman" w:cs="Times New Roman"/>
                <w:b w:val="0"/>
                <w:sz w:val="24"/>
                <w:szCs w:val="24"/>
                <w:lang w:eastAsia="en-US"/>
              </w:rPr>
              <w:t xml:space="preserve">Муниципальная программа муниципального образования Ловозерский район </w:t>
            </w:r>
            <w:r w:rsidRPr="00391F4E">
              <w:rPr>
                <w:rFonts w:ascii="Times New Roman" w:hAnsi="Times New Roman" w:cs="Times New Roman"/>
                <w:b w:val="0"/>
                <w:sz w:val="24"/>
                <w:szCs w:val="24"/>
              </w:rPr>
              <w:t>«Развитие образования Ловозерского района» на 20</w:t>
            </w:r>
            <w:r w:rsidR="00B81D18" w:rsidRPr="00391F4E">
              <w:rPr>
                <w:rFonts w:ascii="Times New Roman" w:hAnsi="Times New Roman" w:cs="Times New Roman"/>
                <w:b w:val="0"/>
                <w:sz w:val="24"/>
                <w:szCs w:val="24"/>
              </w:rPr>
              <w:t>20</w:t>
            </w:r>
            <w:r w:rsidRPr="00391F4E">
              <w:rPr>
                <w:rFonts w:ascii="Times New Roman" w:hAnsi="Times New Roman" w:cs="Times New Roman"/>
                <w:b w:val="0"/>
                <w:sz w:val="24"/>
                <w:szCs w:val="24"/>
              </w:rPr>
              <w:t xml:space="preserve"> – 20</w:t>
            </w:r>
            <w:r w:rsidR="00B81D18" w:rsidRPr="00391F4E">
              <w:rPr>
                <w:rFonts w:ascii="Times New Roman" w:hAnsi="Times New Roman" w:cs="Times New Roman"/>
                <w:b w:val="0"/>
                <w:sz w:val="24"/>
                <w:szCs w:val="24"/>
              </w:rPr>
              <w:t>24</w:t>
            </w:r>
            <w:r w:rsidRPr="00391F4E">
              <w:rPr>
                <w:rFonts w:ascii="Times New Roman" w:hAnsi="Times New Roman" w:cs="Times New Roman"/>
                <w:b w:val="0"/>
                <w:sz w:val="24"/>
                <w:szCs w:val="24"/>
              </w:rPr>
              <w:t xml:space="preserve"> годы</w:t>
            </w:r>
          </w:p>
        </w:tc>
      </w:tr>
      <w:tr w:rsidR="00F960FA" w:rsidRPr="00725C1C"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B01914" w:rsidRDefault="00F960FA"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Цель Подпрограммы 3</w:t>
            </w:r>
          </w:p>
        </w:tc>
        <w:tc>
          <w:tcPr>
            <w:tcW w:w="6095" w:type="dxa"/>
            <w:tcBorders>
              <w:top w:val="single" w:sz="4" w:space="0" w:color="auto"/>
              <w:left w:val="single" w:sz="4" w:space="0" w:color="auto"/>
              <w:bottom w:val="single" w:sz="4" w:space="0" w:color="auto"/>
              <w:right w:val="single" w:sz="4" w:space="0" w:color="auto"/>
            </w:tcBorders>
            <w:hideMark/>
          </w:tcPr>
          <w:p w:rsidR="00F960FA" w:rsidRPr="00391F4E" w:rsidRDefault="00F960FA"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Обеспечение организационных, организационно-технологических, технических, информационных и методических условий для реализации муниципальной программы</w:t>
            </w:r>
          </w:p>
        </w:tc>
      </w:tr>
      <w:tr w:rsidR="00982616" w:rsidRPr="00725C1C" w:rsidTr="006E059C">
        <w:trPr>
          <w:trHeight w:val="1942"/>
        </w:trPr>
        <w:tc>
          <w:tcPr>
            <w:tcW w:w="4111" w:type="dxa"/>
            <w:tcBorders>
              <w:top w:val="single" w:sz="4" w:space="0" w:color="auto"/>
              <w:left w:val="single" w:sz="4" w:space="0" w:color="auto"/>
              <w:right w:val="single" w:sz="4" w:space="0" w:color="auto"/>
            </w:tcBorders>
          </w:tcPr>
          <w:p w:rsidR="00982616" w:rsidRPr="00B01914" w:rsidRDefault="00982616"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Задачи Подпрограммы 3</w:t>
            </w:r>
          </w:p>
        </w:tc>
        <w:tc>
          <w:tcPr>
            <w:tcW w:w="6095" w:type="dxa"/>
            <w:tcBorders>
              <w:top w:val="single" w:sz="4" w:space="0" w:color="auto"/>
              <w:left w:val="single" w:sz="4" w:space="0" w:color="auto"/>
              <w:right w:val="single" w:sz="4" w:space="0" w:color="auto"/>
            </w:tcBorders>
          </w:tcPr>
          <w:p w:rsidR="00982616" w:rsidRPr="00391F4E" w:rsidRDefault="005939CC"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xml:space="preserve">1. </w:t>
            </w:r>
            <w:r w:rsidR="00982616" w:rsidRPr="00391F4E">
              <w:rPr>
                <w:rFonts w:ascii="Times New Roman" w:hAnsi="Times New Roman" w:cs="Times New Roman"/>
                <w:sz w:val="24"/>
                <w:szCs w:val="24"/>
                <w:lang w:val="ru-RU"/>
              </w:rPr>
              <w:t xml:space="preserve"> </w:t>
            </w:r>
            <w:r w:rsidRPr="00391F4E">
              <w:rPr>
                <w:rFonts w:ascii="Times New Roman" w:hAnsi="Times New Roman" w:cs="Times New Roman"/>
                <w:sz w:val="24"/>
                <w:szCs w:val="24"/>
                <w:lang w:val="ru-RU"/>
              </w:rPr>
              <w:t>В</w:t>
            </w:r>
            <w:r w:rsidR="00982616" w:rsidRPr="00391F4E">
              <w:rPr>
                <w:rFonts w:ascii="Times New Roman" w:hAnsi="Times New Roman" w:cs="Times New Roman"/>
                <w:sz w:val="24"/>
                <w:szCs w:val="24"/>
                <w:lang w:val="ru-RU"/>
              </w:rPr>
              <w:t>овлечение детей и подростков Ловозерского района в творческую деятельность</w:t>
            </w:r>
            <w:r w:rsidR="00295BBF" w:rsidRPr="00391F4E">
              <w:rPr>
                <w:rFonts w:ascii="Times New Roman" w:hAnsi="Times New Roman" w:cs="Times New Roman"/>
                <w:sz w:val="24"/>
                <w:szCs w:val="24"/>
                <w:lang w:val="ru-RU"/>
              </w:rPr>
              <w:t>;</w:t>
            </w:r>
          </w:p>
          <w:p w:rsidR="00295BBF" w:rsidRPr="00391F4E" w:rsidRDefault="005939CC"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2. О</w:t>
            </w:r>
            <w:r w:rsidR="00982616" w:rsidRPr="00391F4E">
              <w:rPr>
                <w:rFonts w:ascii="Times New Roman" w:hAnsi="Times New Roman" w:cs="Times New Roman"/>
                <w:sz w:val="24"/>
                <w:szCs w:val="24"/>
                <w:lang w:val="ru-RU"/>
              </w:rPr>
              <w:t>беспечение проведения государственной итоговой аттестации обучающихся, освоивших образовательные программы основного общего или среднего общего образования, в том числе в форме единого государственного экзамена</w:t>
            </w:r>
            <w:r w:rsidR="00295BBF" w:rsidRPr="00391F4E">
              <w:rPr>
                <w:rFonts w:ascii="Times New Roman" w:hAnsi="Times New Roman" w:cs="Times New Roman"/>
                <w:sz w:val="24"/>
                <w:szCs w:val="24"/>
                <w:lang w:val="ru-RU"/>
              </w:rPr>
              <w:t>;</w:t>
            </w:r>
          </w:p>
          <w:p w:rsidR="00295BBF" w:rsidRPr="00391F4E" w:rsidRDefault="005939CC" w:rsidP="005939CC">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3. О</w:t>
            </w:r>
            <w:r w:rsidR="00295BBF" w:rsidRPr="00391F4E">
              <w:rPr>
                <w:rFonts w:ascii="Times New Roman" w:hAnsi="Times New Roman" w:cs="Times New Roman"/>
                <w:sz w:val="24"/>
                <w:szCs w:val="24"/>
                <w:lang w:val="ru-RU"/>
              </w:rPr>
              <w:t>беспечение проведения мероприятий для обучающихся, осваивающих образовательные программы основного общего и дошкольного образования.</w:t>
            </w:r>
          </w:p>
        </w:tc>
      </w:tr>
      <w:tr w:rsidR="007B0856" w:rsidRPr="00725C1C" w:rsidTr="00E428A3">
        <w:trPr>
          <w:trHeight w:val="2494"/>
        </w:trPr>
        <w:tc>
          <w:tcPr>
            <w:tcW w:w="4111" w:type="dxa"/>
            <w:tcBorders>
              <w:top w:val="single" w:sz="4" w:space="0" w:color="auto"/>
              <w:left w:val="single" w:sz="4" w:space="0" w:color="auto"/>
              <w:bottom w:val="single" w:sz="4" w:space="0" w:color="auto"/>
              <w:right w:val="single" w:sz="4" w:space="0" w:color="auto"/>
            </w:tcBorders>
            <w:hideMark/>
          </w:tcPr>
          <w:p w:rsidR="007B0856" w:rsidRPr="00B01914" w:rsidRDefault="007B0856"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Важнейшие целевые показатели (индикаторы) реализации Подпрограммы 3</w:t>
            </w:r>
          </w:p>
        </w:tc>
        <w:tc>
          <w:tcPr>
            <w:tcW w:w="6095" w:type="dxa"/>
            <w:tcBorders>
              <w:top w:val="single" w:sz="4" w:space="0" w:color="auto"/>
              <w:left w:val="single" w:sz="4" w:space="0" w:color="auto"/>
              <w:bottom w:val="single" w:sz="4" w:space="0" w:color="auto"/>
              <w:right w:val="single" w:sz="4" w:space="0" w:color="auto"/>
            </w:tcBorders>
          </w:tcPr>
          <w:p w:rsidR="007B0856" w:rsidRPr="00391F4E" w:rsidRDefault="007B0856"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 доля </w:t>
            </w:r>
            <w:r w:rsidRPr="00391F4E">
              <w:rPr>
                <w:rFonts w:ascii="Times New Roman" w:hAnsi="Times New Roman" w:cs="Times New Roman"/>
                <w:sz w:val="24"/>
                <w:szCs w:val="24"/>
              </w:rPr>
              <w:t>проведенных мероприятий для  обучающихся и воспитанников муниципальных бюджетных образовательных учреждениях Ловозерского района, в общем количестве запланированных, %</w:t>
            </w:r>
            <w:r w:rsidR="00E428A3" w:rsidRPr="00391F4E">
              <w:rPr>
                <w:rFonts w:ascii="Times New Roman" w:hAnsi="Times New Roman" w:cs="Times New Roman"/>
                <w:sz w:val="24"/>
                <w:szCs w:val="24"/>
              </w:rPr>
              <w:t>;</w:t>
            </w:r>
          </w:p>
          <w:p w:rsidR="007B0856" w:rsidRPr="00391F4E" w:rsidRDefault="007B0856"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rPr>
              <w:t>доля выпускников муниципальных бюджетных общеобразовательных учреждений, не сдавших единый государственный экзамен, в общей численности выпускников муниципальных бюджетных общеобразовательных учреждений</w:t>
            </w:r>
            <w:r w:rsidRPr="00391F4E">
              <w:rPr>
                <w:rFonts w:ascii="Times New Roman" w:hAnsi="Times New Roman" w:cs="Times New Roman"/>
                <w:sz w:val="24"/>
                <w:szCs w:val="24"/>
                <w:lang w:eastAsia="en-US"/>
              </w:rPr>
              <w:t>, %</w:t>
            </w:r>
            <w:r w:rsidR="00E428A3" w:rsidRPr="00391F4E">
              <w:rPr>
                <w:rFonts w:ascii="Times New Roman" w:hAnsi="Times New Roman" w:cs="Times New Roman"/>
                <w:sz w:val="24"/>
                <w:szCs w:val="24"/>
                <w:lang w:eastAsia="en-US"/>
              </w:rPr>
              <w:t>;</w:t>
            </w:r>
          </w:p>
          <w:p w:rsidR="007B0856" w:rsidRPr="00391F4E" w:rsidRDefault="00E428A3"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количество участников, охваченных новогодними  мероприятиями, чел;</w:t>
            </w:r>
          </w:p>
        </w:tc>
      </w:tr>
      <w:tr w:rsidR="00F960FA" w:rsidRPr="00725C1C"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B01914" w:rsidRDefault="00F960FA"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Заказчик Подпрограммы 3</w:t>
            </w:r>
          </w:p>
        </w:tc>
        <w:tc>
          <w:tcPr>
            <w:tcW w:w="6095" w:type="dxa"/>
            <w:tcBorders>
              <w:top w:val="nil"/>
              <w:left w:val="single" w:sz="4" w:space="0" w:color="auto"/>
              <w:bottom w:val="single" w:sz="4" w:space="0" w:color="auto"/>
              <w:right w:val="single" w:sz="4" w:space="0" w:color="auto"/>
            </w:tcBorders>
            <w:hideMark/>
          </w:tcPr>
          <w:p w:rsidR="00F960FA" w:rsidRPr="00391F4E" w:rsidRDefault="00F960FA"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xml:space="preserve">Отдел по образованию администрации Ловозерского </w:t>
            </w:r>
            <w:r w:rsidR="004C71BD" w:rsidRPr="00391F4E">
              <w:rPr>
                <w:rFonts w:ascii="Times New Roman" w:hAnsi="Times New Roman" w:cs="Times New Roman"/>
                <w:sz w:val="24"/>
                <w:szCs w:val="24"/>
                <w:lang w:val="ru-RU"/>
              </w:rPr>
              <w:t>района</w:t>
            </w:r>
          </w:p>
        </w:tc>
      </w:tr>
      <w:tr w:rsidR="00F960FA" w:rsidRPr="00725C1C" w:rsidTr="00104839">
        <w:tc>
          <w:tcPr>
            <w:tcW w:w="4111" w:type="dxa"/>
            <w:tcBorders>
              <w:top w:val="nil"/>
              <w:left w:val="single" w:sz="4" w:space="0" w:color="auto"/>
              <w:bottom w:val="single" w:sz="4" w:space="0" w:color="auto"/>
              <w:right w:val="single" w:sz="4" w:space="0" w:color="auto"/>
            </w:tcBorders>
          </w:tcPr>
          <w:p w:rsidR="00F960FA" w:rsidRPr="00B01914" w:rsidRDefault="00F960FA"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Заказчик-координатор Подпрограммы 3</w:t>
            </w:r>
          </w:p>
        </w:tc>
        <w:tc>
          <w:tcPr>
            <w:tcW w:w="6095" w:type="dxa"/>
            <w:tcBorders>
              <w:top w:val="nil"/>
              <w:left w:val="single" w:sz="4" w:space="0" w:color="auto"/>
              <w:bottom w:val="single" w:sz="4" w:space="0" w:color="auto"/>
              <w:right w:val="single" w:sz="4" w:space="0" w:color="auto"/>
            </w:tcBorders>
          </w:tcPr>
          <w:p w:rsidR="00F960FA" w:rsidRPr="00391F4E" w:rsidRDefault="00F960FA"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Отдел по образованию администрации Ловозерского района</w:t>
            </w:r>
          </w:p>
        </w:tc>
      </w:tr>
      <w:tr w:rsidR="00F960FA" w:rsidRPr="00391F4E"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B01914" w:rsidRDefault="00F960FA"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 xml:space="preserve">Сроки и этапы реализации Подпрограммы 3                      </w:t>
            </w:r>
          </w:p>
        </w:tc>
        <w:tc>
          <w:tcPr>
            <w:tcW w:w="6095" w:type="dxa"/>
            <w:tcBorders>
              <w:top w:val="single" w:sz="4" w:space="0" w:color="auto"/>
              <w:left w:val="single" w:sz="4" w:space="0" w:color="auto"/>
              <w:bottom w:val="single" w:sz="4" w:space="0" w:color="auto"/>
              <w:right w:val="single" w:sz="4" w:space="0" w:color="auto"/>
            </w:tcBorders>
            <w:hideMark/>
          </w:tcPr>
          <w:p w:rsidR="00F960FA" w:rsidRPr="00391F4E" w:rsidRDefault="00F960F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w:t>
            </w:r>
            <w:r w:rsidR="000E4E44" w:rsidRPr="00391F4E">
              <w:rPr>
                <w:rFonts w:ascii="Times New Roman" w:hAnsi="Times New Roman" w:cs="Times New Roman"/>
                <w:sz w:val="24"/>
                <w:szCs w:val="24"/>
                <w:lang w:eastAsia="en-US"/>
              </w:rPr>
              <w:t>20</w:t>
            </w:r>
            <w:r w:rsidRPr="00391F4E">
              <w:rPr>
                <w:rFonts w:ascii="Times New Roman" w:hAnsi="Times New Roman" w:cs="Times New Roman"/>
                <w:sz w:val="24"/>
                <w:szCs w:val="24"/>
                <w:lang w:eastAsia="en-US"/>
              </w:rPr>
              <w:t xml:space="preserve"> – 20</w:t>
            </w:r>
            <w:r w:rsidR="000E4E44" w:rsidRPr="00391F4E">
              <w:rPr>
                <w:rFonts w:ascii="Times New Roman" w:hAnsi="Times New Roman" w:cs="Times New Roman"/>
                <w:sz w:val="24"/>
                <w:szCs w:val="24"/>
                <w:lang w:eastAsia="en-US"/>
              </w:rPr>
              <w:t>24</w:t>
            </w:r>
            <w:r w:rsidRPr="00391F4E">
              <w:rPr>
                <w:rFonts w:ascii="Times New Roman" w:hAnsi="Times New Roman" w:cs="Times New Roman"/>
                <w:sz w:val="24"/>
                <w:szCs w:val="24"/>
                <w:lang w:eastAsia="en-US"/>
              </w:rPr>
              <w:t xml:space="preserve"> годы</w:t>
            </w:r>
          </w:p>
        </w:tc>
      </w:tr>
      <w:tr w:rsidR="00F960FA" w:rsidRPr="00391F4E" w:rsidTr="00104839">
        <w:trPr>
          <w:trHeight w:val="400"/>
        </w:trPr>
        <w:tc>
          <w:tcPr>
            <w:tcW w:w="4111" w:type="dxa"/>
            <w:tcBorders>
              <w:top w:val="single" w:sz="4" w:space="0" w:color="auto"/>
              <w:left w:val="single" w:sz="4" w:space="0" w:color="auto"/>
              <w:bottom w:val="single" w:sz="4" w:space="0" w:color="auto"/>
              <w:right w:val="single" w:sz="4" w:space="0" w:color="auto"/>
            </w:tcBorders>
            <w:hideMark/>
          </w:tcPr>
          <w:p w:rsidR="00F960FA" w:rsidRPr="00B01914" w:rsidRDefault="00F960FA"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t xml:space="preserve">Финансовое обеспечение Подпрограммы 3      </w:t>
            </w:r>
          </w:p>
        </w:tc>
        <w:tc>
          <w:tcPr>
            <w:tcW w:w="6095" w:type="dxa"/>
            <w:tcBorders>
              <w:top w:val="single" w:sz="4" w:space="0" w:color="auto"/>
              <w:left w:val="single" w:sz="4" w:space="0" w:color="auto"/>
              <w:bottom w:val="single" w:sz="4" w:space="0" w:color="auto"/>
              <w:right w:val="single" w:sz="4" w:space="0" w:color="auto"/>
            </w:tcBorders>
            <w:hideMark/>
          </w:tcPr>
          <w:p w:rsidR="00F960FA" w:rsidRPr="00391F4E" w:rsidRDefault="00F960F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Всего по Подпрограмме 3: </w:t>
            </w:r>
            <w:r w:rsidR="00AE0B76">
              <w:rPr>
                <w:rFonts w:ascii="Times New Roman" w:hAnsi="Times New Roman" w:cs="Times New Roman"/>
                <w:sz w:val="24"/>
                <w:szCs w:val="24"/>
                <w:lang w:eastAsia="en-US"/>
              </w:rPr>
              <w:t>5 065</w:t>
            </w:r>
            <w:r w:rsidR="008C6B1B" w:rsidRPr="00391F4E">
              <w:rPr>
                <w:rFonts w:ascii="Times New Roman" w:hAnsi="Times New Roman" w:cs="Times New Roman"/>
                <w:sz w:val="24"/>
                <w:szCs w:val="24"/>
                <w:lang w:eastAsia="en-US"/>
              </w:rPr>
              <w:t>,0</w:t>
            </w:r>
            <w:r w:rsidRPr="00391F4E">
              <w:rPr>
                <w:rFonts w:ascii="Times New Roman" w:hAnsi="Times New Roman" w:cs="Times New Roman"/>
                <w:sz w:val="24"/>
                <w:szCs w:val="24"/>
                <w:lang w:eastAsia="en-US"/>
              </w:rPr>
              <w:t xml:space="preserve"> тыс. руб., в т.ч.:</w:t>
            </w:r>
          </w:p>
          <w:p w:rsidR="003A0361" w:rsidRPr="00391F4E" w:rsidRDefault="003A036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МБ: </w:t>
            </w:r>
            <w:r w:rsidR="00AE0B76">
              <w:rPr>
                <w:rFonts w:ascii="Times New Roman" w:hAnsi="Times New Roman" w:cs="Times New Roman"/>
                <w:sz w:val="24"/>
                <w:szCs w:val="24"/>
                <w:lang w:eastAsia="en-US"/>
              </w:rPr>
              <w:t>5 065</w:t>
            </w:r>
            <w:r w:rsidR="008C6B1B" w:rsidRPr="00391F4E">
              <w:rPr>
                <w:rFonts w:ascii="Times New Roman" w:hAnsi="Times New Roman" w:cs="Times New Roman"/>
                <w:sz w:val="24"/>
                <w:szCs w:val="24"/>
                <w:lang w:eastAsia="en-US"/>
              </w:rPr>
              <w:t>,0</w:t>
            </w:r>
            <w:r w:rsidRPr="00391F4E">
              <w:rPr>
                <w:rFonts w:ascii="Times New Roman" w:hAnsi="Times New Roman" w:cs="Times New Roman"/>
                <w:sz w:val="24"/>
                <w:szCs w:val="24"/>
                <w:lang w:eastAsia="en-US"/>
              </w:rPr>
              <w:t xml:space="preserve"> тыс. руб., из них:</w:t>
            </w:r>
          </w:p>
          <w:p w:rsidR="003A0361" w:rsidRPr="00391F4E" w:rsidRDefault="003A036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2020 год – </w:t>
            </w:r>
            <w:r w:rsidR="00AE0B76">
              <w:rPr>
                <w:rFonts w:ascii="Times New Roman" w:hAnsi="Times New Roman" w:cs="Times New Roman"/>
                <w:sz w:val="24"/>
                <w:szCs w:val="24"/>
                <w:lang w:eastAsia="en-US"/>
              </w:rPr>
              <w:t>968</w:t>
            </w:r>
            <w:r w:rsidR="008C6B1B" w:rsidRPr="00391F4E">
              <w:rPr>
                <w:rFonts w:ascii="Times New Roman" w:hAnsi="Times New Roman" w:cs="Times New Roman"/>
                <w:sz w:val="24"/>
                <w:szCs w:val="24"/>
                <w:lang w:eastAsia="en-US"/>
              </w:rPr>
              <w:t>,0</w:t>
            </w:r>
            <w:r w:rsidRPr="00391F4E">
              <w:rPr>
                <w:rFonts w:ascii="Times New Roman" w:hAnsi="Times New Roman" w:cs="Times New Roman"/>
                <w:sz w:val="24"/>
                <w:szCs w:val="24"/>
                <w:lang w:eastAsia="en-US"/>
              </w:rPr>
              <w:t xml:space="preserve"> тыс. руб.,</w:t>
            </w:r>
          </w:p>
          <w:p w:rsidR="003A0361" w:rsidRPr="00391F4E" w:rsidRDefault="003A036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AE0B76">
              <w:rPr>
                <w:rFonts w:ascii="Times New Roman" w:hAnsi="Times New Roman" w:cs="Times New Roman"/>
                <w:sz w:val="24"/>
                <w:szCs w:val="24"/>
                <w:lang w:eastAsia="en-US"/>
              </w:rPr>
              <w:t>968</w:t>
            </w:r>
            <w:r w:rsidR="008C6B1B" w:rsidRPr="00391F4E">
              <w:rPr>
                <w:rFonts w:ascii="Times New Roman" w:hAnsi="Times New Roman" w:cs="Times New Roman"/>
                <w:sz w:val="24"/>
                <w:szCs w:val="24"/>
                <w:lang w:eastAsia="en-US"/>
              </w:rPr>
              <w:t xml:space="preserve">,0 </w:t>
            </w:r>
            <w:r w:rsidRPr="00391F4E">
              <w:rPr>
                <w:rFonts w:ascii="Times New Roman" w:hAnsi="Times New Roman" w:cs="Times New Roman"/>
                <w:sz w:val="24"/>
                <w:szCs w:val="24"/>
                <w:lang w:eastAsia="en-US"/>
              </w:rPr>
              <w:t>тыс. руб.,</w:t>
            </w:r>
          </w:p>
          <w:p w:rsidR="003A0361" w:rsidRPr="00391F4E" w:rsidRDefault="003A036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AE0B76">
              <w:rPr>
                <w:rFonts w:ascii="Times New Roman" w:hAnsi="Times New Roman" w:cs="Times New Roman"/>
                <w:sz w:val="24"/>
                <w:szCs w:val="24"/>
                <w:lang w:eastAsia="en-US"/>
              </w:rPr>
              <w:t>1 043</w:t>
            </w:r>
            <w:r w:rsidR="008C6B1B" w:rsidRPr="00391F4E">
              <w:rPr>
                <w:rFonts w:ascii="Times New Roman" w:hAnsi="Times New Roman" w:cs="Times New Roman"/>
                <w:sz w:val="24"/>
                <w:szCs w:val="24"/>
                <w:lang w:eastAsia="en-US"/>
              </w:rPr>
              <w:t xml:space="preserve">,0 </w:t>
            </w:r>
            <w:r w:rsidRPr="00391F4E">
              <w:rPr>
                <w:rFonts w:ascii="Times New Roman" w:hAnsi="Times New Roman" w:cs="Times New Roman"/>
                <w:sz w:val="24"/>
                <w:szCs w:val="24"/>
                <w:lang w:eastAsia="en-US"/>
              </w:rPr>
              <w:t>тыс. руб.,</w:t>
            </w:r>
          </w:p>
          <w:p w:rsidR="003A0361" w:rsidRPr="00391F4E" w:rsidRDefault="003A036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AE0B76">
              <w:rPr>
                <w:rFonts w:ascii="Times New Roman" w:hAnsi="Times New Roman" w:cs="Times New Roman"/>
                <w:sz w:val="24"/>
                <w:szCs w:val="24"/>
                <w:lang w:eastAsia="en-US"/>
              </w:rPr>
              <w:t>1 043</w:t>
            </w:r>
            <w:r w:rsidR="008C6B1B" w:rsidRPr="00391F4E">
              <w:rPr>
                <w:rFonts w:ascii="Times New Roman" w:hAnsi="Times New Roman" w:cs="Times New Roman"/>
                <w:sz w:val="24"/>
                <w:szCs w:val="24"/>
                <w:lang w:eastAsia="en-US"/>
              </w:rPr>
              <w:t xml:space="preserve">,0 </w:t>
            </w:r>
            <w:r w:rsidRPr="00391F4E">
              <w:rPr>
                <w:rFonts w:ascii="Times New Roman" w:hAnsi="Times New Roman" w:cs="Times New Roman"/>
                <w:sz w:val="24"/>
                <w:szCs w:val="24"/>
                <w:lang w:eastAsia="en-US"/>
              </w:rPr>
              <w:t>тыс. руб.,</w:t>
            </w:r>
          </w:p>
          <w:p w:rsidR="003A0361" w:rsidRPr="00391F4E" w:rsidRDefault="003A036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AE0B76">
              <w:rPr>
                <w:rFonts w:ascii="Times New Roman" w:hAnsi="Times New Roman" w:cs="Times New Roman"/>
                <w:sz w:val="24"/>
                <w:szCs w:val="24"/>
                <w:lang w:eastAsia="en-US"/>
              </w:rPr>
              <w:t>1 043</w:t>
            </w:r>
            <w:r w:rsidR="008C6B1B" w:rsidRPr="00391F4E">
              <w:rPr>
                <w:rFonts w:ascii="Times New Roman" w:hAnsi="Times New Roman" w:cs="Times New Roman"/>
                <w:sz w:val="24"/>
                <w:szCs w:val="24"/>
                <w:lang w:eastAsia="en-US"/>
              </w:rPr>
              <w:t xml:space="preserve">,0 </w:t>
            </w:r>
            <w:r w:rsidRPr="00391F4E">
              <w:rPr>
                <w:rFonts w:ascii="Times New Roman" w:hAnsi="Times New Roman" w:cs="Times New Roman"/>
                <w:sz w:val="24"/>
                <w:szCs w:val="24"/>
                <w:lang w:eastAsia="en-US"/>
              </w:rPr>
              <w:t>тыс. руб.</w:t>
            </w:r>
          </w:p>
          <w:p w:rsidR="003A0361" w:rsidRPr="00391F4E" w:rsidRDefault="003A0361" w:rsidP="00065626">
            <w:pPr>
              <w:pStyle w:val="ConsPlusCell"/>
              <w:rPr>
                <w:rFonts w:ascii="Times New Roman" w:hAnsi="Times New Roman" w:cs="Times New Roman"/>
                <w:sz w:val="24"/>
                <w:szCs w:val="24"/>
                <w:lang w:eastAsia="en-US"/>
              </w:rPr>
            </w:pP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lastRenderedPageBreak/>
              <w:t>ОБ: 0,0 тыс. руб., из них:</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p w:rsidR="008C6B1B" w:rsidRPr="00391F4E" w:rsidRDefault="008C6B1B" w:rsidP="00065626">
            <w:pPr>
              <w:pStyle w:val="ConsPlusCell"/>
              <w:rPr>
                <w:rFonts w:ascii="Times New Roman" w:hAnsi="Times New Roman" w:cs="Times New Roman"/>
                <w:sz w:val="24"/>
                <w:szCs w:val="24"/>
                <w:lang w:eastAsia="en-US"/>
              </w:rPr>
            </w:pP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ФБ: 0,0 тыс. руб., из них:</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p w:rsidR="008C6B1B" w:rsidRPr="00391F4E" w:rsidRDefault="008C6B1B" w:rsidP="00065626">
            <w:pPr>
              <w:pStyle w:val="ConsPlusCell"/>
              <w:rPr>
                <w:rFonts w:ascii="Times New Roman" w:hAnsi="Times New Roman" w:cs="Times New Roman"/>
                <w:sz w:val="24"/>
                <w:szCs w:val="24"/>
                <w:lang w:eastAsia="en-US"/>
              </w:rPr>
            </w:pP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ВБ: 0,0 тыс. руб., из них:</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8C6B1B"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F960FA" w:rsidRPr="00391F4E" w:rsidRDefault="008C6B1B"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tc>
      </w:tr>
      <w:tr w:rsidR="00F960FA" w:rsidRPr="00725C1C" w:rsidTr="00104839">
        <w:trPr>
          <w:trHeight w:val="400"/>
        </w:trPr>
        <w:tc>
          <w:tcPr>
            <w:tcW w:w="4111" w:type="dxa"/>
            <w:tcBorders>
              <w:top w:val="single" w:sz="4" w:space="0" w:color="auto"/>
              <w:left w:val="single" w:sz="4" w:space="0" w:color="auto"/>
              <w:bottom w:val="single" w:sz="4" w:space="0" w:color="auto"/>
              <w:right w:val="single" w:sz="4" w:space="0" w:color="auto"/>
            </w:tcBorders>
            <w:hideMark/>
          </w:tcPr>
          <w:p w:rsidR="00F960FA" w:rsidRPr="00B01914" w:rsidRDefault="00F960FA" w:rsidP="00065626">
            <w:pPr>
              <w:pStyle w:val="ConsPlusCell"/>
              <w:rPr>
                <w:rFonts w:ascii="Times New Roman" w:hAnsi="Times New Roman" w:cs="Times New Roman"/>
                <w:b/>
                <w:sz w:val="24"/>
                <w:szCs w:val="24"/>
                <w:lang w:eastAsia="en-US"/>
              </w:rPr>
            </w:pPr>
            <w:r w:rsidRPr="00B01914">
              <w:rPr>
                <w:rFonts w:ascii="Times New Roman" w:hAnsi="Times New Roman" w:cs="Times New Roman"/>
                <w:b/>
                <w:sz w:val="24"/>
                <w:szCs w:val="24"/>
                <w:lang w:eastAsia="en-US"/>
              </w:rPr>
              <w:lastRenderedPageBreak/>
              <w:t xml:space="preserve">Ожидаемые конечные результаты реализации Подпрограммы 3     </w:t>
            </w:r>
          </w:p>
        </w:tc>
        <w:tc>
          <w:tcPr>
            <w:tcW w:w="6095" w:type="dxa"/>
            <w:tcBorders>
              <w:top w:val="single" w:sz="4" w:space="0" w:color="auto"/>
              <w:left w:val="single" w:sz="4" w:space="0" w:color="auto"/>
              <w:bottom w:val="single" w:sz="4" w:space="0" w:color="auto"/>
              <w:right w:val="single" w:sz="4" w:space="0" w:color="auto"/>
            </w:tcBorders>
          </w:tcPr>
          <w:p w:rsidR="00DC564E" w:rsidRPr="00391F4E" w:rsidRDefault="00DC564E"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Реализация Подпрограммы 3 позволит:</w:t>
            </w:r>
          </w:p>
          <w:p w:rsidR="00DC564E" w:rsidRPr="00391F4E" w:rsidRDefault="00DC564E" w:rsidP="00DC564E">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xml:space="preserve">- увеличить </w:t>
            </w:r>
            <w:r w:rsidR="00F960FA" w:rsidRPr="00391F4E">
              <w:rPr>
                <w:rFonts w:ascii="Times New Roman" w:hAnsi="Times New Roman" w:cs="Times New Roman"/>
                <w:sz w:val="24"/>
                <w:szCs w:val="24"/>
                <w:lang w:val="ru-RU"/>
              </w:rPr>
              <w:t xml:space="preserve">удельный вес численности детей в возрасте </w:t>
            </w:r>
            <w:r w:rsidRPr="00391F4E">
              <w:rPr>
                <w:rFonts w:ascii="Times New Roman" w:hAnsi="Times New Roman" w:cs="Times New Roman"/>
                <w:sz w:val="24"/>
                <w:szCs w:val="24"/>
                <w:lang w:val="ru-RU"/>
              </w:rPr>
              <w:t xml:space="preserve"> </w:t>
            </w:r>
            <w:r w:rsidR="00F960FA" w:rsidRPr="00391F4E">
              <w:rPr>
                <w:rFonts w:ascii="Times New Roman" w:hAnsi="Times New Roman" w:cs="Times New Roman"/>
                <w:sz w:val="24"/>
                <w:szCs w:val="24"/>
                <w:lang w:val="ru-RU"/>
              </w:rPr>
              <w:t>7 – 18</w:t>
            </w:r>
            <w:r w:rsidRPr="00391F4E">
              <w:rPr>
                <w:rFonts w:ascii="Times New Roman" w:hAnsi="Times New Roman" w:cs="Times New Roman"/>
                <w:sz w:val="24"/>
                <w:szCs w:val="24"/>
                <w:lang w:val="ru-RU"/>
              </w:rPr>
              <w:t xml:space="preserve"> лет,  вовлечё</w:t>
            </w:r>
            <w:r w:rsidR="00F960FA" w:rsidRPr="00391F4E">
              <w:rPr>
                <w:rFonts w:ascii="Times New Roman" w:hAnsi="Times New Roman" w:cs="Times New Roman"/>
                <w:sz w:val="24"/>
                <w:szCs w:val="24"/>
                <w:lang w:val="ru-RU"/>
              </w:rPr>
              <w:t>нных в различные мероприятия, направленные на выявление и развитие талантливых д</w:t>
            </w:r>
            <w:r w:rsidRPr="00391F4E">
              <w:rPr>
                <w:rFonts w:ascii="Times New Roman" w:hAnsi="Times New Roman" w:cs="Times New Roman"/>
                <w:sz w:val="24"/>
                <w:szCs w:val="24"/>
                <w:lang w:val="ru-RU"/>
              </w:rPr>
              <w:t>етей, в общей численности детей;</w:t>
            </w:r>
          </w:p>
          <w:p w:rsidR="00F960FA" w:rsidRPr="00391F4E" w:rsidRDefault="00DC564E" w:rsidP="00DC564E">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xml:space="preserve">- обеспечить отсутствие выпускников, </w:t>
            </w:r>
            <w:r w:rsidR="00F960FA" w:rsidRPr="00391F4E">
              <w:rPr>
                <w:rFonts w:ascii="Times New Roman" w:hAnsi="Times New Roman" w:cs="Times New Roman"/>
                <w:sz w:val="24"/>
                <w:szCs w:val="24"/>
                <w:lang w:val="ru-RU"/>
              </w:rPr>
              <w:t xml:space="preserve"> </w:t>
            </w:r>
            <w:r w:rsidRPr="00391F4E">
              <w:rPr>
                <w:rFonts w:ascii="Times New Roman" w:hAnsi="Times New Roman" w:cs="Times New Roman"/>
                <w:sz w:val="24"/>
                <w:szCs w:val="24"/>
                <w:lang w:val="ru-RU"/>
              </w:rPr>
              <w:t>не сдавших единый государственный экзамен.</w:t>
            </w:r>
          </w:p>
        </w:tc>
      </w:tr>
    </w:tbl>
    <w:p w:rsidR="00F960FA" w:rsidRPr="00391F4E" w:rsidRDefault="00F960FA" w:rsidP="00065626">
      <w:pPr>
        <w:pStyle w:val="1"/>
        <w:tabs>
          <w:tab w:val="left" w:pos="1465"/>
        </w:tabs>
        <w:ind w:left="0"/>
        <w:jc w:val="both"/>
        <w:rPr>
          <w:b w:val="0"/>
          <w:bCs w:val="0"/>
          <w:sz w:val="24"/>
          <w:szCs w:val="24"/>
          <w:lang w:val="ru-RU"/>
        </w:rPr>
      </w:pPr>
    </w:p>
    <w:p w:rsidR="003A0361" w:rsidRPr="00391F4E" w:rsidRDefault="003A0361" w:rsidP="00065626">
      <w:pPr>
        <w:pStyle w:val="1"/>
        <w:tabs>
          <w:tab w:val="left" w:pos="1465"/>
        </w:tabs>
        <w:ind w:left="0"/>
        <w:jc w:val="both"/>
        <w:rPr>
          <w:b w:val="0"/>
          <w:bCs w:val="0"/>
          <w:sz w:val="24"/>
          <w:szCs w:val="24"/>
          <w:lang w:val="ru-RU"/>
        </w:rPr>
      </w:pPr>
    </w:p>
    <w:p w:rsidR="00F960FA" w:rsidRPr="00D073BF" w:rsidRDefault="00702885" w:rsidP="00065626">
      <w:pPr>
        <w:pStyle w:val="1"/>
        <w:tabs>
          <w:tab w:val="left" w:pos="1465"/>
        </w:tabs>
        <w:ind w:left="0"/>
        <w:jc w:val="center"/>
        <w:rPr>
          <w:spacing w:val="-2"/>
          <w:lang w:val="ru-RU"/>
        </w:rPr>
      </w:pPr>
      <w:r w:rsidRPr="00D073BF">
        <w:rPr>
          <w:spacing w:val="-1"/>
          <w:lang w:val="ru-RU"/>
        </w:rPr>
        <w:t>1</w:t>
      </w:r>
      <w:r w:rsidR="00F960FA" w:rsidRPr="00D073BF">
        <w:rPr>
          <w:spacing w:val="-1"/>
          <w:lang w:val="ru-RU"/>
        </w:rPr>
        <w:t>. Характеристика</w:t>
      </w:r>
      <w:r w:rsidR="00F960FA" w:rsidRPr="00D073BF">
        <w:rPr>
          <w:spacing w:val="1"/>
          <w:lang w:val="ru-RU"/>
        </w:rPr>
        <w:t xml:space="preserve"> </w:t>
      </w:r>
      <w:r w:rsidR="00F960FA" w:rsidRPr="00D073BF">
        <w:rPr>
          <w:spacing w:val="-2"/>
          <w:lang w:val="ru-RU"/>
        </w:rPr>
        <w:t xml:space="preserve">проблемы, на решение которой направлена </w:t>
      </w:r>
    </w:p>
    <w:p w:rsidR="00F960FA" w:rsidRPr="00D073BF" w:rsidRDefault="00F960FA" w:rsidP="00065626">
      <w:pPr>
        <w:pStyle w:val="1"/>
        <w:tabs>
          <w:tab w:val="left" w:pos="1465"/>
        </w:tabs>
        <w:ind w:left="0"/>
        <w:jc w:val="center"/>
        <w:rPr>
          <w:bCs w:val="0"/>
          <w:lang w:val="ru-RU"/>
        </w:rPr>
      </w:pPr>
      <w:r w:rsidRPr="00D073BF">
        <w:rPr>
          <w:spacing w:val="-2"/>
          <w:lang w:val="ru-RU"/>
        </w:rPr>
        <w:t>Подпрограмма 3</w:t>
      </w:r>
    </w:p>
    <w:p w:rsidR="00F960FA" w:rsidRPr="00D073BF" w:rsidRDefault="00F960FA" w:rsidP="00065626">
      <w:pPr>
        <w:pStyle w:val="a3"/>
        <w:ind w:left="0" w:firstLine="720"/>
        <w:jc w:val="both"/>
        <w:rPr>
          <w:rFonts w:ascii="Times New Roman" w:hAnsi="Times New Roman" w:cs="Times New Roman"/>
          <w:b/>
          <w:spacing w:val="-1"/>
          <w:lang w:val="ru-RU"/>
        </w:rPr>
      </w:pPr>
    </w:p>
    <w:p w:rsidR="00F960FA" w:rsidRPr="00391F4E" w:rsidRDefault="00F960FA" w:rsidP="00065626">
      <w:pPr>
        <w:pStyle w:val="a3"/>
        <w:ind w:left="0" w:firstLine="720"/>
        <w:jc w:val="both"/>
        <w:rPr>
          <w:rFonts w:ascii="Times New Roman" w:hAnsi="Times New Roman" w:cs="Times New Roman"/>
          <w:lang w:val="ru-RU"/>
        </w:rPr>
      </w:pPr>
      <w:r w:rsidRPr="00391F4E">
        <w:rPr>
          <w:rFonts w:ascii="Times New Roman" w:hAnsi="Times New Roman" w:cs="Times New Roman"/>
          <w:spacing w:val="-1"/>
          <w:lang w:val="ru-RU"/>
        </w:rPr>
        <w:t>Подпрограмма</w:t>
      </w:r>
      <w:r w:rsidRPr="00391F4E">
        <w:rPr>
          <w:rFonts w:ascii="Times New Roman" w:hAnsi="Times New Roman" w:cs="Times New Roman"/>
          <w:lang w:val="ru-RU"/>
        </w:rPr>
        <w:t xml:space="preserve"> 3</w:t>
      </w:r>
      <w:r w:rsidRPr="00391F4E">
        <w:rPr>
          <w:rFonts w:ascii="Times New Roman" w:hAnsi="Times New Roman" w:cs="Times New Roman"/>
          <w:spacing w:val="39"/>
          <w:lang w:val="ru-RU"/>
        </w:rPr>
        <w:t xml:space="preserve"> </w:t>
      </w:r>
      <w:r w:rsidRPr="00391F4E">
        <w:rPr>
          <w:rFonts w:ascii="Times New Roman" w:hAnsi="Times New Roman" w:cs="Times New Roman"/>
          <w:spacing w:val="-1"/>
          <w:lang w:val="ru-RU"/>
        </w:rPr>
        <w:t>«Обеспечение</w:t>
      </w:r>
      <w:r w:rsidRPr="00391F4E">
        <w:rPr>
          <w:rFonts w:ascii="Times New Roman" w:hAnsi="Times New Roman" w:cs="Times New Roman"/>
          <w:lang w:val="ru-RU"/>
        </w:rPr>
        <w:t xml:space="preserve"> </w:t>
      </w:r>
      <w:r w:rsidRPr="00391F4E">
        <w:rPr>
          <w:rFonts w:ascii="Times New Roman" w:hAnsi="Times New Roman" w:cs="Times New Roman"/>
          <w:spacing w:val="39"/>
          <w:lang w:val="ru-RU"/>
        </w:rPr>
        <w:t xml:space="preserve"> </w:t>
      </w:r>
      <w:r w:rsidRPr="00391F4E">
        <w:rPr>
          <w:rFonts w:ascii="Times New Roman" w:hAnsi="Times New Roman" w:cs="Times New Roman"/>
          <w:spacing w:val="-1"/>
          <w:lang w:val="ru-RU"/>
        </w:rPr>
        <w:t>реализации</w:t>
      </w:r>
      <w:r w:rsidRPr="00391F4E">
        <w:rPr>
          <w:rFonts w:ascii="Times New Roman" w:hAnsi="Times New Roman" w:cs="Times New Roman"/>
          <w:lang w:val="ru-RU"/>
        </w:rPr>
        <w:t xml:space="preserve"> </w:t>
      </w:r>
      <w:r w:rsidRPr="00391F4E">
        <w:rPr>
          <w:rFonts w:ascii="Times New Roman" w:hAnsi="Times New Roman" w:cs="Times New Roman"/>
          <w:spacing w:val="40"/>
          <w:lang w:val="ru-RU"/>
        </w:rPr>
        <w:t xml:space="preserve"> </w:t>
      </w:r>
      <w:r w:rsidRPr="00391F4E">
        <w:rPr>
          <w:rFonts w:ascii="Times New Roman" w:hAnsi="Times New Roman" w:cs="Times New Roman"/>
          <w:spacing w:val="-1"/>
          <w:lang w:val="ru-RU"/>
        </w:rPr>
        <w:t>муниципальной</w:t>
      </w:r>
      <w:r w:rsidRPr="00391F4E">
        <w:rPr>
          <w:rFonts w:ascii="Times New Roman" w:hAnsi="Times New Roman" w:cs="Times New Roman"/>
          <w:lang w:val="ru-RU"/>
        </w:rPr>
        <w:t xml:space="preserve"> </w:t>
      </w:r>
      <w:r w:rsidRPr="00391F4E">
        <w:rPr>
          <w:rFonts w:ascii="Times New Roman" w:hAnsi="Times New Roman" w:cs="Times New Roman"/>
          <w:spacing w:val="40"/>
          <w:lang w:val="ru-RU"/>
        </w:rPr>
        <w:t xml:space="preserve"> </w:t>
      </w:r>
      <w:r w:rsidRPr="00391F4E">
        <w:rPr>
          <w:rFonts w:ascii="Times New Roman" w:hAnsi="Times New Roman" w:cs="Times New Roman"/>
          <w:spacing w:val="-1"/>
          <w:lang w:val="ru-RU"/>
        </w:rPr>
        <w:t xml:space="preserve">программы </w:t>
      </w:r>
      <w:r w:rsidRPr="00391F4E">
        <w:rPr>
          <w:rFonts w:ascii="Times New Roman" w:hAnsi="Times New Roman" w:cs="Times New Roman"/>
          <w:lang w:val="ru-RU"/>
        </w:rPr>
        <w:t>и</w:t>
      </w:r>
      <w:r w:rsidRPr="00391F4E">
        <w:rPr>
          <w:rFonts w:ascii="Times New Roman" w:hAnsi="Times New Roman" w:cs="Times New Roman"/>
          <w:spacing w:val="11"/>
          <w:lang w:val="ru-RU"/>
        </w:rPr>
        <w:t xml:space="preserve"> </w:t>
      </w:r>
      <w:r w:rsidRPr="00391F4E">
        <w:rPr>
          <w:rFonts w:ascii="Times New Roman" w:hAnsi="Times New Roman" w:cs="Times New Roman"/>
          <w:spacing w:val="-1"/>
          <w:lang w:val="ru-RU"/>
        </w:rPr>
        <w:t>прочие</w:t>
      </w:r>
      <w:r w:rsidRPr="00391F4E">
        <w:rPr>
          <w:rFonts w:ascii="Times New Roman" w:hAnsi="Times New Roman" w:cs="Times New Roman"/>
          <w:spacing w:val="10"/>
          <w:lang w:val="ru-RU"/>
        </w:rPr>
        <w:t xml:space="preserve"> </w:t>
      </w:r>
      <w:r w:rsidRPr="00391F4E">
        <w:rPr>
          <w:rFonts w:ascii="Times New Roman" w:hAnsi="Times New Roman" w:cs="Times New Roman"/>
          <w:spacing w:val="-1"/>
          <w:lang w:val="ru-RU"/>
        </w:rPr>
        <w:t>мероприятия</w:t>
      </w:r>
      <w:r w:rsidRPr="00391F4E">
        <w:rPr>
          <w:rFonts w:ascii="Times New Roman" w:hAnsi="Times New Roman" w:cs="Times New Roman"/>
          <w:spacing w:val="13"/>
          <w:lang w:val="ru-RU"/>
        </w:rPr>
        <w:t xml:space="preserve"> </w:t>
      </w:r>
      <w:r w:rsidRPr="00391F4E">
        <w:rPr>
          <w:rFonts w:ascii="Times New Roman" w:hAnsi="Times New Roman" w:cs="Times New Roman"/>
          <w:lang w:val="ru-RU"/>
        </w:rPr>
        <w:t>в</w:t>
      </w:r>
      <w:r w:rsidRPr="00391F4E">
        <w:rPr>
          <w:rFonts w:ascii="Times New Roman" w:hAnsi="Times New Roman" w:cs="Times New Roman"/>
          <w:spacing w:val="12"/>
          <w:lang w:val="ru-RU"/>
        </w:rPr>
        <w:t xml:space="preserve"> </w:t>
      </w:r>
      <w:r w:rsidRPr="00391F4E">
        <w:rPr>
          <w:rFonts w:ascii="Times New Roman" w:hAnsi="Times New Roman" w:cs="Times New Roman"/>
          <w:spacing w:val="-1"/>
          <w:lang w:val="ru-RU"/>
        </w:rPr>
        <w:t>области</w:t>
      </w:r>
      <w:r w:rsidRPr="00391F4E">
        <w:rPr>
          <w:rFonts w:ascii="Times New Roman" w:hAnsi="Times New Roman" w:cs="Times New Roman"/>
          <w:spacing w:val="13"/>
          <w:lang w:val="ru-RU"/>
        </w:rPr>
        <w:t xml:space="preserve"> </w:t>
      </w:r>
      <w:r w:rsidRPr="00391F4E">
        <w:rPr>
          <w:rFonts w:ascii="Times New Roman" w:hAnsi="Times New Roman" w:cs="Times New Roman"/>
          <w:spacing w:val="-1"/>
          <w:lang w:val="ru-RU"/>
        </w:rPr>
        <w:t>образования»</w:t>
      </w:r>
      <w:r w:rsidRPr="00391F4E">
        <w:rPr>
          <w:rFonts w:ascii="Times New Roman" w:hAnsi="Times New Roman" w:cs="Times New Roman"/>
          <w:spacing w:val="49"/>
          <w:lang w:val="ru-RU"/>
        </w:rPr>
        <w:t xml:space="preserve"> </w:t>
      </w:r>
      <w:r w:rsidRPr="00391F4E">
        <w:rPr>
          <w:rFonts w:ascii="Times New Roman" w:hAnsi="Times New Roman" w:cs="Times New Roman"/>
          <w:spacing w:val="-1"/>
          <w:lang w:val="ru-RU"/>
        </w:rPr>
        <w:t>направлена</w:t>
      </w:r>
      <w:r w:rsidRPr="00391F4E">
        <w:rPr>
          <w:rFonts w:ascii="Times New Roman" w:hAnsi="Times New Roman" w:cs="Times New Roman"/>
          <w:spacing w:val="35"/>
          <w:lang w:val="ru-RU"/>
        </w:rPr>
        <w:t xml:space="preserve"> </w:t>
      </w:r>
      <w:r w:rsidRPr="00391F4E">
        <w:rPr>
          <w:rFonts w:ascii="Times New Roman" w:hAnsi="Times New Roman" w:cs="Times New Roman"/>
          <w:lang w:val="ru-RU"/>
        </w:rPr>
        <w:t>на</w:t>
      </w:r>
      <w:r w:rsidRPr="00391F4E">
        <w:rPr>
          <w:rFonts w:ascii="Times New Roman" w:hAnsi="Times New Roman" w:cs="Times New Roman"/>
          <w:spacing w:val="38"/>
          <w:lang w:val="ru-RU"/>
        </w:rPr>
        <w:t xml:space="preserve"> </w:t>
      </w:r>
      <w:r w:rsidRPr="00391F4E">
        <w:rPr>
          <w:rFonts w:ascii="Times New Roman" w:hAnsi="Times New Roman" w:cs="Times New Roman"/>
          <w:spacing w:val="-1"/>
          <w:lang w:val="ru-RU"/>
        </w:rPr>
        <w:t>повышение</w:t>
      </w:r>
      <w:r w:rsidRPr="00391F4E">
        <w:rPr>
          <w:rFonts w:ascii="Times New Roman" w:hAnsi="Times New Roman" w:cs="Times New Roman"/>
          <w:spacing w:val="35"/>
          <w:lang w:val="ru-RU"/>
        </w:rPr>
        <w:t xml:space="preserve"> </w:t>
      </w:r>
      <w:r w:rsidRPr="00391F4E">
        <w:rPr>
          <w:rFonts w:ascii="Times New Roman" w:hAnsi="Times New Roman" w:cs="Times New Roman"/>
          <w:spacing w:val="-1"/>
          <w:lang w:val="ru-RU"/>
        </w:rPr>
        <w:t>качества</w:t>
      </w:r>
      <w:r w:rsidRPr="00391F4E">
        <w:rPr>
          <w:rFonts w:ascii="Times New Roman" w:hAnsi="Times New Roman" w:cs="Times New Roman"/>
          <w:spacing w:val="37"/>
          <w:lang w:val="ru-RU"/>
        </w:rPr>
        <w:t xml:space="preserve"> </w:t>
      </w:r>
      <w:r w:rsidRPr="00391F4E">
        <w:rPr>
          <w:rFonts w:ascii="Times New Roman" w:hAnsi="Times New Roman" w:cs="Times New Roman"/>
          <w:spacing w:val="-2"/>
          <w:lang w:val="ru-RU"/>
        </w:rPr>
        <w:t>управления</w:t>
      </w:r>
      <w:r w:rsidRPr="00391F4E">
        <w:rPr>
          <w:rFonts w:ascii="Times New Roman" w:hAnsi="Times New Roman" w:cs="Times New Roman"/>
          <w:spacing w:val="35"/>
          <w:lang w:val="ru-RU"/>
        </w:rPr>
        <w:t xml:space="preserve"> </w:t>
      </w:r>
      <w:r w:rsidRPr="00391F4E">
        <w:rPr>
          <w:rFonts w:ascii="Times New Roman" w:hAnsi="Times New Roman" w:cs="Times New Roman"/>
          <w:spacing w:val="-1"/>
          <w:lang w:val="ru-RU"/>
        </w:rPr>
        <w:t>процессами</w:t>
      </w:r>
      <w:r w:rsidRPr="00391F4E">
        <w:rPr>
          <w:rFonts w:ascii="Times New Roman" w:hAnsi="Times New Roman" w:cs="Times New Roman"/>
          <w:spacing w:val="36"/>
          <w:lang w:val="ru-RU"/>
        </w:rPr>
        <w:t xml:space="preserve"> </w:t>
      </w:r>
      <w:r w:rsidRPr="00391F4E">
        <w:rPr>
          <w:rFonts w:ascii="Times New Roman" w:hAnsi="Times New Roman" w:cs="Times New Roman"/>
          <w:spacing w:val="-1"/>
          <w:lang w:val="ru-RU"/>
        </w:rPr>
        <w:t>развития</w:t>
      </w:r>
      <w:r w:rsidRPr="00391F4E">
        <w:rPr>
          <w:rFonts w:ascii="Times New Roman" w:hAnsi="Times New Roman" w:cs="Times New Roman"/>
          <w:spacing w:val="35"/>
          <w:lang w:val="ru-RU"/>
        </w:rPr>
        <w:t xml:space="preserve"> </w:t>
      </w:r>
      <w:r w:rsidRPr="00391F4E">
        <w:rPr>
          <w:rFonts w:ascii="Times New Roman" w:hAnsi="Times New Roman" w:cs="Times New Roman"/>
          <w:spacing w:val="-1"/>
          <w:lang w:val="ru-RU"/>
        </w:rPr>
        <w:t>системы</w:t>
      </w:r>
      <w:r w:rsidRPr="00391F4E">
        <w:rPr>
          <w:rFonts w:ascii="Times New Roman" w:hAnsi="Times New Roman" w:cs="Times New Roman"/>
          <w:spacing w:val="59"/>
          <w:lang w:val="ru-RU"/>
        </w:rPr>
        <w:t xml:space="preserve"> </w:t>
      </w:r>
      <w:r w:rsidRPr="00391F4E">
        <w:rPr>
          <w:rFonts w:ascii="Times New Roman" w:hAnsi="Times New Roman" w:cs="Times New Roman"/>
          <w:spacing w:val="-1"/>
          <w:lang w:val="ru-RU"/>
        </w:rPr>
        <w:t>образования.</w:t>
      </w:r>
    </w:p>
    <w:p w:rsidR="00F960FA" w:rsidRPr="00391F4E" w:rsidRDefault="00F960FA" w:rsidP="00065626">
      <w:pPr>
        <w:pStyle w:val="a3"/>
        <w:ind w:left="0" w:firstLine="720"/>
        <w:jc w:val="both"/>
        <w:rPr>
          <w:rFonts w:ascii="Times New Roman" w:hAnsi="Times New Roman" w:cs="Times New Roman"/>
          <w:spacing w:val="-1"/>
          <w:lang w:val="ru-RU"/>
        </w:rPr>
      </w:pPr>
      <w:r w:rsidRPr="00391F4E">
        <w:rPr>
          <w:rFonts w:ascii="Times New Roman" w:hAnsi="Times New Roman" w:cs="Times New Roman"/>
          <w:spacing w:val="-1"/>
          <w:lang w:val="ru-RU"/>
        </w:rPr>
        <w:t>Необходимо решение</w:t>
      </w:r>
      <w:r w:rsidRPr="00391F4E">
        <w:rPr>
          <w:rFonts w:ascii="Times New Roman" w:hAnsi="Times New Roman" w:cs="Times New Roman"/>
          <w:spacing w:val="26"/>
          <w:lang w:val="ru-RU"/>
        </w:rPr>
        <w:t xml:space="preserve"> </w:t>
      </w:r>
      <w:r w:rsidRPr="00391F4E">
        <w:rPr>
          <w:rFonts w:ascii="Times New Roman" w:hAnsi="Times New Roman" w:cs="Times New Roman"/>
          <w:spacing w:val="-1"/>
          <w:lang w:val="ru-RU"/>
        </w:rPr>
        <w:t>задачи</w:t>
      </w:r>
      <w:r w:rsidRPr="00391F4E">
        <w:rPr>
          <w:rFonts w:ascii="Times New Roman" w:hAnsi="Times New Roman" w:cs="Times New Roman"/>
          <w:spacing w:val="28"/>
          <w:lang w:val="ru-RU"/>
        </w:rPr>
        <w:t xml:space="preserve"> </w:t>
      </w:r>
      <w:r w:rsidRPr="00391F4E">
        <w:rPr>
          <w:rFonts w:ascii="Times New Roman" w:hAnsi="Times New Roman" w:cs="Times New Roman"/>
          <w:spacing w:val="-1"/>
          <w:lang w:val="ru-RU"/>
        </w:rPr>
        <w:t>обеспечения</w:t>
      </w:r>
      <w:r w:rsidRPr="00391F4E">
        <w:rPr>
          <w:rFonts w:ascii="Times New Roman" w:hAnsi="Times New Roman" w:cs="Times New Roman"/>
          <w:spacing w:val="24"/>
          <w:lang w:val="ru-RU"/>
        </w:rPr>
        <w:t xml:space="preserve"> </w:t>
      </w:r>
      <w:r w:rsidRPr="00391F4E">
        <w:rPr>
          <w:rFonts w:ascii="Times New Roman" w:hAnsi="Times New Roman" w:cs="Times New Roman"/>
          <w:spacing w:val="-1"/>
          <w:lang w:val="ru-RU"/>
        </w:rPr>
        <w:t>организационных,</w:t>
      </w:r>
      <w:r w:rsidRPr="00391F4E">
        <w:rPr>
          <w:rFonts w:ascii="Times New Roman" w:hAnsi="Times New Roman" w:cs="Times New Roman"/>
          <w:spacing w:val="37"/>
          <w:lang w:val="ru-RU"/>
        </w:rPr>
        <w:t xml:space="preserve"> </w:t>
      </w:r>
      <w:r w:rsidRPr="00391F4E">
        <w:rPr>
          <w:rFonts w:ascii="Times New Roman" w:hAnsi="Times New Roman" w:cs="Times New Roman"/>
          <w:spacing w:val="-1"/>
          <w:lang w:val="ru-RU"/>
        </w:rPr>
        <w:t>организационно-технологических,</w:t>
      </w:r>
      <w:r w:rsidRPr="00391F4E">
        <w:rPr>
          <w:rFonts w:ascii="Times New Roman" w:hAnsi="Times New Roman" w:cs="Times New Roman"/>
          <w:spacing w:val="61"/>
          <w:lang w:val="ru-RU"/>
        </w:rPr>
        <w:t xml:space="preserve"> </w:t>
      </w:r>
      <w:r w:rsidRPr="00391F4E">
        <w:rPr>
          <w:rFonts w:ascii="Times New Roman" w:hAnsi="Times New Roman" w:cs="Times New Roman"/>
          <w:spacing w:val="-1"/>
          <w:lang w:val="ru-RU"/>
        </w:rPr>
        <w:t>технических,</w:t>
      </w:r>
      <w:r w:rsidRPr="00391F4E">
        <w:rPr>
          <w:rFonts w:ascii="Times New Roman" w:hAnsi="Times New Roman" w:cs="Times New Roman"/>
          <w:spacing w:val="61"/>
          <w:lang w:val="ru-RU"/>
        </w:rPr>
        <w:t xml:space="preserve"> </w:t>
      </w:r>
      <w:r w:rsidRPr="00391F4E">
        <w:rPr>
          <w:rFonts w:ascii="Times New Roman" w:hAnsi="Times New Roman" w:cs="Times New Roman"/>
          <w:spacing w:val="-2"/>
          <w:lang w:val="ru-RU"/>
        </w:rPr>
        <w:t>информационных</w:t>
      </w:r>
      <w:r w:rsidRPr="00391F4E">
        <w:rPr>
          <w:rFonts w:ascii="Times New Roman" w:hAnsi="Times New Roman" w:cs="Times New Roman"/>
          <w:spacing w:val="53"/>
          <w:lang w:val="ru-RU"/>
        </w:rPr>
        <w:t xml:space="preserve"> </w:t>
      </w:r>
      <w:r w:rsidRPr="00391F4E">
        <w:rPr>
          <w:rFonts w:ascii="Times New Roman" w:hAnsi="Times New Roman" w:cs="Times New Roman"/>
          <w:lang w:val="ru-RU"/>
        </w:rPr>
        <w:t>и</w:t>
      </w:r>
      <w:r w:rsidRPr="00391F4E">
        <w:rPr>
          <w:rFonts w:ascii="Times New Roman" w:hAnsi="Times New Roman" w:cs="Times New Roman"/>
          <w:spacing w:val="47"/>
          <w:lang w:val="ru-RU"/>
        </w:rPr>
        <w:t xml:space="preserve"> </w:t>
      </w:r>
      <w:r w:rsidRPr="00391F4E">
        <w:rPr>
          <w:rFonts w:ascii="Times New Roman" w:hAnsi="Times New Roman" w:cs="Times New Roman"/>
          <w:spacing w:val="-1"/>
          <w:lang w:val="ru-RU"/>
        </w:rPr>
        <w:t>методических</w:t>
      </w:r>
      <w:r w:rsidRPr="00391F4E">
        <w:rPr>
          <w:rFonts w:ascii="Times New Roman" w:hAnsi="Times New Roman" w:cs="Times New Roman"/>
          <w:spacing w:val="36"/>
          <w:lang w:val="ru-RU"/>
        </w:rPr>
        <w:t xml:space="preserve"> </w:t>
      </w:r>
      <w:r w:rsidRPr="00391F4E">
        <w:rPr>
          <w:rFonts w:ascii="Times New Roman" w:hAnsi="Times New Roman" w:cs="Times New Roman"/>
          <w:spacing w:val="-1"/>
          <w:lang w:val="ru-RU"/>
        </w:rPr>
        <w:t>условий</w:t>
      </w:r>
      <w:r w:rsidRPr="00391F4E">
        <w:rPr>
          <w:rFonts w:ascii="Times New Roman" w:hAnsi="Times New Roman" w:cs="Times New Roman"/>
          <w:spacing w:val="33"/>
          <w:lang w:val="ru-RU"/>
        </w:rPr>
        <w:t xml:space="preserve"> </w:t>
      </w:r>
      <w:r w:rsidRPr="00391F4E">
        <w:rPr>
          <w:rFonts w:ascii="Times New Roman" w:hAnsi="Times New Roman" w:cs="Times New Roman"/>
          <w:spacing w:val="-1"/>
          <w:lang w:val="ru-RU"/>
        </w:rPr>
        <w:t>для</w:t>
      </w:r>
      <w:r w:rsidRPr="00391F4E">
        <w:rPr>
          <w:rFonts w:ascii="Times New Roman" w:hAnsi="Times New Roman" w:cs="Times New Roman"/>
          <w:spacing w:val="35"/>
          <w:lang w:val="ru-RU"/>
        </w:rPr>
        <w:t xml:space="preserve"> </w:t>
      </w:r>
      <w:r w:rsidRPr="00391F4E">
        <w:rPr>
          <w:rFonts w:ascii="Times New Roman" w:hAnsi="Times New Roman" w:cs="Times New Roman"/>
          <w:spacing w:val="-1"/>
          <w:lang w:val="ru-RU"/>
        </w:rPr>
        <w:t>реализации</w:t>
      </w:r>
      <w:r w:rsidRPr="00391F4E">
        <w:rPr>
          <w:rFonts w:ascii="Times New Roman" w:hAnsi="Times New Roman" w:cs="Times New Roman"/>
          <w:spacing w:val="33"/>
          <w:lang w:val="ru-RU"/>
        </w:rPr>
        <w:t xml:space="preserve"> </w:t>
      </w:r>
      <w:r w:rsidRPr="00391F4E">
        <w:rPr>
          <w:rFonts w:ascii="Times New Roman" w:hAnsi="Times New Roman" w:cs="Times New Roman"/>
          <w:spacing w:val="-1"/>
          <w:lang w:val="ru-RU"/>
        </w:rPr>
        <w:t>муниципальной</w:t>
      </w:r>
      <w:r w:rsidRPr="00391F4E">
        <w:rPr>
          <w:rFonts w:ascii="Times New Roman" w:hAnsi="Times New Roman" w:cs="Times New Roman"/>
          <w:spacing w:val="35"/>
          <w:lang w:val="ru-RU"/>
        </w:rPr>
        <w:t xml:space="preserve"> </w:t>
      </w:r>
      <w:r w:rsidRPr="00391F4E">
        <w:rPr>
          <w:rFonts w:ascii="Times New Roman" w:hAnsi="Times New Roman" w:cs="Times New Roman"/>
          <w:spacing w:val="-1"/>
          <w:lang w:val="ru-RU"/>
        </w:rPr>
        <w:t>программы.</w:t>
      </w:r>
    </w:p>
    <w:p w:rsidR="00B647CC" w:rsidRDefault="00B647CC" w:rsidP="00065626">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Реализация данной подпрограммы позволит о</w:t>
      </w:r>
      <w:r w:rsidRPr="00B647CC">
        <w:rPr>
          <w:rFonts w:ascii="Times New Roman" w:hAnsi="Times New Roman" w:cs="Times New Roman"/>
          <w:sz w:val="28"/>
          <w:szCs w:val="28"/>
          <w:lang w:val="ru-RU"/>
        </w:rPr>
        <w:t>беспеч</w:t>
      </w:r>
      <w:r>
        <w:rPr>
          <w:rFonts w:ascii="Times New Roman" w:hAnsi="Times New Roman" w:cs="Times New Roman"/>
          <w:sz w:val="28"/>
          <w:szCs w:val="28"/>
          <w:lang w:val="ru-RU"/>
        </w:rPr>
        <w:t>ить проведение</w:t>
      </w:r>
      <w:r w:rsidRPr="00B647CC">
        <w:rPr>
          <w:rFonts w:ascii="Times New Roman" w:hAnsi="Times New Roman" w:cs="Times New Roman"/>
          <w:sz w:val="28"/>
          <w:szCs w:val="28"/>
          <w:lang w:val="ru-RU"/>
        </w:rPr>
        <w:t xml:space="preserve"> государственной итоговой аттестации обучающихся, освоивших образовательные программы основного общего или среднего общего образования, в том числе в форме единого государственного</w:t>
      </w:r>
      <w:r>
        <w:rPr>
          <w:rFonts w:ascii="Times New Roman" w:hAnsi="Times New Roman" w:cs="Times New Roman"/>
          <w:sz w:val="28"/>
          <w:szCs w:val="28"/>
          <w:lang w:val="ru-RU"/>
        </w:rPr>
        <w:t xml:space="preserve"> экзамена</w:t>
      </w:r>
      <w:r w:rsidRPr="00B647C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830E81" w:rsidRDefault="00830E81" w:rsidP="00065626">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Мероприятия подпрограммы направлены на повышение интереса учащихся к самому процессу обучения, привлечение талантливой молодёжи к участию в различных конкурсах</w:t>
      </w:r>
      <w:r w:rsidR="007B0E34">
        <w:rPr>
          <w:rFonts w:ascii="Times New Roman" w:hAnsi="Times New Roman" w:cs="Times New Roman"/>
          <w:sz w:val="28"/>
          <w:szCs w:val="28"/>
          <w:lang w:val="ru-RU"/>
        </w:rPr>
        <w:t xml:space="preserve">, поощрение Премией Главы Ловозерского района. </w:t>
      </w:r>
    </w:p>
    <w:p w:rsidR="00F960FA" w:rsidRPr="00391F4E" w:rsidRDefault="00F960FA"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В  ходе  реализации  программы  для осуществления изменений в сфере образования необходимо   подготовить  нормативно-правовую  базу. </w:t>
      </w:r>
    </w:p>
    <w:p w:rsidR="00A97436" w:rsidRPr="00391F4E" w:rsidRDefault="00A97436" w:rsidP="00065626">
      <w:pPr>
        <w:ind w:firstLine="720"/>
        <w:jc w:val="center"/>
        <w:rPr>
          <w:rFonts w:ascii="Times New Roman" w:hAnsi="Times New Roman" w:cs="Times New Roman"/>
          <w:sz w:val="24"/>
          <w:szCs w:val="24"/>
          <w:lang w:val="ru-RU"/>
        </w:rPr>
        <w:sectPr w:rsidR="00A97436" w:rsidRPr="00391F4E" w:rsidSect="00065626">
          <w:headerReference w:type="default" r:id="rId25"/>
          <w:footerReference w:type="default" r:id="rId26"/>
          <w:footerReference w:type="first" r:id="rId27"/>
          <w:type w:val="continuous"/>
          <w:pgSz w:w="11906" w:h="16838"/>
          <w:pgMar w:top="1134" w:right="850" w:bottom="1134" w:left="1134" w:header="709" w:footer="709" w:gutter="0"/>
          <w:cols w:space="708"/>
          <w:titlePg/>
          <w:docGrid w:linePitch="360"/>
        </w:sectPr>
      </w:pPr>
    </w:p>
    <w:p w:rsidR="00A05F4A" w:rsidRPr="00D073BF" w:rsidRDefault="00F960FA" w:rsidP="00065626">
      <w:pPr>
        <w:ind w:firstLine="720"/>
        <w:jc w:val="center"/>
        <w:rPr>
          <w:rFonts w:ascii="Times New Roman" w:hAnsi="Times New Roman" w:cs="Times New Roman"/>
          <w:b/>
          <w:sz w:val="28"/>
          <w:szCs w:val="28"/>
          <w:lang w:val="ru-RU"/>
        </w:rPr>
      </w:pPr>
      <w:r w:rsidRPr="00D073BF">
        <w:rPr>
          <w:rFonts w:ascii="Times New Roman" w:hAnsi="Times New Roman" w:cs="Times New Roman"/>
          <w:b/>
          <w:sz w:val="28"/>
          <w:szCs w:val="28"/>
          <w:lang w:val="ru-RU"/>
        </w:rPr>
        <w:lastRenderedPageBreak/>
        <w:t xml:space="preserve">2. Основные цели и задачи Подпрограммы 3, </w:t>
      </w:r>
    </w:p>
    <w:p w:rsidR="00F960FA" w:rsidRPr="00D073BF" w:rsidRDefault="00F960FA" w:rsidP="00065626">
      <w:pPr>
        <w:ind w:firstLine="720"/>
        <w:jc w:val="center"/>
        <w:rPr>
          <w:rFonts w:ascii="Times New Roman" w:hAnsi="Times New Roman" w:cs="Times New Roman"/>
          <w:b/>
          <w:sz w:val="28"/>
          <w:szCs w:val="28"/>
          <w:lang w:val="ru-RU"/>
        </w:rPr>
      </w:pPr>
      <w:r w:rsidRPr="00D073BF">
        <w:rPr>
          <w:rFonts w:ascii="Times New Roman" w:hAnsi="Times New Roman" w:cs="Times New Roman"/>
          <w:b/>
          <w:sz w:val="28"/>
          <w:szCs w:val="28"/>
          <w:lang w:val="ru-RU"/>
        </w:rPr>
        <w:t>целевые показатели (индикаторы) реализации Подпрограммы 3</w:t>
      </w:r>
    </w:p>
    <w:p w:rsidR="00A05F4A" w:rsidRPr="00391F4E" w:rsidRDefault="00A05F4A" w:rsidP="00065626">
      <w:pPr>
        <w:ind w:firstLine="720"/>
        <w:jc w:val="center"/>
        <w:rPr>
          <w:rFonts w:ascii="Times New Roman" w:hAnsi="Times New Roman" w:cs="Times New Roman"/>
          <w:sz w:val="28"/>
          <w:szCs w:val="28"/>
          <w:lang w:val="ru-RU"/>
        </w:rPr>
      </w:pPr>
    </w:p>
    <w:tbl>
      <w:tblPr>
        <w:tblW w:w="14601" w:type="dxa"/>
        <w:tblCellSpacing w:w="5" w:type="nil"/>
        <w:tblInd w:w="-67" w:type="dxa"/>
        <w:tblLayout w:type="fixed"/>
        <w:tblCellMar>
          <w:left w:w="75" w:type="dxa"/>
          <w:right w:w="75" w:type="dxa"/>
        </w:tblCellMar>
        <w:tblLook w:val="0000" w:firstRow="0" w:lastRow="0" w:firstColumn="0" w:lastColumn="0" w:noHBand="0" w:noVBand="0"/>
      </w:tblPr>
      <w:tblGrid>
        <w:gridCol w:w="553"/>
        <w:gridCol w:w="3842"/>
        <w:gridCol w:w="709"/>
        <w:gridCol w:w="992"/>
        <w:gridCol w:w="992"/>
        <w:gridCol w:w="709"/>
        <w:gridCol w:w="709"/>
        <w:gridCol w:w="708"/>
        <w:gridCol w:w="709"/>
        <w:gridCol w:w="709"/>
        <w:gridCol w:w="709"/>
        <w:gridCol w:w="850"/>
        <w:gridCol w:w="841"/>
        <w:gridCol w:w="715"/>
        <w:gridCol w:w="854"/>
      </w:tblGrid>
      <w:tr w:rsidR="00A97436" w:rsidRPr="00391F4E" w:rsidTr="00A97436">
        <w:trPr>
          <w:trHeight w:val="400"/>
          <w:tblHeader/>
          <w:tblCellSpacing w:w="5" w:type="nil"/>
        </w:trPr>
        <w:tc>
          <w:tcPr>
            <w:tcW w:w="553" w:type="dxa"/>
            <w:vMerge w:val="restart"/>
            <w:tcBorders>
              <w:top w:val="single" w:sz="4" w:space="0" w:color="auto"/>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 </w:t>
            </w:r>
            <w:r w:rsidRPr="00391F4E">
              <w:rPr>
                <w:rFonts w:ascii="Times New Roman" w:eastAsia="Times New Roman" w:hAnsi="Times New Roman" w:cs="Times New Roman"/>
                <w:sz w:val="24"/>
                <w:szCs w:val="24"/>
                <w:lang w:val="ru-RU" w:eastAsia="ru-RU"/>
              </w:rPr>
              <w:br/>
              <w:t>п/п</w:t>
            </w:r>
          </w:p>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842" w:type="dxa"/>
            <w:vMerge w:val="restart"/>
            <w:tcBorders>
              <w:top w:val="single" w:sz="4" w:space="0" w:color="auto"/>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задачи и    </w:t>
            </w:r>
            <w:r w:rsidRPr="00391F4E">
              <w:rPr>
                <w:rFonts w:ascii="Times New Roman" w:eastAsia="Times New Roman" w:hAnsi="Times New Roman" w:cs="Times New Roman"/>
                <w:sz w:val="24"/>
                <w:szCs w:val="24"/>
                <w:lang w:val="ru-RU" w:eastAsia="ru-RU"/>
              </w:rPr>
              <w:br/>
              <w:t xml:space="preserve">      показатели      </w:t>
            </w:r>
            <w:r w:rsidRPr="00391F4E">
              <w:rPr>
                <w:rFonts w:ascii="Times New Roman" w:eastAsia="Times New Roman" w:hAnsi="Times New Roman" w:cs="Times New Roman"/>
                <w:sz w:val="24"/>
                <w:szCs w:val="24"/>
                <w:lang w:val="ru-RU" w:eastAsia="ru-RU"/>
              </w:rPr>
              <w:br/>
              <w:t xml:space="preserve">     (индикаторы)</w:t>
            </w:r>
          </w:p>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vMerge w:val="restart"/>
            <w:tcBorders>
              <w:top w:val="single" w:sz="4" w:space="0" w:color="auto"/>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Ед. </w:t>
            </w:r>
            <w:r w:rsidRPr="00391F4E">
              <w:rPr>
                <w:rFonts w:ascii="Times New Roman" w:eastAsia="Times New Roman" w:hAnsi="Times New Roman" w:cs="Times New Roman"/>
                <w:sz w:val="24"/>
                <w:szCs w:val="24"/>
                <w:lang w:val="ru-RU" w:eastAsia="ru-RU"/>
              </w:rPr>
              <w:br/>
              <w:t>изм.</w:t>
            </w:r>
          </w:p>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497" w:type="dxa"/>
            <w:gridSpan w:val="12"/>
            <w:tcBorders>
              <w:top w:val="single" w:sz="4" w:space="0" w:color="auto"/>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Значение показателя (индикатора)</w:t>
            </w:r>
          </w:p>
        </w:tc>
      </w:tr>
      <w:tr w:rsidR="00A97436" w:rsidRPr="00391F4E" w:rsidTr="00A97436">
        <w:trPr>
          <w:trHeight w:val="600"/>
          <w:tblHeader/>
          <w:tblCellSpacing w:w="5" w:type="nil"/>
        </w:trPr>
        <w:tc>
          <w:tcPr>
            <w:tcW w:w="553" w:type="dxa"/>
            <w:vMerge/>
            <w:tcBorders>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842" w:type="dxa"/>
            <w:vMerge/>
            <w:tcBorders>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vMerge/>
            <w:tcBorders>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2" w:type="dxa"/>
            <w:tcBorders>
              <w:left w:val="single" w:sz="4" w:space="0" w:color="auto"/>
              <w:bottom w:val="single" w:sz="4" w:space="0" w:color="auto"/>
              <w:right w:val="single" w:sz="4" w:space="0" w:color="auto"/>
            </w:tcBorders>
          </w:tcPr>
          <w:p w:rsidR="00A97436" w:rsidRPr="00391F4E" w:rsidRDefault="00A97436" w:rsidP="00421B29">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Отч</w:t>
            </w:r>
            <w:r w:rsidR="00421B29">
              <w:rPr>
                <w:rFonts w:ascii="Times New Roman" w:eastAsia="Times New Roman" w:hAnsi="Times New Roman" w:cs="Times New Roman"/>
                <w:sz w:val="24"/>
                <w:szCs w:val="24"/>
                <w:lang w:val="ru-RU" w:eastAsia="ru-RU"/>
              </w:rPr>
              <w:t>ё</w:t>
            </w:r>
            <w:r w:rsidRPr="00391F4E">
              <w:rPr>
                <w:rFonts w:ascii="Times New Roman" w:eastAsia="Times New Roman" w:hAnsi="Times New Roman" w:cs="Times New Roman"/>
                <w:sz w:val="24"/>
                <w:szCs w:val="24"/>
                <w:lang w:val="ru-RU" w:eastAsia="ru-RU"/>
              </w:rPr>
              <w:t>т</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ный</w:t>
            </w:r>
            <w:r w:rsidRPr="00391F4E">
              <w:rPr>
                <w:rFonts w:ascii="Times New Roman" w:eastAsia="Times New Roman" w:hAnsi="Times New Roman" w:cs="Times New Roman"/>
                <w:sz w:val="24"/>
                <w:szCs w:val="24"/>
                <w:lang w:val="ru-RU" w:eastAsia="ru-RU"/>
              </w:rPr>
              <w:br/>
              <w:t xml:space="preserve">  год</w:t>
            </w:r>
          </w:p>
        </w:tc>
        <w:tc>
          <w:tcPr>
            <w:tcW w:w="992"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Теку</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щий</w:t>
            </w:r>
            <w:r w:rsidRPr="00391F4E">
              <w:rPr>
                <w:rFonts w:ascii="Times New Roman" w:eastAsia="Times New Roman" w:hAnsi="Times New Roman" w:cs="Times New Roman"/>
                <w:sz w:val="24"/>
                <w:szCs w:val="24"/>
                <w:lang w:val="ru-RU" w:eastAsia="ru-RU"/>
              </w:rPr>
              <w:br/>
              <w:t xml:space="preserve">  год</w:t>
            </w:r>
          </w:p>
        </w:tc>
        <w:tc>
          <w:tcPr>
            <w:tcW w:w="7513" w:type="dxa"/>
            <w:gridSpan w:val="10"/>
            <w:tcBorders>
              <w:left w:val="single" w:sz="4" w:space="0" w:color="auto"/>
              <w:bottom w:val="single" w:sz="4" w:space="0" w:color="auto"/>
              <w:right w:val="single" w:sz="4" w:space="0" w:color="auto"/>
            </w:tcBorders>
          </w:tcPr>
          <w:p w:rsidR="00A97436" w:rsidRPr="00391F4E" w:rsidRDefault="00A97436" w:rsidP="00DC564E">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Годы реализации    </w:t>
            </w:r>
            <w:r w:rsidRPr="00391F4E">
              <w:rPr>
                <w:rFonts w:ascii="Times New Roman" w:eastAsia="Times New Roman" w:hAnsi="Times New Roman" w:cs="Times New Roman"/>
                <w:sz w:val="24"/>
                <w:szCs w:val="24"/>
                <w:lang w:val="ru-RU" w:eastAsia="ru-RU"/>
              </w:rPr>
              <w:br/>
              <w:t xml:space="preserve">  подпрограммы / ВЦП</w:t>
            </w:r>
          </w:p>
        </w:tc>
      </w:tr>
      <w:tr w:rsidR="00A97436" w:rsidRPr="00391F4E" w:rsidTr="00A97436">
        <w:trPr>
          <w:tblHeader/>
          <w:tblCellSpacing w:w="5" w:type="nil"/>
        </w:trPr>
        <w:tc>
          <w:tcPr>
            <w:tcW w:w="553" w:type="dxa"/>
            <w:vMerge/>
            <w:tcBorders>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842" w:type="dxa"/>
            <w:vMerge/>
            <w:tcBorders>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vMerge/>
            <w:tcBorders>
              <w:left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2" w:type="dxa"/>
            <w:vMerge w:val="restart"/>
            <w:tcBorders>
              <w:top w:val="single" w:sz="4" w:space="0" w:color="auto"/>
              <w:left w:val="single" w:sz="4" w:space="0" w:color="auto"/>
              <w:right w:val="single" w:sz="4" w:space="0" w:color="auto"/>
            </w:tcBorders>
            <w:vAlign w:val="center"/>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18 год</w:t>
            </w:r>
          </w:p>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eastAsia="ru-RU"/>
              </w:rPr>
              <w:t>n-1)</w:t>
            </w:r>
          </w:p>
        </w:tc>
        <w:tc>
          <w:tcPr>
            <w:tcW w:w="992" w:type="dxa"/>
            <w:vMerge w:val="restart"/>
            <w:tcBorders>
              <w:top w:val="single" w:sz="4" w:space="0" w:color="auto"/>
              <w:left w:val="single" w:sz="4" w:space="0" w:color="auto"/>
              <w:right w:val="single" w:sz="4" w:space="0" w:color="auto"/>
            </w:tcBorders>
            <w:vAlign w:val="center"/>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19 год</w:t>
            </w:r>
          </w:p>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(n)</w:t>
            </w:r>
          </w:p>
        </w:tc>
        <w:tc>
          <w:tcPr>
            <w:tcW w:w="1418" w:type="dxa"/>
            <w:gridSpan w:val="2"/>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2020 год</w:t>
            </w:r>
          </w:p>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(n+1)</w:t>
            </w:r>
          </w:p>
        </w:tc>
        <w:tc>
          <w:tcPr>
            <w:tcW w:w="1417" w:type="dxa"/>
            <w:gridSpan w:val="2"/>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2021 год</w:t>
            </w:r>
          </w:p>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(n+2)</w:t>
            </w:r>
          </w:p>
        </w:tc>
        <w:tc>
          <w:tcPr>
            <w:tcW w:w="1418" w:type="dxa"/>
            <w:gridSpan w:val="2"/>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2022 год</w:t>
            </w:r>
          </w:p>
        </w:tc>
        <w:tc>
          <w:tcPr>
            <w:tcW w:w="1691" w:type="dxa"/>
            <w:gridSpan w:val="2"/>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2023 год</w:t>
            </w:r>
          </w:p>
        </w:tc>
        <w:tc>
          <w:tcPr>
            <w:tcW w:w="1569" w:type="dxa"/>
            <w:gridSpan w:val="2"/>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2024 год</w:t>
            </w:r>
          </w:p>
        </w:tc>
      </w:tr>
      <w:tr w:rsidR="00A97436" w:rsidRPr="00391F4E" w:rsidTr="00A97436">
        <w:trPr>
          <w:tblHeader/>
          <w:tblCellSpacing w:w="5" w:type="nil"/>
        </w:trPr>
        <w:tc>
          <w:tcPr>
            <w:tcW w:w="553" w:type="dxa"/>
            <w:vMerge/>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842" w:type="dxa"/>
            <w:vMerge/>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vMerge/>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2" w:type="dxa"/>
            <w:vMerge/>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2" w:type="dxa"/>
            <w:vMerge/>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8"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850"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41"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15"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4"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r>
      <w:tr w:rsidR="00A97436" w:rsidRPr="00391F4E" w:rsidTr="00A97436">
        <w:trPr>
          <w:tblHeader/>
          <w:tblCellSpacing w:w="5" w:type="nil"/>
        </w:trPr>
        <w:tc>
          <w:tcPr>
            <w:tcW w:w="553"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842"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992" w:type="dxa"/>
            <w:tcBorders>
              <w:top w:val="single" w:sz="4" w:space="0" w:color="auto"/>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4</w:t>
            </w:r>
          </w:p>
        </w:tc>
        <w:tc>
          <w:tcPr>
            <w:tcW w:w="992"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5</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6</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w:t>
            </w:r>
          </w:p>
        </w:tc>
        <w:tc>
          <w:tcPr>
            <w:tcW w:w="708"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9</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w:t>
            </w:r>
          </w:p>
        </w:tc>
        <w:tc>
          <w:tcPr>
            <w:tcW w:w="709"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11</w:t>
            </w:r>
          </w:p>
        </w:tc>
        <w:tc>
          <w:tcPr>
            <w:tcW w:w="850"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12</w:t>
            </w:r>
          </w:p>
        </w:tc>
        <w:tc>
          <w:tcPr>
            <w:tcW w:w="841"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13</w:t>
            </w:r>
          </w:p>
        </w:tc>
        <w:tc>
          <w:tcPr>
            <w:tcW w:w="715"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14</w:t>
            </w:r>
          </w:p>
        </w:tc>
        <w:tc>
          <w:tcPr>
            <w:tcW w:w="854"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15</w:t>
            </w:r>
          </w:p>
        </w:tc>
      </w:tr>
      <w:tr w:rsidR="00A97436" w:rsidRPr="00725C1C" w:rsidTr="00CE683E">
        <w:trPr>
          <w:tblCellSpacing w:w="5" w:type="nil"/>
        </w:trPr>
        <w:tc>
          <w:tcPr>
            <w:tcW w:w="553"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rPr>
                <w:rFonts w:ascii="Times New Roman" w:eastAsia="Times New Roman" w:hAnsi="Times New Roman" w:cs="Times New Roman"/>
                <w:sz w:val="24"/>
                <w:szCs w:val="24"/>
                <w:lang w:val="ru-RU" w:eastAsia="ru-RU"/>
              </w:rPr>
            </w:pPr>
          </w:p>
        </w:tc>
        <w:tc>
          <w:tcPr>
            <w:tcW w:w="14048" w:type="dxa"/>
            <w:gridSpan w:val="14"/>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Цель:   Обеспечение организационных, организационно-технологических, технических, информационных и методических условий для реализации муниципальной программ</w:t>
            </w:r>
          </w:p>
        </w:tc>
      </w:tr>
      <w:tr w:rsidR="002A64A2" w:rsidRPr="00725C1C" w:rsidTr="00B83892">
        <w:trPr>
          <w:tblCellSpacing w:w="5" w:type="nil"/>
        </w:trPr>
        <w:tc>
          <w:tcPr>
            <w:tcW w:w="14601" w:type="dxa"/>
            <w:gridSpan w:val="15"/>
            <w:tcBorders>
              <w:left w:val="single" w:sz="4" w:space="0" w:color="auto"/>
              <w:bottom w:val="single" w:sz="4" w:space="0" w:color="auto"/>
              <w:right w:val="single" w:sz="4" w:space="0" w:color="auto"/>
            </w:tcBorders>
          </w:tcPr>
          <w:p w:rsidR="002A64A2" w:rsidRPr="00391F4E" w:rsidRDefault="002A64A2"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1: Вовлечение детей и подростков Ловозерского района в творческую деятельность.</w:t>
            </w:r>
          </w:p>
        </w:tc>
      </w:tr>
      <w:tr w:rsidR="00A97436" w:rsidRPr="00391F4E" w:rsidTr="00A6263A">
        <w:trPr>
          <w:trHeight w:val="400"/>
          <w:tblCellSpacing w:w="5" w:type="nil"/>
        </w:trPr>
        <w:tc>
          <w:tcPr>
            <w:tcW w:w="553" w:type="dxa"/>
            <w:tcBorders>
              <w:left w:val="single" w:sz="4" w:space="0" w:color="auto"/>
              <w:bottom w:val="single" w:sz="4" w:space="0" w:color="auto"/>
              <w:right w:val="single" w:sz="4" w:space="0" w:color="auto"/>
            </w:tcBorders>
          </w:tcPr>
          <w:p w:rsidR="00A97436" w:rsidRPr="00391F4E" w:rsidRDefault="00A97436"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842" w:type="dxa"/>
            <w:tcBorders>
              <w:left w:val="single" w:sz="4" w:space="0" w:color="auto"/>
              <w:bottom w:val="single" w:sz="4" w:space="0" w:color="auto"/>
              <w:right w:val="single" w:sz="4" w:space="0" w:color="auto"/>
            </w:tcBorders>
          </w:tcPr>
          <w:p w:rsidR="00A97436" w:rsidRPr="00391F4E" w:rsidRDefault="00A97436"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rPr>
              <w:t xml:space="preserve">Доля проведенных мероприятий для  обучающихся и воспитанников муниципальных бюджетных образовательных учреждениях Ловозерского района, в общем количестве запланированных </w:t>
            </w:r>
          </w:p>
        </w:tc>
        <w:tc>
          <w:tcPr>
            <w:tcW w:w="709"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992" w:type="dxa"/>
            <w:tcBorders>
              <w:left w:val="single" w:sz="4" w:space="0" w:color="auto"/>
              <w:bottom w:val="single" w:sz="4" w:space="0" w:color="auto"/>
              <w:right w:val="single" w:sz="4" w:space="0" w:color="auto"/>
            </w:tcBorders>
            <w:vAlign w:val="center"/>
          </w:tcPr>
          <w:p w:rsidR="00A97436" w:rsidRPr="00391F4E" w:rsidRDefault="00A1491B" w:rsidP="00A6263A">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100</w:t>
            </w:r>
          </w:p>
        </w:tc>
        <w:tc>
          <w:tcPr>
            <w:tcW w:w="992"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41"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854" w:type="dxa"/>
            <w:tcBorders>
              <w:left w:val="single" w:sz="4" w:space="0" w:color="auto"/>
              <w:bottom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r>
      <w:tr w:rsidR="002A64A2" w:rsidRPr="00725C1C" w:rsidTr="00B83892">
        <w:trPr>
          <w:trHeight w:val="400"/>
          <w:tblCellSpacing w:w="5" w:type="nil"/>
        </w:trPr>
        <w:tc>
          <w:tcPr>
            <w:tcW w:w="14601" w:type="dxa"/>
            <w:gridSpan w:val="15"/>
            <w:tcBorders>
              <w:left w:val="single" w:sz="4" w:space="0" w:color="auto"/>
              <w:bottom w:val="single" w:sz="4" w:space="0" w:color="auto"/>
              <w:right w:val="single" w:sz="4" w:space="0" w:color="auto"/>
            </w:tcBorders>
          </w:tcPr>
          <w:p w:rsidR="002A64A2" w:rsidRPr="00391F4E" w:rsidRDefault="002A64A2" w:rsidP="009347A5">
            <w:pPr>
              <w:autoSpaceDE w:val="0"/>
              <w:autoSpaceDN w:val="0"/>
              <w:adjustRightInd w:val="0"/>
              <w:jc w:val="both"/>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2: Обеспечение проведения государственной итоговой аттестации обучающихся, освоивших обра</w:t>
            </w:r>
            <w:r w:rsidR="009347A5" w:rsidRPr="00391F4E">
              <w:rPr>
                <w:rFonts w:ascii="Times New Roman" w:eastAsia="Times New Roman" w:hAnsi="Times New Roman" w:cs="Times New Roman"/>
                <w:sz w:val="24"/>
                <w:szCs w:val="24"/>
                <w:lang w:val="ru-RU" w:eastAsia="ru-RU"/>
              </w:rPr>
              <w:t xml:space="preserve">зовательные программы основного </w:t>
            </w:r>
            <w:r w:rsidRPr="00391F4E">
              <w:rPr>
                <w:rFonts w:ascii="Times New Roman" w:eastAsia="Times New Roman" w:hAnsi="Times New Roman" w:cs="Times New Roman"/>
                <w:sz w:val="24"/>
                <w:szCs w:val="24"/>
                <w:lang w:val="ru-RU" w:eastAsia="ru-RU"/>
              </w:rPr>
              <w:t>общего или среднего общего образования, в том числе в форме единого государственного экзамена.</w:t>
            </w:r>
          </w:p>
        </w:tc>
      </w:tr>
      <w:tr w:rsidR="00A97436" w:rsidRPr="00391F4E" w:rsidTr="00B647CC">
        <w:trPr>
          <w:trHeight w:val="400"/>
          <w:tblCellSpacing w:w="5" w:type="nil"/>
        </w:trPr>
        <w:tc>
          <w:tcPr>
            <w:tcW w:w="553" w:type="dxa"/>
            <w:tcBorders>
              <w:left w:val="single" w:sz="4" w:space="0" w:color="auto"/>
              <w:right w:val="single" w:sz="4" w:space="0" w:color="auto"/>
            </w:tcBorders>
          </w:tcPr>
          <w:p w:rsidR="00A97436" w:rsidRPr="00391F4E" w:rsidRDefault="00A97436"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842" w:type="dxa"/>
            <w:tcBorders>
              <w:left w:val="single" w:sz="4" w:space="0" w:color="auto"/>
              <w:right w:val="single" w:sz="4" w:space="0" w:color="auto"/>
            </w:tcBorders>
          </w:tcPr>
          <w:p w:rsidR="00A97436" w:rsidRPr="00391F4E" w:rsidRDefault="00A97436"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Доля выпускников муниципальных бюджетных общеобразовательных учреждений, не сдавших единый государственный экзамен, в общей численности выпускников муниципальных бюджетных общеобразовательных учреждений </w:t>
            </w:r>
          </w:p>
        </w:tc>
        <w:tc>
          <w:tcPr>
            <w:tcW w:w="709"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992" w:type="dxa"/>
            <w:tcBorders>
              <w:left w:val="single" w:sz="4" w:space="0" w:color="auto"/>
              <w:right w:val="single" w:sz="4" w:space="0" w:color="auto"/>
            </w:tcBorders>
            <w:vAlign w:val="center"/>
          </w:tcPr>
          <w:p w:rsidR="00A97436" w:rsidRPr="00391F4E" w:rsidRDefault="00A1491B" w:rsidP="00A6263A">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1.85</w:t>
            </w:r>
          </w:p>
        </w:tc>
        <w:tc>
          <w:tcPr>
            <w:tcW w:w="992"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709"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w:t>
            </w:r>
          </w:p>
        </w:tc>
        <w:tc>
          <w:tcPr>
            <w:tcW w:w="709"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709"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709"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841"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0</w:t>
            </w:r>
          </w:p>
        </w:tc>
        <w:tc>
          <w:tcPr>
            <w:tcW w:w="854" w:type="dxa"/>
            <w:tcBorders>
              <w:left w:val="single" w:sz="4" w:space="0" w:color="auto"/>
              <w:right w:val="single" w:sz="4" w:space="0" w:color="auto"/>
            </w:tcBorders>
            <w:vAlign w:val="center"/>
          </w:tcPr>
          <w:p w:rsidR="00A97436" w:rsidRPr="00391F4E" w:rsidRDefault="00A97436" w:rsidP="00A6263A">
            <w:pPr>
              <w:autoSpaceDE w:val="0"/>
              <w:autoSpaceDN w:val="0"/>
              <w:adjustRightInd w:val="0"/>
              <w:jc w:val="center"/>
              <w:rPr>
                <w:rFonts w:ascii="Times New Roman" w:eastAsia="Times New Roman" w:hAnsi="Times New Roman" w:cs="Times New Roman"/>
                <w:sz w:val="24"/>
                <w:szCs w:val="24"/>
                <w:lang w:val="ru-RU" w:eastAsia="ru-RU"/>
              </w:rPr>
            </w:pPr>
          </w:p>
        </w:tc>
      </w:tr>
      <w:tr w:rsidR="002A64A2" w:rsidRPr="00391F4E" w:rsidTr="00B647CC">
        <w:trPr>
          <w:trHeight w:val="400"/>
          <w:tblCellSpacing w:w="5" w:type="nil"/>
        </w:trPr>
        <w:tc>
          <w:tcPr>
            <w:tcW w:w="553" w:type="dxa"/>
            <w:tcBorders>
              <w:left w:val="single" w:sz="4" w:space="0" w:color="auto"/>
              <w:bottom w:val="single" w:sz="4" w:space="0" w:color="auto"/>
              <w:right w:val="single" w:sz="4" w:space="0" w:color="auto"/>
            </w:tcBorders>
          </w:tcPr>
          <w:p w:rsidR="002A64A2" w:rsidRPr="00391F4E" w:rsidRDefault="002A64A2" w:rsidP="00065626">
            <w:pPr>
              <w:autoSpaceDE w:val="0"/>
              <w:autoSpaceDN w:val="0"/>
              <w:adjustRightInd w:val="0"/>
              <w:rPr>
                <w:rFonts w:ascii="Times New Roman" w:eastAsia="Times New Roman" w:hAnsi="Times New Roman" w:cs="Times New Roman"/>
                <w:sz w:val="24"/>
                <w:szCs w:val="24"/>
                <w:lang w:val="ru-RU" w:eastAsia="ru-RU"/>
              </w:rPr>
            </w:pPr>
          </w:p>
        </w:tc>
        <w:tc>
          <w:tcPr>
            <w:tcW w:w="3842" w:type="dxa"/>
            <w:tcBorders>
              <w:left w:val="single" w:sz="4" w:space="0" w:color="auto"/>
              <w:bottom w:val="single" w:sz="4" w:space="0" w:color="auto"/>
              <w:right w:val="single" w:sz="4" w:space="0" w:color="auto"/>
            </w:tcBorders>
          </w:tcPr>
          <w:p w:rsidR="002A64A2" w:rsidRPr="00391F4E" w:rsidRDefault="002A64A2" w:rsidP="00065626">
            <w:pPr>
              <w:pStyle w:val="ConsPlusCell"/>
              <w:jc w:val="both"/>
              <w:rPr>
                <w:rFonts w:ascii="Times New Roman" w:hAnsi="Times New Roman" w:cs="Times New Roman"/>
                <w:sz w:val="24"/>
                <w:szCs w:val="24"/>
                <w:lang w:eastAsia="en-US"/>
              </w:rPr>
            </w:pPr>
          </w:p>
        </w:tc>
        <w:tc>
          <w:tcPr>
            <w:tcW w:w="709"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vAlign w:val="center"/>
          </w:tcPr>
          <w:p w:rsidR="002A64A2" w:rsidRPr="00391F4E" w:rsidRDefault="002A64A2" w:rsidP="00A6263A">
            <w:pPr>
              <w:jc w:val="center"/>
              <w:rPr>
                <w:rFonts w:ascii="Times New Roman" w:eastAsia="Times New Roman" w:hAnsi="Times New Roman" w:cs="Times New Roman"/>
                <w:sz w:val="24"/>
                <w:szCs w:val="24"/>
                <w:lang w:val="ru-RU" w:eastAsia="ru-RU"/>
              </w:rPr>
            </w:pPr>
          </w:p>
        </w:tc>
        <w:tc>
          <w:tcPr>
            <w:tcW w:w="992"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outlineLvl w:val="3"/>
              <w:rPr>
                <w:rFonts w:ascii="Times New Roman" w:hAnsi="Times New Roman" w:cs="Times New Roman"/>
                <w:sz w:val="24"/>
                <w:szCs w:val="24"/>
                <w:lang w:val="ru-RU"/>
              </w:rPr>
            </w:pPr>
          </w:p>
        </w:tc>
        <w:tc>
          <w:tcPr>
            <w:tcW w:w="709"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outlineLvl w:val="3"/>
              <w:rPr>
                <w:rFonts w:ascii="Times New Roman" w:hAnsi="Times New Roman" w:cs="Times New Roman"/>
                <w:sz w:val="24"/>
                <w:szCs w:val="24"/>
                <w:lang w:val="ru-RU"/>
              </w:rPr>
            </w:pPr>
          </w:p>
        </w:tc>
        <w:tc>
          <w:tcPr>
            <w:tcW w:w="709"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outlineLvl w:val="3"/>
              <w:rPr>
                <w:rFonts w:ascii="Times New Roman" w:hAnsi="Times New Roman" w:cs="Times New Roman"/>
                <w:sz w:val="24"/>
                <w:szCs w:val="24"/>
                <w:lang w:val="ru-RU"/>
              </w:rPr>
            </w:pPr>
          </w:p>
        </w:tc>
        <w:tc>
          <w:tcPr>
            <w:tcW w:w="709"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outlineLvl w:val="3"/>
              <w:rPr>
                <w:rFonts w:ascii="Times New Roman" w:hAnsi="Times New Roman" w:cs="Times New Roman"/>
                <w:sz w:val="24"/>
                <w:szCs w:val="24"/>
                <w:lang w:val="ru-RU"/>
              </w:rPr>
            </w:pPr>
          </w:p>
        </w:tc>
        <w:tc>
          <w:tcPr>
            <w:tcW w:w="709"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outlineLvl w:val="3"/>
              <w:rPr>
                <w:rFonts w:ascii="Times New Roman" w:hAnsi="Times New Roman" w:cs="Times New Roman"/>
                <w:sz w:val="24"/>
                <w:szCs w:val="24"/>
                <w:lang w:val="ru-RU"/>
              </w:rPr>
            </w:pPr>
          </w:p>
        </w:tc>
        <w:tc>
          <w:tcPr>
            <w:tcW w:w="841"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outlineLvl w:val="3"/>
              <w:rPr>
                <w:rFonts w:ascii="Times New Roman" w:hAnsi="Times New Roman" w:cs="Times New Roman"/>
                <w:sz w:val="24"/>
                <w:szCs w:val="24"/>
                <w:lang w:val="ru-RU"/>
              </w:rPr>
            </w:pPr>
          </w:p>
        </w:tc>
        <w:tc>
          <w:tcPr>
            <w:tcW w:w="854" w:type="dxa"/>
            <w:tcBorders>
              <w:left w:val="single" w:sz="4" w:space="0" w:color="auto"/>
              <w:bottom w:val="single" w:sz="4" w:space="0" w:color="auto"/>
              <w:right w:val="single" w:sz="4" w:space="0" w:color="auto"/>
            </w:tcBorders>
            <w:vAlign w:val="center"/>
          </w:tcPr>
          <w:p w:rsidR="002A64A2" w:rsidRPr="00391F4E" w:rsidRDefault="002A64A2" w:rsidP="00A6263A">
            <w:pPr>
              <w:autoSpaceDE w:val="0"/>
              <w:autoSpaceDN w:val="0"/>
              <w:adjustRightInd w:val="0"/>
              <w:jc w:val="center"/>
              <w:rPr>
                <w:rFonts w:ascii="Times New Roman" w:eastAsia="Times New Roman" w:hAnsi="Times New Roman" w:cs="Times New Roman"/>
                <w:sz w:val="24"/>
                <w:szCs w:val="24"/>
                <w:lang w:val="ru-RU" w:eastAsia="ru-RU"/>
              </w:rPr>
            </w:pPr>
          </w:p>
        </w:tc>
      </w:tr>
      <w:tr w:rsidR="00A308E1" w:rsidRPr="00725C1C" w:rsidTr="00B647CC">
        <w:trPr>
          <w:trHeight w:val="400"/>
          <w:tblCellSpacing w:w="5" w:type="nil"/>
        </w:trPr>
        <w:tc>
          <w:tcPr>
            <w:tcW w:w="14601" w:type="dxa"/>
            <w:gridSpan w:val="15"/>
            <w:tcBorders>
              <w:top w:val="single" w:sz="4" w:space="0" w:color="auto"/>
              <w:left w:val="single" w:sz="4" w:space="0" w:color="auto"/>
              <w:bottom w:val="single" w:sz="4" w:space="0" w:color="auto"/>
              <w:right w:val="single" w:sz="4" w:space="0" w:color="auto"/>
            </w:tcBorders>
          </w:tcPr>
          <w:p w:rsidR="00A308E1" w:rsidRPr="00391F4E" w:rsidRDefault="00A308E1" w:rsidP="00A308E1">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lastRenderedPageBreak/>
              <w:t>Задача 3: Обеспечение проведения мероприятий для обучающихся, осваивающих образовательные программы основного общего и дошкольного образования.</w:t>
            </w:r>
          </w:p>
        </w:tc>
      </w:tr>
      <w:tr w:rsidR="00A308E1" w:rsidRPr="00391F4E" w:rsidTr="00A308E1">
        <w:trPr>
          <w:trHeight w:val="400"/>
          <w:tblCellSpacing w:w="5" w:type="nil"/>
        </w:trPr>
        <w:tc>
          <w:tcPr>
            <w:tcW w:w="553" w:type="dxa"/>
            <w:tcBorders>
              <w:top w:val="single" w:sz="4" w:space="0" w:color="auto"/>
              <w:left w:val="single" w:sz="4" w:space="0" w:color="auto"/>
              <w:bottom w:val="single" w:sz="4" w:space="0" w:color="auto"/>
              <w:right w:val="single" w:sz="4" w:space="0" w:color="auto"/>
            </w:tcBorders>
          </w:tcPr>
          <w:p w:rsidR="00A308E1" w:rsidRPr="00391F4E" w:rsidRDefault="00A308E1" w:rsidP="00065626">
            <w:pPr>
              <w:autoSpaceDE w:val="0"/>
              <w:autoSpaceDN w:val="0"/>
              <w:adjustRightInd w:val="0"/>
              <w:rPr>
                <w:rFonts w:ascii="Times New Roman" w:eastAsia="Times New Roman" w:hAnsi="Times New Roman" w:cs="Times New Roman"/>
                <w:sz w:val="24"/>
                <w:szCs w:val="24"/>
                <w:lang w:val="ru-RU" w:eastAsia="ru-RU"/>
              </w:rPr>
            </w:pPr>
          </w:p>
        </w:tc>
        <w:tc>
          <w:tcPr>
            <w:tcW w:w="3842" w:type="dxa"/>
            <w:tcBorders>
              <w:top w:val="single" w:sz="4" w:space="0" w:color="auto"/>
              <w:left w:val="single" w:sz="4" w:space="0" w:color="auto"/>
              <w:bottom w:val="single" w:sz="4" w:space="0" w:color="auto"/>
              <w:right w:val="single" w:sz="4" w:space="0" w:color="auto"/>
            </w:tcBorders>
          </w:tcPr>
          <w:p w:rsidR="00A308E1" w:rsidRPr="00391F4E" w:rsidRDefault="009347A5" w:rsidP="00A308E1">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К</w:t>
            </w:r>
            <w:r w:rsidR="00A308E1" w:rsidRPr="00391F4E">
              <w:rPr>
                <w:rFonts w:ascii="Times New Roman" w:hAnsi="Times New Roman" w:cs="Times New Roman"/>
                <w:sz w:val="24"/>
                <w:szCs w:val="24"/>
                <w:lang w:eastAsia="en-US"/>
              </w:rPr>
              <w:t>оличество участников, охваченных новогодними  мероприятиями</w:t>
            </w:r>
          </w:p>
        </w:tc>
        <w:tc>
          <w:tcPr>
            <w:tcW w:w="709" w:type="dxa"/>
            <w:tcBorders>
              <w:top w:val="single" w:sz="4" w:space="0" w:color="auto"/>
              <w:left w:val="single" w:sz="4" w:space="0" w:color="auto"/>
              <w:bottom w:val="single" w:sz="4" w:space="0" w:color="auto"/>
              <w:right w:val="single" w:sz="4" w:space="0" w:color="auto"/>
            </w:tcBorders>
            <w:vAlign w:val="center"/>
          </w:tcPr>
          <w:p w:rsidR="00A308E1" w:rsidRPr="00391F4E" w:rsidRDefault="005108AA" w:rsidP="00A6263A">
            <w:pPr>
              <w:autoSpaceDE w:val="0"/>
              <w:autoSpaceDN w:val="0"/>
              <w:adjustRightInd w:val="0"/>
              <w:jc w:val="center"/>
              <w:rPr>
                <w:rFonts w:ascii="Times New Roman" w:hAnsi="Times New Roman" w:cs="Times New Roman"/>
                <w:sz w:val="24"/>
                <w:szCs w:val="24"/>
                <w:lang w:val="ru-RU"/>
              </w:rPr>
            </w:pPr>
            <w:r w:rsidRPr="00391F4E">
              <w:rPr>
                <w:rFonts w:ascii="Times New Roman" w:hAnsi="Times New Roman" w:cs="Times New Roman"/>
                <w:sz w:val="24"/>
                <w:szCs w:val="24"/>
                <w:lang w:val="ru-RU"/>
              </w:rPr>
              <w:t>ч</w:t>
            </w:r>
            <w:r w:rsidR="00A308E1" w:rsidRPr="00391F4E">
              <w:rPr>
                <w:rFonts w:ascii="Times New Roman" w:hAnsi="Times New Roman" w:cs="Times New Roman"/>
                <w:sz w:val="24"/>
                <w:szCs w:val="24"/>
              </w:rPr>
              <w:t>ел</w:t>
            </w:r>
            <w:r w:rsidRPr="00391F4E">
              <w:rPr>
                <w:rFonts w:ascii="Times New Roman" w:hAnsi="Times New Roman" w:cs="Times New Roman"/>
                <w:sz w:val="24"/>
                <w:szCs w:val="24"/>
                <w:lang w:val="ru-RU"/>
              </w:rPr>
              <w:t>.</w:t>
            </w:r>
          </w:p>
        </w:tc>
        <w:tc>
          <w:tcPr>
            <w:tcW w:w="992" w:type="dxa"/>
            <w:tcBorders>
              <w:top w:val="single" w:sz="4" w:space="0" w:color="auto"/>
              <w:left w:val="single" w:sz="4" w:space="0" w:color="auto"/>
              <w:bottom w:val="single" w:sz="4" w:space="0" w:color="auto"/>
              <w:right w:val="single" w:sz="4" w:space="0" w:color="auto"/>
            </w:tcBorders>
            <w:vAlign w:val="center"/>
          </w:tcPr>
          <w:p w:rsidR="00A308E1" w:rsidRPr="00391F4E" w:rsidRDefault="00235863" w:rsidP="00A6263A">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530</w:t>
            </w:r>
          </w:p>
        </w:tc>
        <w:tc>
          <w:tcPr>
            <w:tcW w:w="992" w:type="dxa"/>
            <w:tcBorders>
              <w:top w:val="single" w:sz="4" w:space="0" w:color="auto"/>
              <w:left w:val="single" w:sz="4" w:space="0" w:color="auto"/>
              <w:bottom w:val="single" w:sz="4" w:space="0" w:color="auto"/>
              <w:right w:val="single" w:sz="4" w:space="0" w:color="auto"/>
            </w:tcBorders>
            <w:vAlign w:val="center"/>
          </w:tcPr>
          <w:p w:rsidR="00A308E1" w:rsidRPr="00391F4E" w:rsidRDefault="00235863"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630</w:t>
            </w:r>
          </w:p>
        </w:tc>
        <w:tc>
          <w:tcPr>
            <w:tcW w:w="709"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630</w:t>
            </w:r>
          </w:p>
        </w:tc>
        <w:tc>
          <w:tcPr>
            <w:tcW w:w="709"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640</w:t>
            </w:r>
          </w:p>
        </w:tc>
        <w:tc>
          <w:tcPr>
            <w:tcW w:w="709"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640</w:t>
            </w:r>
          </w:p>
        </w:tc>
        <w:tc>
          <w:tcPr>
            <w:tcW w:w="709"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640</w:t>
            </w:r>
          </w:p>
        </w:tc>
        <w:tc>
          <w:tcPr>
            <w:tcW w:w="841"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640</w:t>
            </w:r>
          </w:p>
        </w:tc>
        <w:tc>
          <w:tcPr>
            <w:tcW w:w="854" w:type="dxa"/>
            <w:tcBorders>
              <w:top w:val="single" w:sz="4" w:space="0" w:color="auto"/>
              <w:left w:val="single" w:sz="4" w:space="0" w:color="auto"/>
              <w:bottom w:val="single" w:sz="4" w:space="0" w:color="auto"/>
              <w:right w:val="single" w:sz="4" w:space="0" w:color="auto"/>
            </w:tcBorders>
            <w:vAlign w:val="center"/>
          </w:tcPr>
          <w:p w:rsidR="00A308E1" w:rsidRPr="00391F4E" w:rsidRDefault="00A308E1" w:rsidP="00A6263A">
            <w:pPr>
              <w:autoSpaceDE w:val="0"/>
              <w:autoSpaceDN w:val="0"/>
              <w:adjustRightInd w:val="0"/>
              <w:jc w:val="center"/>
              <w:rPr>
                <w:rFonts w:ascii="Times New Roman" w:eastAsia="Times New Roman" w:hAnsi="Times New Roman" w:cs="Times New Roman"/>
                <w:sz w:val="24"/>
                <w:szCs w:val="24"/>
                <w:lang w:val="ru-RU" w:eastAsia="ru-RU"/>
              </w:rPr>
            </w:pPr>
          </w:p>
        </w:tc>
      </w:tr>
    </w:tbl>
    <w:p w:rsidR="00F960FA" w:rsidRPr="00391F4E" w:rsidRDefault="00F960FA" w:rsidP="00065626">
      <w:pPr>
        <w:pStyle w:val="a3"/>
        <w:ind w:left="0"/>
        <w:jc w:val="both"/>
        <w:rPr>
          <w:rStyle w:val="a6"/>
          <w:rFonts w:ascii="Times New Roman" w:hAnsi="Times New Roman" w:cs="Times New Roman"/>
          <w:b w:val="0"/>
          <w:sz w:val="24"/>
          <w:szCs w:val="24"/>
          <w:lang w:val="ru-RU"/>
        </w:rPr>
      </w:pPr>
    </w:p>
    <w:p w:rsidR="00A97436" w:rsidRPr="00391F4E" w:rsidRDefault="00A97436" w:rsidP="00065626">
      <w:pPr>
        <w:pStyle w:val="a3"/>
        <w:ind w:left="0"/>
        <w:jc w:val="both"/>
        <w:rPr>
          <w:rStyle w:val="a6"/>
          <w:rFonts w:ascii="Times New Roman" w:hAnsi="Times New Roman" w:cs="Times New Roman"/>
          <w:b w:val="0"/>
          <w:sz w:val="24"/>
          <w:szCs w:val="24"/>
          <w:lang w:val="ru-RU"/>
        </w:rPr>
      </w:pPr>
    </w:p>
    <w:p w:rsidR="00A97436" w:rsidRPr="00391F4E" w:rsidRDefault="00A97436" w:rsidP="00065626">
      <w:pPr>
        <w:pStyle w:val="a3"/>
        <w:ind w:left="0" w:firstLine="720"/>
        <w:jc w:val="center"/>
        <w:rPr>
          <w:rFonts w:ascii="Times New Roman" w:hAnsi="Times New Roman" w:cs="Times New Roman"/>
          <w:sz w:val="24"/>
          <w:szCs w:val="24"/>
          <w:lang w:val="ru-RU"/>
        </w:rPr>
      </w:pPr>
    </w:p>
    <w:p w:rsidR="00A97436" w:rsidRPr="00391F4E" w:rsidRDefault="00A97436" w:rsidP="00065626">
      <w:pPr>
        <w:pStyle w:val="a3"/>
        <w:ind w:left="0" w:firstLine="720"/>
        <w:jc w:val="center"/>
        <w:rPr>
          <w:rFonts w:ascii="Times New Roman" w:hAnsi="Times New Roman" w:cs="Times New Roman"/>
          <w:sz w:val="24"/>
          <w:szCs w:val="24"/>
          <w:lang w:val="ru-RU"/>
        </w:rPr>
      </w:pPr>
    </w:p>
    <w:p w:rsidR="00A97436" w:rsidRPr="00391F4E" w:rsidRDefault="00A97436" w:rsidP="00065626">
      <w:pPr>
        <w:pStyle w:val="a3"/>
        <w:ind w:left="0" w:firstLine="720"/>
        <w:jc w:val="center"/>
        <w:rPr>
          <w:rFonts w:ascii="Times New Roman" w:hAnsi="Times New Roman" w:cs="Times New Roman"/>
          <w:sz w:val="24"/>
          <w:szCs w:val="24"/>
          <w:lang w:val="ru-RU"/>
        </w:rPr>
        <w:sectPr w:rsidR="00A97436" w:rsidRPr="00391F4E" w:rsidSect="00065626">
          <w:footerReference w:type="first" r:id="rId28"/>
          <w:type w:val="continuous"/>
          <w:pgSz w:w="16838" w:h="11906" w:orient="landscape"/>
          <w:pgMar w:top="1134" w:right="850" w:bottom="1134" w:left="1134" w:header="709" w:footer="709" w:gutter="0"/>
          <w:cols w:space="708"/>
          <w:titlePg/>
          <w:docGrid w:linePitch="360"/>
        </w:sectPr>
      </w:pPr>
    </w:p>
    <w:p w:rsidR="00F960FA" w:rsidRPr="00D073BF" w:rsidRDefault="00F960FA" w:rsidP="00065626">
      <w:pPr>
        <w:pStyle w:val="a3"/>
        <w:ind w:left="0" w:firstLine="720"/>
        <w:jc w:val="center"/>
        <w:rPr>
          <w:rFonts w:ascii="Times New Roman" w:hAnsi="Times New Roman" w:cs="Times New Roman"/>
          <w:b/>
          <w:lang w:val="ru-RU"/>
        </w:rPr>
      </w:pPr>
      <w:r w:rsidRPr="00D073BF">
        <w:rPr>
          <w:rFonts w:ascii="Times New Roman" w:hAnsi="Times New Roman" w:cs="Times New Roman"/>
          <w:b/>
          <w:lang w:val="ru-RU"/>
        </w:rPr>
        <w:lastRenderedPageBreak/>
        <w:t>3. Перечень основных мероприятий</w:t>
      </w:r>
      <w:r w:rsidR="00334610" w:rsidRPr="00D073BF">
        <w:rPr>
          <w:rFonts w:ascii="Times New Roman" w:hAnsi="Times New Roman" w:cs="Times New Roman"/>
          <w:b/>
          <w:lang w:val="ru-RU"/>
        </w:rPr>
        <w:t xml:space="preserve"> Подпрограммы 3</w:t>
      </w:r>
    </w:p>
    <w:p w:rsidR="00F960FA" w:rsidRPr="00391F4E" w:rsidRDefault="00F960FA" w:rsidP="00065626">
      <w:pPr>
        <w:autoSpaceDE w:val="0"/>
        <w:autoSpaceDN w:val="0"/>
        <w:adjustRightInd w:val="0"/>
        <w:ind w:firstLine="720"/>
        <w:jc w:val="both"/>
        <w:rPr>
          <w:rFonts w:ascii="Times New Roman" w:hAnsi="Times New Roman" w:cs="Times New Roman"/>
          <w:sz w:val="28"/>
          <w:szCs w:val="28"/>
          <w:lang w:val="ru-RU"/>
        </w:rPr>
      </w:pP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Перечень основных программных мероприятий представлен в Приложении № </w:t>
      </w:r>
      <w:r w:rsidR="00334610" w:rsidRPr="00391F4E">
        <w:rPr>
          <w:rFonts w:ascii="Times New Roman" w:hAnsi="Times New Roman" w:cs="Times New Roman"/>
          <w:sz w:val="28"/>
          <w:szCs w:val="28"/>
          <w:lang w:val="ru-RU"/>
        </w:rPr>
        <w:t>5</w:t>
      </w:r>
      <w:r w:rsidRPr="00391F4E">
        <w:rPr>
          <w:rFonts w:ascii="Times New Roman" w:hAnsi="Times New Roman" w:cs="Times New Roman"/>
          <w:sz w:val="28"/>
          <w:szCs w:val="28"/>
          <w:lang w:val="ru-RU"/>
        </w:rPr>
        <w:t>.</w:t>
      </w:r>
    </w:p>
    <w:p w:rsidR="00F960FA" w:rsidRPr="00391F4E" w:rsidRDefault="00F960FA" w:rsidP="00065626">
      <w:pPr>
        <w:ind w:firstLine="709"/>
        <w:rPr>
          <w:rFonts w:ascii="Times New Roman" w:hAnsi="Times New Roman" w:cs="Times New Roman"/>
          <w:sz w:val="28"/>
          <w:szCs w:val="28"/>
          <w:lang w:val="ru-RU"/>
        </w:rPr>
      </w:pPr>
    </w:p>
    <w:p w:rsidR="00F960FA" w:rsidRPr="00D073BF" w:rsidRDefault="00F960FA" w:rsidP="00065626">
      <w:pPr>
        <w:ind w:firstLine="709"/>
        <w:jc w:val="center"/>
        <w:rPr>
          <w:rFonts w:ascii="Times New Roman" w:hAnsi="Times New Roman" w:cs="Times New Roman"/>
          <w:b/>
          <w:sz w:val="28"/>
          <w:szCs w:val="28"/>
          <w:lang w:val="ru-RU"/>
        </w:rPr>
      </w:pPr>
      <w:r w:rsidRPr="00D073BF">
        <w:rPr>
          <w:rFonts w:ascii="Times New Roman" w:hAnsi="Times New Roman" w:cs="Times New Roman"/>
          <w:b/>
          <w:sz w:val="28"/>
          <w:szCs w:val="28"/>
          <w:lang w:val="ru-RU"/>
        </w:rPr>
        <w:t>4. Обоснование ресурсного обеспечения Подпрограммы 3</w:t>
      </w:r>
    </w:p>
    <w:p w:rsidR="00F960FA" w:rsidRPr="00391F4E" w:rsidRDefault="00F960FA" w:rsidP="00065626">
      <w:pPr>
        <w:ind w:firstLine="709"/>
        <w:jc w:val="both"/>
        <w:rPr>
          <w:rFonts w:ascii="Times New Roman" w:hAnsi="Times New Roman" w:cs="Times New Roman"/>
          <w:sz w:val="28"/>
          <w:szCs w:val="28"/>
          <w:lang w:val="ru-RU"/>
        </w:rPr>
      </w:pPr>
    </w:p>
    <w:p w:rsidR="00F960FA" w:rsidRPr="00391F4E" w:rsidRDefault="00F960F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Обоснование ресурсного обеспечения представлено в Приложении № </w:t>
      </w:r>
      <w:r w:rsidR="00334610" w:rsidRPr="00391F4E">
        <w:rPr>
          <w:rFonts w:ascii="Times New Roman" w:hAnsi="Times New Roman" w:cs="Times New Roman"/>
          <w:sz w:val="28"/>
          <w:szCs w:val="28"/>
          <w:lang w:val="ru-RU"/>
        </w:rPr>
        <w:t>6</w:t>
      </w:r>
      <w:r w:rsidRPr="00391F4E">
        <w:rPr>
          <w:rFonts w:ascii="Times New Roman" w:hAnsi="Times New Roman" w:cs="Times New Roman"/>
          <w:sz w:val="28"/>
          <w:szCs w:val="28"/>
          <w:lang w:val="ru-RU"/>
        </w:rPr>
        <w:t>.</w:t>
      </w:r>
    </w:p>
    <w:p w:rsidR="00F960FA" w:rsidRPr="00391F4E" w:rsidRDefault="00F960FA" w:rsidP="00065626">
      <w:pPr>
        <w:ind w:firstLine="709"/>
        <w:jc w:val="center"/>
        <w:rPr>
          <w:rFonts w:ascii="Times New Roman" w:hAnsi="Times New Roman" w:cs="Times New Roman"/>
          <w:sz w:val="28"/>
          <w:szCs w:val="28"/>
          <w:lang w:val="ru-RU"/>
        </w:rPr>
      </w:pPr>
    </w:p>
    <w:p w:rsidR="00F960FA" w:rsidRPr="00D073BF" w:rsidRDefault="00F960FA" w:rsidP="00065626">
      <w:pPr>
        <w:ind w:firstLine="709"/>
        <w:jc w:val="center"/>
        <w:rPr>
          <w:rFonts w:ascii="Times New Roman" w:hAnsi="Times New Roman" w:cs="Times New Roman"/>
          <w:b/>
          <w:sz w:val="28"/>
          <w:szCs w:val="28"/>
          <w:lang w:val="ru-RU"/>
        </w:rPr>
      </w:pPr>
      <w:r w:rsidRPr="00D073BF">
        <w:rPr>
          <w:rFonts w:ascii="Times New Roman" w:hAnsi="Times New Roman" w:cs="Times New Roman"/>
          <w:b/>
          <w:sz w:val="28"/>
          <w:szCs w:val="28"/>
          <w:lang w:val="ru-RU"/>
        </w:rPr>
        <w:t>5. Механизм реализации Подпрограммы 3</w:t>
      </w:r>
    </w:p>
    <w:p w:rsidR="00F960FA" w:rsidRPr="00391F4E" w:rsidRDefault="00F960FA" w:rsidP="00065626">
      <w:pPr>
        <w:autoSpaceDE w:val="0"/>
        <w:autoSpaceDN w:val="0"/>
        <w:adjustRightInd w:val="0"/>
        <w:ind w:firstLine="720"/>
        <w:jc w:val="both"/>
        <w:rPr>
          <w:rFonts w:ascii="Times New Roman" w:hAnsi="Times New Roman" w:cs="Times New Roman"/>
          <w:sz w:val="28"/>
          <w:szCs w:val="28"/>
          <w:lang w:val="ru-RU"/>
        </w:rPr>
      </w:pPr>
    </w:p>
    <w:p w:rsidR="00F960FA" w:rsidRPr="00391F4E" w:rsidRDefault="00F960F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Отдел по образованию администрации Ловозерского района (далее – Отдел по образованию) является заказчиком-координатором Подпрограммы 3  и организатором выполнения мероприятий, относящихся к компетенции Отдела по образованию, а также осуществляет оперативный контр</w:t>
      </w:r>
      <w:r w:rsidR="00421B29">
        <w:rPr>
          <w:rFonts w:ascii="Times New Roman" w:hAnsi="Times New Roman" w:cs="Times New Roman"/>
          <w:sz w:val="28"/>
          <w:szCs w:val="28"/>
          <w:lang w:val="ru-RU"/>
        </w:rPr>
        <w:t>оль за ходом их выполнения, несё</w:t>
      </w:r>
      <w:r w:rsidRPr="00391F4E">
        <w:rPr>
          <w:rFonts w:ascii="Times New Roman" w:hAnsi="Times New Roman" w:cs="Times New Roman"/>
          <w:sz w:val="28"/>
          <w:szCs w:val="28"/>
          <w:lang w:val="ru-RU"/>
        </w:rPr>
        <w:t>т ответственность за целевое использование финансовых средств, выделяемых на реализацию подпрограммных мероприятий.</w:t>
      </w:r>
    </w:p>
    <w:p w:rsidR="00F960FA" w:rsidRPr="00391F4E" w:rsidRDefault="00F960F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Кроме того, исполнителями и участниками мероприятий являются муниципальные бюджетные образовательные учреждения муниципального образования Ловозерский район. </w:t>
      </w:r>
    </w:p>
    <w:p w:rsidR="00F960FA" w:rsidRPr="00391F4E" w:rsidRDefault="00F960F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Выполнение мероприятий Подпрограммы 3 осуществляются в рамках годовых планов и текущей деятельности исполнителей Подпрограммы 3.</w:t>
      </w:r>
    </w:p>
    <w:p w:rsidR="00F960FA" w:rsidRPr="00391F4E" w:rsidRDefault="00F960F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Исполнители обеспечивают полное, своевременное и качественное выполнение мероприятий Подпрограммы 3, а также несут ответственность за рациональное использование выделяемых на их реализацию средств.</w:t>
      </w:r>
    </w:p>
    <w:p w:rsidR="00F960FA" w:rsidRPr="00391F4E" w:rsidRDefault="00F960F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ходе реализации Подпрограммы 3 перечень мероприятий и объ</w:t>
      </w:r>
      <w:r w:rsidR="00421B29">
        <w:rPr>
          <w:rFonts w:ascii="Times New Roman" w:hAnsi="Times New Roman" w:cs="Times New Roman"/>
          <w:sz w:val="28"/>
          <w:szCs w:val="28"/>
          <w:lang w:val="ru-RU"/>
        </w:rPr>
        <w:t>ё</w:t>
      </w:r>
      <w:r w:rsidRPr="00391F4E">
        <w:rPr>
          <w:rFonts w:ascii="Times New Roman" w:hAnsi="Times New Roman" w:cs="Times New Roman"/>
          <w:sz w:val="28"/>
          <w:szCs w:val="28"/>
          <w:lang w:val="ru-RU"/>
        </w:rPr>
        <w:t>мы их финансирования могут уточняться.</w:t>
      </w:r>
    </w:p>
    <w:p w:rsidR="00F960FA" w:rsidRPr="00391F4E" w:rsidRDefault="00F960FA" w:rsidP="00065626">
      <w:pPr>
        <w:ind w:firstLine="709"/>
        <w:jc w:val="both"/>
        <w:rPr>
          <w:rFonts w:ascii="Times New Roman" w:hAnsi="Times New Roman" w:cs="Times New Roman"/>
          <w:sz w:val="28"/>
          <w:szCs w:val="28"/>
          <w:lang w:val="ru-RU"/>
        </w:rPr>
      </w:pPr>
    </w:p>
    <w:p w:rsidR="00F960FA" w:rsidRPr="00391F4E" w:rsidRDefault="00F960FA" w:rsidP="00702885">
      <w:pPr>
        <w:jc w:val="center"/>
        <w:rPr>
          <w:rFonts w:ascii="Times New Roman" w:hAnsi="Times New Roman" w:cs="Times New Roman"/>
          <w:sz w:val="28"/>
          <w:szCs w:val="28"/>
          <w:lang w:val="ru-RU"/>
        </w:rPr>
      </w:pPr>
      <w:r w:rsidRPr="00391F4E">
        <w:rPr>
          <w:rFonts w:ascii="Times New Roman" w:hAnsi="Times New Roman" w:cs="Times New Roman"/>
          <w:sz w:val="28"/>
          <w:szCs w:val="28"/>
          <w:lang w:val="ru-RU"/>
        </w:rPr>
        <w:t>6. Оценка эффективности Подпрограммы 3, рисков е</w:t>
      </w:r>
      <w:r w:rsidR="00421B29">
        <w:rPr>
          <w:rFonts w:ascii="Times New Roman" w:hAnsi="Times New Roman" w:cs="Times New Roman"/>
          <w:sz w:val="28"/>
          <w:szCs w:val="28"/>
          <w:lang w:val="ru-RU"/>
        </w:rPr>
        <w:t>ё</w:t>
      </w:r>
      <w:r w:rsidRPr="00391F4E">
        <w:rPr>
          <w:rFonts w:ascii="Times New Roman" w:hAnsi="Times New Roman" w:cs="Times New Roman"/>
          <w:sz w:val="28"/>
          <w:szCs w:val="28"/>
          <w:lang w:val="ru-RU"/>
        </w:rPr>
        <w:t xml:space="preserve"> реализации</w:t>
      </w: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rPr>
      </w:pP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eastAsia="ru-RU"/>
        </w:rPr>
      </w:pPr>
      <w:r w:rsidRPr="00391F4E">
        <w:rPr>
          <w:rFonts w:ascii="Times New Roman" w:hAnsi="Times New Roman" w:cs="Times New Roman"/>
          <w:sz w:val="28"/>
          <w:szCs w:val="28"/>
          <w:lang w:val="ru-RU"/>
        </w:rPr>
        <w:t xml:space="preserve">Оценка эффективности реализации мероприятий Подпрограммы </w:t>
      </w:r>
      <w:r w:rsidR="00334610" w:rsidRPr="00391F4E">
        <w:rPr>
          <w:rFonts w:ascii="Times New Roman" w:hAnsi="Times New Roman" w:cs="Times New Roman"/>
          <w:sz w:val="28"/>
          <w:szCs w:val="28"/>
          <w:lang w:val="ru-RU"/>
        </w:rPr>
        <w:t>3</w:t>
      </w:r>
      <w:r w:rsidRPr="00391F4E">
        <w:rPr>
          <w:rFonts w:ascii="Times New Roman" w:hAnsi="Times New Roman" w:cs="Times New Roman"/>
          <w:sz w:val="28"/>
          <w:szCs w:val="28"/>
          <w:lang w:val="ru-RU"/>
        </w:rPr>
        <w:t xml:space="preserve">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391F4E">
        <w:rPr>
          <w:rFonts w:ascii="Times New Roman" w:hAnsi="Times New Roman" w:cs="Times New Roman"/>
          <w:sz w:val="28"/>
          <w:szCs w:val="28"/>
          <w:lang w:val="ru-RU" w:eastAsia="ru-RU"/>
        </w:rPr>
        <w:t>Подпрограмма 3 направлена на достижение тактической задачи 1.2.3. «Обеспечение организационных, организационно-технологических, технических, информационных и методических условий для реализации программы» модельной схемы системы целеполагания муниципального образования Ловозерский район, утвержд</w:t>
      </w:r>
      <w:r w:rsidR="00421B29">
        <w:rPr>
          <w:rFonts w:ascii="Times New Roman" w:hAnsi="Times New Roman" w:cs="Times New Roman"/>
          <w:sz w:val="28"/>
          <w:szCs w:val="28"/>
          <w:lang w:val="ru-RU" w:eastAsia="ru-RU"/>
        </w:rPr>
        <w:t>ё</w:t>
      </w:r>
      <w:r w:rsidRPr="00391F4E">
        <w:rPr>
          <w:rFonts w:ascii="Times New Roman" w:hAnsi="Times New Roman" w:cs="Times New Roman"/>
          <w:sz w:val="28"/>
          <w:szCs w:val="28"/>
          <w:lang w:val="ru-RU" w:eastAsia="ru-RU"/>
        </w:rPr>
        <w:t xml:space="preserve">нной постановлением администрации муниципального образования Ловозерский </w:t>
      </w:r>
      <w:r w:rsidR="000C2CEF" w:rsidRPr="00391F4E">
        <w:rPr>
          <w:rFonts w:ascii="Times New Roman" w:hAnsi="Times New Roman" w:cs="Times New Roman"/>
          <w:sz w:val="28"/>
          <w:szCs w:val="28"/>
          <w:lang w:val="ru-RU" w:eastAsia="ru-RU"/>
        </w:rPr>
        <w:t xml:space="preserve">район от 08.08.2012 № 366-ПГ (в ред. от </w:t>
      </w:r>
      <w:r w:rsidR="00FC1A26" w:rsidRPr="00391F4E">
        <w:rPr>
          <w:rFonts w:ascii="Times New Roman" w:hAnsi="Times New Roman" w:cs="Times New Roman"/>
          <w:sz w:val="28"/>
          <w:szCs w:val="28"/>
          <w:lang w:val="ru-RU" w:eastAsia="ru-RU"/>
        </w:rPr>
        <w:t>24.10.2019 № 554-ПГ</w:t>
      </w:r>
      <w:r w:rsidR="000C2CEF" w:rsidRPr="00391F4E">
        <w:rPr>
          <w:rFonts w:ascii="Times New Roman" w:hAnsi="Times New Roman" w:cs="Times New Roman"/>
          <w:sz w:val="28"/>
          <w:szCs w:val="28"/>
          <w:lang w:val="ru-RU" w:eastAsia="ru-RU"/>
        </w:rPr>
        <w:t>).</w:t>
      </w: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eastAsia="ar-SA"/>
        </w:rPr>
      </w:pPr>
      <w:r w:rsidRPr="00391F4E">
        <w:rPr>
          <w:rFonts w:ascii="Times New Roman" w:hAnsi="Times New Roman" w:cs="Times New Roman"/>
          <w:sz w:val="28"/>
          <w:szCs w:val="28"/>
          <w:lang w:val="ru-RU"/>
        </w:rPr>
        <w:t xml:space="preserve">На достижение тактической задачи оказывают влияние внешние и внутренние факторы и риски, которые могут помешать реализации </w:t>
      </w:r>
      <w:r w:rsidRPr="00391F4E">
        <w:rPr>
          <w:rFonts w:ascii="Times New Roman" w:hAnsi="Times New Roman" w:cs="Times New Roman"/>
          <w:sz w:val="28"/>
          <w:szCs w:val="28"/>
          <w:lang w:val="ru-RU"/>
        </w:rPr>
        <w:lastRenderedPageBreak/>
        <w:t>предполагаемых мероприятий и достижению уровня целевых показателей.</w:t>
      </w: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К внешним рискам следует отнести изменения федерального, регионального и муниципального законодательства.</w:t>
      </w: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внешних рисков:  оперативное реагирование на изменения законодательства; анализ отч</w:t>
      </w:r>
      <w:r w:rsidR="00421B29">
        <w:rPr>
          <w:rFonts w:ascii="Times New Roman" w:hAnsi="Times New Roman" w:cs="Times New Roman"/>
          <w:sz w:val="28"/>
          <w:szCs w:val="28"/>
          <w:lang w:val="ru-RU"/>
        </w:rPr>
        <w:t>ё</w:t>
      </w:r>
      <w:r w:rsidRPr="00391F4E">
        <w:rPr>
          <w:rFonts w:ascii="Times New Roman" w:hAnsi="Times New Roman" w:cs="Times New Roman"/>
          <w:sz w:val="28"/>
          <w:szCs w:val="28"/>
          <w:lang w:val="ru-RU"/>
        </w:rPr>
        <w:t>тности (регулярный мониторинг), своевременная корректировка распределения средств.</w:t>
      </w: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Внутренние риски реализации Подпрограммы 3: искажение прогнозных показателей воспитанников образовательных учреждений, несбалансированность бюджета муниципального образования Ловозерский район, необходимость установления лимитов бюджетных обязательств.</w:t>
      </w:r>
    </w:p>
    <w:p w:rsidR="00F960FA" w:rsidRPr="00391F4E" w:rsidRDefault="00F960FA"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внутренних рисков: своевременное внесение изменений в муниципальные задания подведомственным учреждениям; своевременное внесение изменений в Подпрограмму 3.</w:t>
      </w:r>
    </w:p>
    <w:p w:rsidR="00FE223F" w:rsidRDefault="00FE223F"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4"/>
          <w:szCs w:val="24"/>
          <w:lang w:val="ru-RU"/>
        </w:rPr>
      </w:pPr>
    </w:p>
    <w:p w:rsidR="00B01914" w:rsidRPr="00391F4E" w:rsidRDefault="00B01914" w:rsidP="00065626">
      <w:pPr>
        <w:ind w:firstLine="720"/>
        <w:jc w:val="center"/>
        <w:rPr>
          <w:rFonts w:ascii="Times New Roman" w:hAnsi="Times New Roman" w:cs="Times New Roman"/>
          <w:spacing w:val="-1"/>
          <w:sz w:val="24"/>
          <w:szCs w:val="24"/>
          <w:lang w:val="ru-RU"/>
        </w:rPr>
      </w:pPr>
    </w:p>
    <w:p w:rsidR="005E6850" w:rsidRPr="00B01914" w:rsidRDefault="005E6850" w:rsidP="00065626">
      <w:pPr>
        <w:ind w:firstLine="720"/>
        <w:jc w:val="center"/>
        <w:rPr>
          <w:rFonts w:ascii="Times New Roman" w:hAnsi="Times New Roman" w:cs="Times New Roman"/>
          <w:b/>
          <w:spacing w:val="-1"/>
          <w:sz w:val="28"/>
          <w:szCs w:val="28"/>
          <w:lang w:val="ru-RU"/>
        </w:rPr>
      </w:pPr>
      <w:r w:rsidRPr="00B01914">
        <w:rPr>
          <w:rFonts w:ascii="Times New Roman" w:hAnsi="Times New Roman" w:cs="Times New Roman"/>
          <w:b/>
          <w:spacing w:val="-1"/>
          <w:sz w:val="28"/>
          <w:szCs w:val="28"/>
          <w:lang w:val="ru-RU"/>
        </w:rPr>
        <w:t>Подпрограмма 4 «Организация отдыха, оздоровления и занятости детей и молод</w:t>
      </w:r>
      <w:r w:rsidR="00421B29" w:rsidRPr="00B01914">
        <w:rPr>
          <w:rFonts w:ascii="Times New Roman" w:hAnsi="Times New Roman" w:cs="Times New Roman"/>
          <w:b/>
          <w:spacing w:val="-1"/>
          <w:sz w:val="28"/>
          <w:szCs w:val="28"/>
          <w:lang w:val="ru-RU"/>
        </w:rPr>
        <w:t>ё</w:t>
      </w:r>
      <w:r w:rsidRPr="00B01914">
        <w:rPr>
          <w:rFonts w:ascii="Times New Roman" w:hAnsi="Times New Roman" w:cs="Times New Roman"/>
          <w:b/>
          <w:spacing w:val="-1"/>
          <w:sz w:val="28"/>
          <w:szCs w:val="28"/>
          <w:lang w:val="ru-RU"/>
        </w:rPr>
        <w:t>жи, родителей с детьми в Ловозерском районе»</w:t>
      </w:r>
    </w:p>
    <w:p w:rsidR="005E6850" w:rsidRPr="00391F4E" w:rsidRDefault="005E6850" w:rsidP="00065626">
      <w:pPr>
        <w:ind w:firstLine="720"/>
        <w:jc w:val="center"/>
        <w:rPr>
          <w:rFonts w:ascii="Times New Roman" w:hAnsi="Times New Roman" w:cs="Times New Roman"/>
          <w:spacing w:val="-1"/>
          <w:sz w:val="28"/>
          <w:szCs w:val="28"/>
          <w:lang w:val="ru-RU"/>
        </w:rPr>
      </w:pPr>
      <w:r w:rsidRPr="00391F4E">
        <w:rPr>
          <w:rFonts w:ascii="Times New Roman" w:hAnsi="Times New Roman" w:cs="Times New Roman"/>
          <w:spacing w:val="-1"/>
          <w:sz w:val="28"/>
          <w:szCs w:val="28"/>
          <w:lang w:val="ru-RU"/>
        </w:rPr>
        <w:t>(далее – Подпрограмма 4)</w:t>
      </w:r>
    </w:p>
    <w:p w:rsidR="005E6850" w:rsidRPr="00391F4E" w:rsidRDefault="005E6850" w:rsidP="00065626">
      <w:pPr>
        <w:ind w:firstLine="720"/>
        <w:jc w:val="center"/>
        <w:rPr>
          <w:rFonts w:ascii="Times New Roman" w:hAnsi="Times New Roman" w:cs="Times New Roman"/>
          <w:spacing w:val="-1"/>
          <w:sz w:val="28"/>
          <w:szCs w:val="28"/>
          <w:lang w:val="ru-RU"/>
        </w:rPr>
      </w:pPr>
    </w:p>
    <w:p w:rsidR="005E6850" w:rsidRPr="00391F4E" w:rsidRDefault="005E6850" w:rsidP="00065626">
      <w:pPr>
        <w:ind w:firstLine="720"/>
        <w:jc w:val="center"/>
        <w:rPr>
          <w:rFonts w:ascii="Times New Roman" w:hAnsi="Times New Roman" w:cs="Times New Roman"/>
          <w:spacing w:val="-1"/>
          <w:sz w:val="28"/>
          <w:szCs w:val="28"/>
          <w:lang w:val="ru-RU"/>
        </w:rPr>
      </w:pPr>
      <w:r w:rsidRPr="00391F4E">
        <w:rPr>
          <w:rFonts w:ascii="Times New Roman" w:hAnsi="Times New Roman" w:cs="Times New Roman"/>
          <w:spacing w:val="-1"/>
          <w:sz w:val="28"/>
          <w:szCs w:val="28"/>
          <w:lang w:val="ru-RU"/>
        </w:rPr>
        <w:t>Паспорт Подпрограммы 4</w:t>
      </w:r>
    </w:p>
    <w:p w:rsidR="005E6850" w:rsidRPr="00391F4E" w:rsidRDefault="005E6850" w:rsidP="00065626">
      <w:pPr>
        <w:ind w:firstLine="720"/>
        <w:jc w:val="both"/>
        <w:rPr>
          <w:rFonts w:ascii="Times New Roman" w:hAnsi="Times New Roman" w:cs="Times New Roman"/>
          <w:spacing w:val="-1"/>
          <w:sz w:val="24"/>
          <w:szCs w:val="24"/>
          <w:lang w:val="ru-RU"/>
        </w:rPr>
      </w:pPr>
    </w:p>
    <w:tbl>
      <w:tblPr>
        <w:tblW w:w="10200" w:type="dxa"/>
        <w:tblInd w:w="75" w:type="dxa"/>
        <w:tblLayout w:type="fixed"/>
        <w:tblCellMar>
          <w:left w:w="75" w:type="dxa"/>
          <w:right w:w="75" w:type="dxa"/>
        </w:tblCellMar>
        <w:tblLook w:val="04A0" w:firstRow="1" w:lastRow="0" w:firstColumn="1" w:lastColumn="0" w:noHBand="0" w:noVBand="1"/>
      </w:tblPr>
      <w:tblGrid>
        <w:gridCol w:w="4109"/>
        <w:gridCol w:w="6091"/>
      </w:tblGrid>
      <w:tr w:rsidR="002E0CC2" w:rsidRPr="00725C1C" w:rsidTr="003A0361">
        <w:tc>
          <w:tcPr>
            <w:tcW w:w="4109" w:type="dxa"/>
            <w:tcBorders>
              <w:top w:val="single" w:sz="4" w:space="0" w:color="auto"/>
              <w:left w:val="single" w:sz="4" w:space="0" w:color="auto"/>
              <w:bottom w:val="single" w:sz="4" w:space="0" w:color="auto"/>
              <w:right w:val="single" w:sz="4" w:space="0" w:color="auto"/>
            </w:tcBorders>
            <w:hideMark/>
          </w:tcPr>
          <w:p w:rsidR="005E6850" w:rsidRPr="00391F4E" w:rsidRDefault="005E6850"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Наименование муниципальной программы, в которую входит Подпрограмма 4</w:t>
            </w:r>
          </w:p>
        </w:tc>
        <w:tc>
          <w:tcPr>
            <w:tcW w:w="6091" w:type="dxa"/>
            <w:tcBorders>
              <w:top w:val="single" w:sz="4" w:space="0" w:color="auto"/>
              <w:left w:val="single" w:sz="4" w:space="0" w:color="auto"/>
              <w:bottom w:val="single" w:sz="4" w:space="0" w:color="auto"/>
              <w:right w:val="single" w:sz="4" w:space="0" w:color="auto"/>
            </w:tcBorders>
            <w:hideMark/>
          </w:tcPr>
          <w:p w:rsidR="005E6850" w:rsidRPr="00391F4E" w:rsidRDefault="005E6850" w:rsidP="00065626">
            <w:pPr>
              <w:pStyle w:val="ConsPlusTitle"/>
              <w:jc w:val="both"/>
              <w:rPr>
                <w:rFonts w:ascii="Times New Roman" w:hAnsi="Times New Roman" w:cs="Times New Roman"/>
                <w:b w:val="0"/>
                <w:sz w:val="24"/>
                <w:szCs w:val="24"/>
                <w:lang w:eastAsia="en-US"/>
              </w:rPr>
            </w:pPr>
            <w:r w:rsidRPr="00391F4E">
              <w:rPr>
                <w:rFonts w:ascii="Times New Roman" w:hAnsi="Times New Roman" w:cs="Times New Roman"/>
                <w:b w:val="0"/>
                <w:sz w:val="24"/>
                <w:szCs w:val="24"/>
                <w:lang w:eastAsia="en-US"/>
              </w:rPr>
              <w:t xml:space="preserve">Муниципальная программа муниципального образования Ловозерский район </w:t>
            </w:r>
            <w:r w:rsidRPr="00391F4E">
              <w:rPr>
                <w:rFonts w:ascii="Times New Roman" w:hAnsi="Times New Roman" w:cs="Times New Roman"/>
                <w:b w:val="0"/>
                <w:sz w:val="24"/>
                <w:szCs w:val="24"/>
              </w:rPr>
              <w:t>«Развитие образования Ловозерского района» на 20</w:t>
            </w:r>
            <w:r w:rsidR="000C0C7A" w:rsidRPr="00391F4E">
              <w:rPr>
                <w:rFonts w:ascii="Times New Roman" w:hAnsi="Times New Roman" w:cs="Times New Roman"/>
                <w:b w:val="0"/>
                <w:sz w:val="24"/>
                <w:szCs w:val="24"/>
              </w:rPr>
              <w:t>20</w:t>
            </w:r>
            <w:r w:rsidRPr="00391F4E">
              <w:rPr>
                <w:rFonts w:ascii="Times New Roman" w:hAnsi="Times New Roman" w:cs="Times New Roman"/>
                <w:b w:val="0"/>
                <w:sz w:val="24"/>
                <w:szCs w:val="24"/>
              </w:rPr>
              <w:t xml:space="preserve"> – 20</w:t>
            </w:r>
            <w:r w:rsidR="000C0C7A" w:rsidRPr="00391F4E">
              <w:rPr>
                <w:rFonts w:ascii="Times New Roman" w:hAnsi="Times New Roman" w:cs="Times New Roman"/>
                <w:b w:val="0"/>
                <w:sz w:val="24"/>
                <w:szCs w:val="24"/>
              </w:rPr>
              <w:t>24</w:t>
            </w:r>
            <w:r w:rsidRPr="00391F4E">
              <w:rPr>
                <w:rFonts w:ascii="Times New Roman" w:hAnsi="Times New Roman" w:cs="Times New Roman"/>
                <w:b w:val="0"/>
                <w:sz w:val="24"/>
                <w:szCs w:val="24"/>
              </w:rPr>
              <w:t xml:space="preserve"> годы</w:t>
            </w:r>
          </w:p>
        </w:tc>
      </w:tr>
      <w:tr w:rsidR="002E0CC2" w:rsidRPr="00725C1C" w:rsidTr="003A0361">
        <w:tc>
          <w:tcPr>
            <w:tcW w:w="4109" w:type="dxa"/>
            <w:tcBorders>
              <w:top w:val="single" w:sz="4" w:space="0" w:color="auto"/>
              <w:left w:val="single" w:sz="4" w:space="0" w:color="auto"/>
              <w:bottom w:val="single" w:sz="4" w:space="0" w:color="auto"/>
              <w:right w:val="single" w:sz="4" w:space="0" w:color="auto"/>
            </w:tcBorders>
            <w:hideMark/>
          </w:tcPr>
          <w:p w:rsidR="005E6850" w:rsidRPr="00391F4E" w:rsidRDefault="005E6850"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Цель Подпрограммы 4</w:t>
            </w:r>
          </w:p>
        </w:tc>
        <w:tc>
          <w:tcPr>
            <w:tcW w:w="6091" w:type="dxa"/>
            <w:tcBorders>
              <w:top w:val="single" w:sz="4" w:space="0" w:color="auto"/>
              <w:left w:val="single" w:sz="4" w:space="0" w:color="auto"/>
              <w:bottom w:val="single" w:sz="4" w:space="0" w:color="auto"/>
              <w:right w:val="single" w:sz="4" w:space="0" w:color="auto"/>
            </w:tcBorders>
            <w:hideMark/>
          </w:tcPr>
          <w:p w:rsidR="003A0361" w:rsidRPr="00391F4E" w:rsidRDefault="00632E27" w:rsidP="00065626">
            <w:pPr>
              <w:jc w:val="both"/>
              <w:rPr>
                <w:rFonts w:ascii="Times New Roman" w:hAnsi="Times New Roman" w:cs="Times New Roman"/>
                <w:sz w:val="24"/>
                <w:szCs w:val="24"/>
                <w:lang w:val="ru-RU"/>
              </w:rPr>
            </w:pPr>
            <w:r w:rsidRPr="00391F4E">
              <w:rPr>
                <w:rFonts w:ascii="Times New Roman" w:hAnsi="Times New Roman" w:cs="Times New Roman"/>
                <w:bCs/>
                <w:sz w:val="24"/>
                <w:szCs w:val="24"/>
                <w:lang w:val="ru-RU"/>
              </w:rPr>
              <w:t>Организация каникулярного оздоровления, отдыха и занятости детей</w:t>
            </w:r>
          </w:p>
        </w:tc>
      </w:tr>
      <w:tr w:rsidR="00982616" w:rsidRPr="00725C1C" w:rsidTr="006E059C">
        <w:trPr>
          <w:trHeight w:val="3332"/>
        </w:trPr>
        <w:tc>
          <w:tcPr>
            <w:tcW w:w="4109" w:type="dxa"/>
            <w:tcBorders>
              <w:top w:val="single" w:sz="4" w:space="0" w:color="auto"/>
              <w:left w:val="single" w:sz="4" w:space="0" w:color="auto"/>
              <w:bottom w:val="single" w:sz="4" w:space="0" w:color="auto"/>
              <w:right w:val="single" w:sz="4" w:space="0" w:color="auto"/>
            </w:tcBorders>
            <w:hideMark/>
          </w:tcPr>
          <w:p w:rsidR="00982616" w:rsidRPr="00391F4E" w:rsidRDefault="00982616"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Задачи Подпрограммы 4</w:t>
            </w:r>
          </w:p>
        </w:tc>
        <w:tc>
          <w:tcPr>
            <w:tcW w:w="6091" w:type="dxa"/>
            <w:tcBorders>
              <w:top w:val="single" w:sz="4" w:space="0" w:color="auto"/>
              <w:left w:val="single" w:sz="4" w:space="0" w:color="auto"/>
              <w:right w:val="single" w:sz="4" w:space="0" w:color="auto"/>
            </w:tcBorders>
            <w:hideMark/>
          </w:tcPr>
          <w:p w:rsidR="00982616" w:rsidRPr="00391F4E" w:rsidRDefault="00A170AC"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1. О</w:t>
            </w:r>
            <w:r w:rsidR="00982616" w:rsidRPr="00391F4E">
              <w:rPr>
                <w:rFonts w:ascii="Times New Roman" w:hAnsi="Times New Roman" w:cs="Times New Roman"/>
                <w:sz w:val="24"/>
                <w:szCs w:val="24"/>
                <w:lang w:val="ru-RU"/>
              </w:rPr>
              <w:t>беспечение качественным отдыхом детей в детских оздоровительных лагерях с дневным пребыванием на базе образовательных учреждений Ловозерского района</w:t>
            </w:r>
          </w:p>
          <w:p w:rsidR="00982616" w:rsidRPr="00391F4E" w:rsidRDefault="00A170AC"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2.</w:t>
            </w:r>
            <w:r w:rsidR="00982616" w:rsidRPr="00391F4E">
              <w:rPr>
                <w:rFonts w:ascii="Times New Roman" w:hAnsi="Times New Roman" w:cs="Times New Roman"/>
                <w:sz w:val="24"/>
                <w:szCs w:val="24"/>
                <w:lang w:val="ru-RU"/>
              </w:rPr>
              <w:t xml:space="preserve"> </w:t>
            </w:r>
            <w:r w:rsidRPr="00391F4E">
              <w:rPr>
                <w:rFonts w:ascii="Times New Roman" w:hAnsi="Times New Roman" w:cs="Times New Roman"/>
                <w:sz w:val="24"/>
                <w:szCs w:val="24"/>
                <w:lang w:val="ru-RU"/>
              </w:rPr>
              <w:t>О</w:t>
            </w:r>
            <w:r w:rsidR="00982616" w:rsidRPr="00391F4E">
              <w:rPr>
                <w:rFonts w:ascii="Times New Roman" w:hAnsi="Times New Roman" w:cs="Times New Roman"/>
                <w:sz w:val="24"/>
                <w:szCs w:val="24"/>
                <w:lang w:val="ru-RU"/>
              </w:rPr>
              <w:t>беспечение качественным отдыхом обучающихся Ловозерского района, находящихся в трудной жизненной ситуации, в выездных оздоровительных лагерях и санаториях за пределами Ловозерского района и Мурманской области</w:t>
            </w:r>
          </w:p>
          <w:p w:rsidR="00982616" w:rsidRPr="00391F4E" w:rsidRDefault="00A170AC" w:rsidP="00A170AC">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 xml:space="preserve"> 3. О</w:t>
            </w:r>
            <w:r w:rsidR="00982616" w:rsidRPr="00391F4E">
              <w:rPr>
                <w:rFonts w:ascii="Times New Roman" w:hAnsi="Times New Roman" w:cs="Times New Roman"/>
                <w:sz w:val="24"/>
                <w:szCs w:val="24"/>
                <w:lang w:val="ru-RU"/>
              </w:rPr>
              <w:t>беспечение качественным отдыхом обучающихся Ловозерского района в выездных оздоровительных лагерях и санаториях за пределами Ловозерского района и Мурманской области</w:t>
            </w:r>
          </w:p>
        </w:tc>
      </w:tr>
      <w:tr w:rsidR="004C71BD" w:rsidRPr="00725C1C" w:rsidTr="003A0361">
        <w:tc>
          <w:tcPr>
            <w:tcW w:w="4109" w:type="dxa"/>
            <w:vMerge w:val="restart"/>
            <w:tcBorders>
              <w:top w:val="single" w:sz="4" w:space="0" w:color="auto"/>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Важнейшие целевые показатели (индикаторы) реализации Подпрограммы 4</w:t>
            </w:r>
          </w:p>
        </w:tc>
        <w:tc>
          <w:tcPr>
            <w:tcW w:w="6091" w:type="dxa"/>
            <w:tcBorders>
              <w:top w:val="single" w:sz="4" w:space="0" w:color="auto"/>
              <w:left w:val="single" w:sz="4" w:space="0" w:color="auto"/>
              <w:bottom w:val="single" w:sz="4" w:space="0" w:color="auto"/>
              <w:right w:val="single" w:sz="4" w:space="0" w:color="auto"/>
            </w:tcBorders>
            <w:hideMark/>
          </w:tcPr>
          <w:p w:rsidR="004C71BD" w:rsidRPr="00391F4E" w:rsidRDefault="004C71BD" w:rsidP="00E3445A">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 </w:t>
            </w:r>
            <w:r w:rsidR="00E3445A" w:rsidRPr="00391F4E">
              <w:rPr>
                <w:rFonts w:ascii="Times New Roman" w:hAnsi="Times New Roman" w:cs="Times New Roman"/>
                <w:sz w:val="24"/>
                <w:szCs w:val="24"/>
                <w:lang w:eastAsia="en-US"/>
              </w:rPr>
              <w:t xml:space="preserve">количество </w:t>
            </w:r>
            <w:r w:rsidRPr="00391F4E">
              <w:rPr>
                <w:rFonts w:ascii="Times New Roman" w:hAnsi="Times New Roman" w:cs="Times New Roman"/>
                <w:sz w:val="24"/>
                <w:szCs w:val="24"/>
                <w:lang w:eastAsia="en-US"/>
              </w:rPr>
              <w:t>обеспеченных отдыхом детей в детских оздоровительных лагерях с дневным пребыванием детей на базе общеобразовательных учреждений Ловозерского района,</w:t>
            </w:r>
            <w:r w:rsidR="00E3445A" w:rsidRPr="00391F4E">
              <w:rPr>
                <w:rFonts w:ascii="Times New Roman" w:hAnsi="Times New Roman" w:cs="Times New Roman"/>
                <w:sz w:val="24"/>
                <w:szCs w:val="24"/>
                <w:lang w:eastAsia="en-US"/>
              </w:rPr>
              <w:t xml:space="preserve"> чел</w:t>
            </w:r>
            <w:r w:rsidRPr="00391F4E">
              <w:rPr>
                <w:rFonts w:ascii="Times New Roman" w:hAnsi="Times New Roman" w:cs="Times New Roman"/>
                <w:sz w:val="24"/>
                <w:szCs w:val="24"/>
                <w:lang w:eastAsia="en-US"/>
              </w:rPr>
              <w:t>;</w:t>
            </w:r>
          </w:p>
        </w:tc>
      </w:tr>
      <w:tr w:rsidR="004C71BD" w:rsidRPr="00725C1C" w:rsidTr="003A0361">
        <w:tc>
          <w:tcPr>
            <w:tcW w:w="4109" w:type="dxa"/>
            <w:vMerge/>
            <w:tcBorders>
              <w:top w:val="single" w:sz="4" w:space="0" w:color="auto"/>
              <w:left w:val="single" w:sz="4" w:space="0" w:color="auto"/>
              <w:bottom w:val="single" w:sz="4" w:space="0" w:color="auto"/>
              <w:right w:val="single" w:sz="4" w:space="0" w:color="auto"/>
            </w:tcBorders>
            <w:vAlign w:val="center"/>
            <w:hideMark/>
          </w:tcPr>
          <w:p w:rsidR="004C71BD" w:rsidRPr="00391F4E" w:rsidRDefault="004C71BD" w:rsidP="00065626">
            <w:pPr>
              <w:widowControl/>
              <w:rPr>
                <w:rFonts w:ascii="Times New Roman" w:eastAsia="Times New Roman" w:hAnsi="Times New Roman" w:cs="Times New Roman"/>
                <w:sz w:val="24"/>
                <w:szCs w:val="24"/>
                <w:lang w:val="ru-RU"/>
              </w:rPr>
            </w:pPr>
          </w:p>
        </w:tc>
        <w:tc>
          <w:tcPr>
            <w:tcW w:w="6091" w:type="dxa"/>
            <w:tcBorders>
              <w:top w:val="nil"/>
              <w:left w:val="single" w:sz="4" w:space="0" w:color="auto"/>
              <w:bottom w:val="single" w:sz="4" w:space="0" w:color="auto"/>
              <w:right w:val="single" w:sz="4" w:space="0" w:color="auto"/>
            </w:tcBorders>
            <w:hideMark/>
          </w:tcPr>
          <w:p w:rsidR="004C71BD" w:rsidRPr="00391F4E" w:rsidRDefault="004C71BD" w:rsidP="00767F05">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обучающихся Ловозерского района, находящихся в трудной жизненной ситуации, отдохнувших и оздоровл</w:t>
            </w:r>
            <w:r w:rsidR="00767F05">
              <w:rPr>
                <w:rFonts w:ascii="Times New Roman" w:hAnsi="Times New Roman" w:cs="Times New Roman"/>
                <w:sz w:val="24"/>
                <w:szCs w:val="24"/>
                <w:lang w:eastAsia="en-US"/>
              </w:rPr>
              <w:t>ё</w:t>
            </w:r>
            <w:r w:rsidRPr="00391F4E">
              <w:rPr>
                <w:rFonts w:ascii="Times New Roman" w:hAnsi="Times New Roman" w:cs="Times New Roman"/>
                <w:sz w:val="24"/>
                <w:szCs w:val="24"/>
                <w:lang w:eastAsia="en-US"/>
              </w:rPr>
              <w:t>нных в выездных оздоровительных лагерях и санаториях за пределами Мурманской области и Ловозерского района, от общего количества обучающихся данной категории, %;</w:t>
            </w:r>
          </w:p>
        </w:tc>
      </w:tr>
      <w:tr w:rsidR="004C71BD" w:rsidRPr="00725C1C" w:rsidTr="003A0361">
        <w:tc>
          <w:tcPr>
            <w:tcW w:w="4109" w:type="dxa"/>
            <w:vMerge/>
            <w:tcBorders>
              <w:top w:val="single" w:sz="4" w:space="0" w:color="auto"/>
              <w:left w:val="single" w:sz="4" w:space="0" w:color="auto"/>
              <w:bottom w:val="single" w:sz="4" w:space="0" w:color="auto"/>
              <w:right w:val="single" w:sz="4" w:space="0" w:color="auto"/>
            </w:tcBorders>
            <w:vAlign w:val="center"/>
            <w:hideMark/>
          </w:tcPr>
          <w:p w:rsidR="004C71BD" w:rsidRPr="00391F4E" w:rsidRDefault="004C71BD" w:rsidP="00065626">
            <w:pPr>
              <w:widowControl/>
              <w:rPr>
                <w:rFonts w:ascii="Times New Roman" w:eastAsia="Times New Roman" w:hAnsi="Times New Roman" w:cs="Times New Roman"/>
                <w:sz w:val="24"/>
                <w:szCs w:val="24"/>
                <w:lang w:val="ru-RU"/>
              </w:rPr>
            </w:pPr>
          </w:p>
        </w:tc>
        <w:tc>
          <w:tcPr>
            <w:tcW w:w="6091" w:type="dxa"/>
            <w:tcBorders>
              <w:top w:val="nil"/>
              <w:left w:val="single" w:sz="4" w:space="0" w:color="auto"/>
              <w:bottom w:val="single" w:sz="4" w:space="0" w:color="auto"/>
              <w:right w:val="single" w:sz="4" w:space="0" w:color="auto"/>
            </w:tcBorders>
            <w:hideMark/>
          </w:tcPr>
          <w:p w:rsidR="004C71BD" w:rsidRPr="00391F4E" w:rsidRDefault="004C71BD" w:rsidP="00767F05">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обучающихся Ловозерского района, отдохнувших и оздоровл</w:t>
            </w:r>
            <w:r w:rsidR="00767F05">
              <w:rPr>
                <w:rFonts w:ascii="Times New Roman" w:hAnsi="Times New Roman" w:cs="Times New Roman"/>
                <w:sz w:val="24"/>
                <w:szCs w:val="24"/>
                <w:lang w:eastAsia="en-US"/>
              </w:rPr>
              <w:t>ё</w:t>
            </w:r>
            <w:r w:rsidRPr="00391F4E">
              <w:rPr>
                <w:rFonts w:ascii="Times New Roman" w:hAnsi="Times New Roman" w:cs="Times New Roman"/>
                <w:sz w:val="24"/>
                <w:szCs w:val="24"/>
                <w:lang w:eastAsia="en-US"/>
              </w:rPr>
              <w:t>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w:t>
            </w:r>
            <w:r w:rsidRPr="00391F4E">
              <w:rPr>
                <w:rFonts w:ascii="Times New Roman" w:hAnsi="Times New Roman" w:cs="Times New Roman"/>
                <w:sz w:val="24"/>
                <w:szCs w:val="24"/>
              </w:rPr>
              <w:t>, %</w:t>
            </w:r>
          </w:p>
        </w:tc>
      </w:tr>
      <w:tr w:rsidR="004C71BD" w:rsidRPr="00725C1C" w:rsidTr="003A0361">
        <w:tc>
          <w:tcPr>
            <w:tcW w:w="4109" w:type="dxa"/>
            <w:tcBorders>
              <w:top w:val="single" w:sz="4" w:space="0" w:color="auto"/>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Заказчик Подпрограммы 4</w:t>
            </w:r>
          </w:p>
        </w:tc>
        <w:tc>
          <w:tcPr>
            <w:tcW w:w="6091" w:type="dxa"/>
            <w:tcBorders>
              <w:top w:val="single" w:sz="4" w:space="0" w:color="auto"/>
              <w:left w:val="single" w:sz="4" w:space="0" w:color="auto"/>
              <w:bottom w:val="single" w:sz="4" w:space="0" w:color="auto"/>
              <w:right w:val="single" w:sz="4" w:space="0" w:color="auto"/>
            </w:tcBorders>
            <w:hideMark/>
          </w:tcPr>
          <w:p w:rsidR="004C71BD" w:rsidRPr="00391F4E" w:rsidRDefault="004C71BD" w:rsidP="00065626">
            <w:pPr>
              <w:jc w:val="both"/>
              <w:rPr>
                <w:rFonts w:ascii="Times New Roman" w:hAnsi="Times New Roman" w:cs="Times New Roman"/>
                <w:sz w:val="24"/>
                <w:szCs w:val="24"/>
                <w:lang w:val="ru-RU"/>
              </w:rPr>
            </w:pPr>
            <w:r w:rsidRPr="00391F4E">
              <w:rPr>
                <w:rFonts w:ascii="Times New Roman" w:hAnsi="Times New Roman" w:cs="Times New Roman"/>
                <w:sz w:val="24"/>
                <w:szCs w:val="24"/>
                <w:lang w:val="ru-RU"/>
              </w:rPr>
              <w:t>Отдел по образованию администрации Ловозерский район</w:t>
            </w:r>
          </w:p>
        </w:tc>
      </w:tr>
      <w:tr w:rsidR="004C71BD" w:rsidRPr="00725C1C" w:rsidTr="003A0361">
        <w:tc>
          <w:tcPr>
            <w:tcW w:w="4109" w:type="dxa"/>
            <w:tcBorders>
              <w:top w:val="nil"/>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Заказчик-координатор Подпрограммы 4</w:t>
            </w:r>
          </w:p>
        </w:tc>
        <w:tc>
          <w:tcPr>
            <w:tcW w:w="6091" w:type="dxa"/>
            <w:tcBorders>
              <w:top w:val="nil"/>
              <w:left w:val="single" w:sz="4" w:space="0" w:color="auto"/>
              <w:bottom w:val="single" w:sz="4" w:space="0" w:color="auto"/>
              <w:right w:val="single" w:sz="4" w:space="0" w:color="auto"/>
            </w:tcBorders>
            <w:hideMark/>
          </w:tcPr>
          <w:p w:rsidR="004C71BD" w:rsidRPr="00391F4E" w:rsidRDefault="004C71BD"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Отдел по образованию администрации Ловозерский район</w:t>
            </w:r>
          </w:p>
        </w:tc>
      </w:tr>
      <w:tr w:rsidR="004C71BD" w:rsidRPr="00391F4E" w:rsidTr="003A0361">
        <w:tc>
          <w:tcPr>
            <w:tcW w:w="4109" w:type="dxa"/>
            <w:tcBorders>
              <w:top w:val="nil"/>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Сроки и этапы реализации Подпрограммы 4                       </w:t>
            </w:r>
          </w:p>
        </w:tc>
        <w:tc>
          <w:tcPr>
            <w:tcW w:w="6091" w:type="dxa"/>
            <w:tcBorders>
              <w:top w:val="nil"/>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 2024 годы</w:t>
            </w:r>
          </w:p>
        </w:tc>
      </w:tr>
      <w:tr w:rsidR="004C71BD" w:rsidRPr="00391F4E" w:rsidTr="003A0361">
        <w:trPr>
          <w:trHeight w:val="400"/>
        </w:trPr>
        <w:tc>
          <w:tcPr>
            <w:tcW w:w="4109" w:type="dxa"/>
            <w:tcBorders>
              <w:top w:val="single" w:sz="4" w:space="0" w:color="auto"/>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Финансовое обеспечение Подпрограммы 4        </w:t>
            </w:r>
          </w:p>
        </w:tc>
        <w:tc>
          <w:tcPr>
            <w:tcW w:w="6091" w:type="dxa"/>
            <w:tcBorders>
              <w:top w:val="single" w:sz="4" w:space="0" w:color="auto"/>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Всего по Подпрограмме 4: </w:t>
            </w:r>
            <w:r w:rsidR="00AE0B76">
              <w:rPr>
                <w:rFonts w:ascii="Times New Roman" w:hAnsi="Times New Roman" w:cs="Times New Roman"/>
                <w:sz w:val="24"/>
                <w:szCs w:val="24"/>
                <w:lang w:eastAsia="en-US"/>
              </w:rPr>
              <w:t>22 127,1</w:t>
            </w:r>
            <w:r w:rsidRPr="00391F4E">
              <w:rPr>
                <w:rFonts w:ascii="Times New Roman" w:hAnsi="Times New Roman" w:cs="Times New Roman"/>
                <w:sz w:val="24"/>
                <w:szCs w:val="24"/>
                <w:lang w:eastAsia="en-US"/>
              </w:rPr>
              <w:t xml:space="preserve"> тыс. руб., в т.ч.:</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МБ: </w:t>
            </w:r>
            <w:r w:rsidR="00AE0B76">
              <w:rPr>
                <w:rFonts w:ascii="Times New Roman" w:hAnsi="Times New Roman" w:cs="Times New Roman"/>
                <w:sz w:val="24"/>
                <w:szCs w:val="24"/>
                <w:lang w:eastAsia="en-US"/>
              </w:rPr>
              <w:t>15 3</w:t>
            </w:r>
            <w:r w:rsidRPr="00391F4E">
              <w:rPr>
                <w:rFonts w:ascii="Times New Roman" w:hAnsi="Times New Roman" w:cs="Times New Roman"/>
                <w:sz w:val="24"/>
                <w:szCs w:val="24"/>
                <w:lang w:eastAsia="en-US"/>
              </w:rPr>
              <w:t>00,0тыс. руб., из них:</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2 </w:t>
            </w:r>
            <w:r w:rsidR="00AE0B76">
              <w:rPr>
                <w:rFonts w:ascii="Times New Roman" w:hAnsi="Times New Roman" w:cs="Times New Roman"/>
                <w:sz w:val="24"/>
                <w:szCs w:val="24"/>
                <w:lang w:eastAsia="en-US"/>
              </w:rPr>
              <w:t>9</w:t>
            </w:r>
            <w:r w:rsidRPr="00391F4E">
              <w:rPr>
                <w:rFonts w:ascii="Times New Roman" w:hAnsi="Times New Roman" w:cs="Times New Roman"/>
                <w:sz w:val="24"/>
                <w:szCs w:val="24"/>
                <w:lang w:eastAsia="en-US"/>
              </w:rPr>
              <w:t>20,0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2 </w:t>
            </w:r>
            <w:r w:rsidR="00AE0B76">
              <w:rPr>
                <w:rFonts w:ascii="Times New Roman" w:hAnsi="Times New Roman" w:cs="Times New Roman"/>
                <w:sz w:val="24"/>
                <w:szCs w:val="24"/>
                <w:lang w:eastAsia="en-US"/>
              </w:rPr>
              <w:t>99</w:t>
            </w:r>
            <w:r w:rsidRPr="00391F4E">
              <w:rPr>
                <w:rFonts w:ascii="Times New Roman" w:hAnsi="Times New Roman" w:cs="Times New Roman"/>
                <w:sz w:val="24"/>
                <w:szCs w:val="24"/>
                <w:lang w:eastAsia="en-US"/>
              </w:rPr>
              <w:t>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AE0B76">
              <w:rPr>
                <w:rFonts w:ascii="Times New Roman" w:hAnsi="Times New Roman" w:cs="Times New Roman"/>
                <w:sz w:val="24"/>
                <w:szCs w:val="24"/>
                <w:lang w:eastAsia="en-US"/>
              </w:rPr>
              <w:t>3 060</w:t>
            </w:r>
            <w:r w:rsidRPr="00391F4E">
              <w:rPr>
                <w:rFonts w:ascii="Times New Roman" w:hAnsi="Times New Roman" w:cs="Times New Roman"/>
                <w:sz w:val="24"/>
                <w:szCs w:val="24"/>
                <w:lang w:eastAsia="en-US"/>
              </w:rPr>
              <w:t>,0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AE0B76">
              <w:rPr>
                <w:rFonts w:ascii="Times New Roman" w:hAnsi="Times New Roman" w:cs="Times New Roman"/>
                <w:sz w:val="24"/>
                <w:szCs w:val="24"/>
                <w:lang w:eastAsia="en-US"/>
              </w:rPr>
              <w:t>3 130</w:t>
            </w:r>
            <w:r w:rsidRPr="00391F4E">
              <w:rPr>
                <w:rFonts w:ascii="Times New Roman" w:hAnsi="Times New Roman" w:cs="Times New Roman"/>
                <w:sz w:val="24"/>
                <w:szCs w:val="24"/>
                <w:lang w:eastAsia="en-US"/>
              </w:rPr>
              <w:t>,0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AE0B76">
              <w:rPr>
                <w:rFonts w:ascii="Times New Roman" w:hAnsi="Times New Roman" w:cs="Times New Roman"/>
                <w:sz w:val="24"/>
                <w:szCs w:val="24"/>
                <w:lang w:eastAsia="en-US"/>
              </w:rPr>
              <w:t>3</w:t>
            </w:r>
            <w:r w:rsidRPr="00391F4E">
              <w:rPr>
                <w:rFonts w:ascii="Times New Roman" w:hAnsi="Times New Roman" w:cs="Times New Roman"/>
                <w:sz w:val="24"/>
                <w:szCs w:val="24"/>
                <w:lang w:eastAsia="en-US"/>
              </w:rPr>
              <w:t> 2</w:t>
            </w:r>
            <w:r w:rsidR="00AE0B76">
              <w:rPr>
                <w:rFonts w:ascii="Times New Roman" w:hAnsi="Times New Roman" w:cs="Times New Roman"/>
                <w:sz w:val="24"/>
                <w:szCs w:val="24"/>
                <w:lang w:eastAsia="en-US"/>
              </w:rPr>
              <w:t>0</w:t>
            </w:r>
            <w:r w:rsidRPr="00391F4E">
              <w:rPr>
                <w:rFonts w:ascii="Times New Roman" w:hAnsi="Times New Roman" w:cs="Times New Roman"/>
                <w:sz w:val="24"/>
                <w:szCs w:val="24"/>
                <w:lang w:eastAsia="en-US"/>
              </w:rPr>
              <w:t>0,0 тыс. руб.</w:t>
            </w:r>
          </w:p>
          <w:p w:rsidR="004C71BD" w:rsidRPr="00391F4E" w:rsidRDefault="004C71BD" w:rsidP="00065626">
            <w:pPr>
              <w:pStyle w:val="ConsPlusCell"/>
              <w:rPr>
                <w:rFonts w:ascii="Times New Roman" w:hAnsi="Times New Roman" w:cs="Times New Roman"/>
                <w:sz w:val="24"/>
                <w:szCs w:val="24"/>
                <w:lang w:eastAsia="en-US"/>
              </w:rPr>
            </w:pP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ОБ: 6</w:t>
            </w:r>
            <w:r w:rsidR="00AE0B76">
              <w:rPr>
                <w:rFonts w:ascii="Times New Roman" w:hAnsi="Times New Roman" w:cs="Times New Roman"/>
                <w:sz w:val="24"/>
                <w:szCs w:val="24"/>
                <w:lang w:eastAsia="en-US"/>
              </w:rPr>
              <w:t xml:space="preserve"> 827,1 </w:t>
            </w:r>
            <w:r w:rsidRPr="00391F4E">
              <w:rPr>
                <w:rFonts w:ascii="Times New Roman" w:hAnsi="Times New Roman" w:cs="Times New Roman"/>
                <w:sz w:val="24"/>
                <w:szCs w:val="24"/>
                <w:lang w:eastAsia="en-US"/>
              </w:rPr>
              <w:t>тыс. руб., из них:</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1</w:t>
            </w:r>
            <w:r w:rsidR="00AE0B76">
              <w:rPr>
                <w:rFonts w:ascii="Times New Roman" w:hAnsi="Times New Roman" w:cs="Times New Roman"/>
                <w:sz w:val="24"/>
                <w:szCs w:val="24"/>
                <w:lang w:eastAsia="en-US"/>
              </w:rPr>
              <w:t> 365,4</w:t>
            </w:r>
            <w:r w:rsidRPr="00391F4E">
              <w:rPr>
                <w:rFonts w:ascii="Times New Roman" w:hAnsi="Times New Roman" w:cs="Times New Roman"/>
                <w:sz w:val="24"/>
                <w:szCs w:val="24"/>
                <w:lang w:eastAsia="en-US"/>
              </w:rPr>
              <w:t xml:space="preserve">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AE0B76" w:rsidRPr="00391F4E">
              <w:rPr>
                <w:rFonts w:ascii="Times New Roman" w:hAnsi="Times New Roman" w:cs="Times New Roman"/>
                <w:sz w:val="24"/>
                <w:szCs w:val="24"/>
                <w:lang w:eastAsia="en-US"/>
              </w:rPr>
              <w:t>1</w:t>
            </w:r>
            <w:r w:rsidR="00AE0B76">
              <w:rPr>
                <w:rFonts w:ascii="Times New Roman" w:hAnsi="Times New Roman" w:cs="Times New Roman"/>
                <w:sz w:val="24"/>
                <w:szCs w:val="24"/>
                <w:lang w:eastAsia="en-US"/>
              </w:rPr>
              <w:t> 365,4</w:t>
            </w:r>
            <w:r w:rsidR="00AE0B76"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AE0B76" w:rsidRPr="00391F4E">
              <w:rPr>
                <w:rFonts w:ascii="Times New Roman" w:hAnsi="Times New Roman" w:cs="Times New Roman"/>
                <w:sz w:val="24"/>
                <w:szCs w:val="24"/>
                <w:lang w:eastAsia="en-US"/>
              </w:rPr>
              <w:t>1</w:t>
            </w:r>
            <w:r w:rsidR="00AE0B76">
              <w:rPr>
                <w:rFonts w:ascii="Times New Roman" w:hAnsi="Times New Roman" w:cs="Times New Roman"/>
                <w:sz w:val="24"/>
                <w:szCs w:val="24"/>
                <w:lang w:eastAsia="en-US"/>
              </w:rPr>
              <w:t> 365,4</w:t>
            </w:r>
            <w:r w:rsidR="00AE0B76"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AE0B76" w:rsidRPr="00391F4E">
              <w:rPr>
                <w:rFonts w:ascii="Times New Roman" w:hAnsi="Times New Roman" w:cs="Times New Roman"/>
                <w:sz w:val="24"/>
                <w:szCs w:val="24"/>
                <w:lang w:eastAsia="en-US"/>
              </w:rPr>
              <w:t>1</w:t>
            </w:r>
            <w:r w:rsidR="00AE0B76">
              <w:rPr>
                <w:rFonts w:ascii="Times New Roman" w:hAnsi="Times New Roman" w:cs="Times New Roman"/>
                <w:sz w:val="24"/>
                <w:szCs w:val="24"/>
                <w:lang w:eastAsia="en-US"/>
              </w:rPr>
              <w:t> 365,4</w:t>
            </w:r>
            <w:r w:rsidR="00AE0B76"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AE0B76" w:rsidRPr="00391F4E">
              <w:rPr>
                <w:rFonts w:ascii="Times New Roman" w:hAnsi="Times New Roman" w:cs="Times New Roman"/>
                <w:sz w:val="24"/>
                <w:szCs w:val="24"/>
                <w:lang w:eastAsia="en-US"/>
              </w:rPr>
              <w:t>1</w:t>
            </w:r>
            <w:r w:rsidR="00AE0B76">
              <w:rPr>
                <w:rFonts w:ascii="Times New Roman" w:hAnsi="Times New Roman" w:cs="Times New Roman"/>
                <w:sz w:val="24"/>
                <w:szCs w:val="24"/>
                <w:lang w:eastAsia="en-US"/>
              </w:rPr>
              <w:t> 365,4</w:t>
            </w:r>
            <w:r w:rsidR="00AE0B76"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C71BD" w:rsidRPr="00391F4E" w:rsidRDefault="004C71BD" w:rsidP="00065626">
            <w:pPr>
              <w:pStyle w:val="ConsPlusCell"/>
              <w:rPr>
                <w:rFonts w:ascii="Times New Roman" w:hAnsi="Times New Roman" w:cs="Times New Roman"/>
                <w:sz w:val="24"/>
                <w:szCs w:val="24"/>
                <w:lang w:eastAsia="en-US"/>
              </w:rPr>
            </w:pP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ФБ: 0,0 тыс. руб., из них:</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p w:rsidR="004C71BD" w:rsidRPr="00391F4E" w:rsidRDefault="004C71BD" w:rsidP="00065626">
            <w:pPr>
              <w:pStyle w:val="ConsPlusCell"/>
              <w:rPr>
                <w:rFonts w:ascii="Times New Roman" w:hAnsi="Times New Roman" w:cs="Times New Roman"/>
                <w:sz w:val="24"/>
                <w:szCs w:val="24"/>
                <w:lang w:eastAsia="en-US"/>
              </w:rPr>
            </w:pP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ВБ: 0,0 тыс. руб., из них:</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tc>
      </w:tr>
      <w:tr w:rsidR="004C71BD" w:rsidRPr="00725C1C" w:rsidTr="003A0361">
        <w:trPr>
          <w:trHeight w:val="400"/>
        </w:trPr>
        <w:tc>
          <w:tcPr>
            <w:tcW w:w="4109" w:type="dxa"/>
            <w:tcBorders>
              <w:top w:val="single" w:sz="4" w:space="0" w:color="auto"/>
              <w:left w:val="single" w:sz="4" w:space="0" w:color="auto"/>
              <w:bottom w:val="single" w:sz="4" w:space="0" w:color="auto"/>
              <w:right w:val="single" w:sz="4" w:space="0" w:color="auto"/>
            </w:tcBorders>
            <w:hideMark/>
          </w:tcPr>
          <w:p w:rsidR="004C71BD" w:rsidRPr="00391F4E" w:rsidRDefault="004C71BD"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Ожидаемые конечные результаты реализации Подпрограммы 4     </w:t>
            </w:r>
          </w:p>
        </w:tc>
        <w:tc>
          <w:tcPr>
            <w:tcW w:w="6091" w:type="dxa"/>
            <w:tcBorders>
              <w:top w:val="single" w:sz="4" w:space="0" w:color="auto"/>
              <w:left w:val="single" w:sz="4" w:space="0" w:color="auto"/>
              <w:bottom w:val="single" w:sz="4" w:space="0" w:color="auto"/>
              <w:right w:val="single" w:sz="4" w:space="0" w:color="auto"/>
            </w:tcBorders>
            <w:hideMark/>
          </w:tcPr>
          <w:p w:rsidR="004C71BD" w:rsidRPr="00391F4E" w:rsidRDefault="004C71BD"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Реализация предусмотренных Подпрограммой 4 мероприятий обеспечит:</w:t>
            </w:r>
          </w:p>
          <w:p w:rsidR="004C71BD" w:rsidRPr="00391F4E" w:rsidRDefault="004C71BD" w:rsidP="00065626">
            <w:pPr>
              <w:pStyle w:val="ConsPlusCell"/>
              <w:rPr>
                <w:rFonts w:ascii="Times New Roman" w:hAnsi="Times New Roman" w:cs="Times New Roman"/>
                <w:sz w:val="24"/>
                <w:szCs w:val="24"/>
              </w:rPr>
            </w:pPr>
            <w:r w:rsidRPr="00391F4E">
              <w:rPr>
                <w:rFonts w:ascii="Times New Roman" w:hAnsi="Times New Roman" w:cs="Times New Roman"/>
                <w:sz w:val="24"/>
                <w:szCs w:val="24"/>
              </w:rPr>
              <w:t xml:space="preserve">- </w:t>
            </w:r>
            <w:r w:rsidR="00E3445A" w:rsidRPr="00391F4E">
              <w:rPr>
                <w:rFonts w:ascii="Times New Roman" w:hAnsi="Times New Roman" w:cs="Times New Roman"/>
                <w:sz w:val="24"/>
                <w:szCs w:val="24"/>
              </w:rPr>
              <w:t xml:space="preserve">количество </w:t>
            </w:r>
            <w:r w:rsidRPr="00391F4E">
              <w:rPr>
                <w:rFonts w:ascii="Times New Roman" w:hAnsi="Times New Roman" w:cs="Times New Roman"/>
                <w:sz w:val="24"/>
                <w:szCs w:val="24"/>
              </w:rPr>
              <w:t>обеспеченных отдыхом детей в детских оздоровительных лагерях с дневным пребыванием детей на базе общеобразовательных учреждений Ловозерского района  не менее 3</w:t>
            </w:r>
            <w:r w:rsidR="00E3445A" w:rsidRPr="00391F4E">
              <w:rPr>
                <w:rFonts w:ascii="Times New Roman" w:hAnsi="Times New Roman" w:cs="Times New Roman"/>
                <w:sz w:val="24"/>
                <w:szCs w:val="24"/>
              </w:rPr>
              <w:t>4</w:t>
            </w:r>
            <w:r w:rsidR="004E389B" w:rsidRPr="00391F4E">
              <w:rPr>
                <w:rFonts w:ascii="Times New Roman" w:hAnsi="Times New Roman" w:cs="Times New Roman"/>
                <w:sz w:val="24"/>
                <w:szCs w:val="24"/>
              </w:rPr>
              <w:t>3 чел;</w:t>
            </w:r>
          </w:p>
          <w:p w:rsidR="004C71BD" w:rsidRPr="00391F4E" w:rsidRDefault="004C71BD" w:rsidP="00065626">
            <w:pPr>
              <w:pStyle w:val="ConsPlusCell"/>
              <w:rPr>
                <w:rFonts w:ascii="Times New Roman" w:hAnsi="Times New Roman" w:cs="Times New Roman"/>
                <w:sz w:val="24"/>
                <w:szCs w:val="24"/>
              </w:rPr>
            </w:pPr>
            <w:r w:rsidRPr="00391F4E">
              <w:rPr>
                <w:rFonts w:ascii="Times New Roman" w:hAnsi="Times New Roman" w:cs="Times New Roman"/>
                <w:sz w:val="24"/>
                <w:szCs w:val="24"/>
              </w:rPr>
              <w:t>-доля обучающихся Ловозерского района, находящихся в трудной жизненной ситуации, отдохнувших и оздоровл</w:t>
            </w:r>
            <w:r w:rsidR="00767F05">
              <w:rPr>
                <w:rFonts w:ascii="Times New Roman" w:hAnsi="Times New Roman" w:cs="Times New Roman"/>
                <w:sz w:val="24"/>
                <w:szCs w:val="24"/>
              </w:rPr>
              <w:t>ё</w:t>
            </w:r>
            <w:r w:rsidRPr="00391F4E">
              <w:rPr>
                <w:rFonts w:ascii="Times New Roman" w:hAnsi="Times New Roman" w:cs="Times New Roman"/>
                <w:sz w:val="24"/>
                <w:szCs w:val="24"/>
              </w:rPr>
              <w:t>нных в выездных оздоровительных лагерях и санаториях за пределами Мурманской области и Ловозерского района, от общего количества обучающихся данной категории не менее 25%;</w:t>
            </w:r>
          </w:p>
          <w:p w:rsidR="004C71BD" w:rsidRPr="00391F4E" w:rsidRDefault="004C71BD" w:rsidP="00065626">
            <w:pPr>
              <w:pStyle w:val="ConsPlusCell"/>
              <w:rPr>
                <w:rFonts w:ascii="Times New Roman" w:hAnsi="Times New Roman" w:cs="Times New Roman"/>
                <w:sz w:val="24"/>
                <w:szCs w:val="24"/>
              </w:rPr>
            </w:pPr>
            <w:r w:rsidRPr="00391F4E">
              <w:rPr>
                <w:rFonts w:ascii="Times New Roman" w:hAnsi="Times New Roman" w:cs="Times New Roman"/>
                <w:sz w:val="24"/>
                <w:szCs w:val="24"/>
              </w:rPr>
              <w:t>- обучающихся Ловозерского района, отдохнувших и оздоровл</w:t>
            </w:r>
            <w:r w:rsidR="00767F05">
              <w:rPr>
                <w:rFonts w:ascii="Times New Roman" w:hAnsi="Times New Roman" w:cs="Times New Roman"/>
                <w:sz w:val="24"/>
                <w:szCs w:val="24"/>
              </w:rPr>
              <w:t>ё</w:t>
            </w:r>
            <w:r w:rsidRPr="00391F4E">
              <w:rPr>
                <w:rFonts w:ascii="Times New Roman" w:hAnsi="Times New Roman" w:cs="Times New Roman"/>
                <w:sz w:val="24"/>
                <w:szCs w:val="24"/>
              </w:rPr>
              <w:t>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 не менее 17%;</w:t>
            </w:r>
          </w:p>
          <w:p w:rsidR="004C71BD" w:rsidRPr="00391F4E" w:rsidRDefault="00CF6E39" w:rsidP="00767F05">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 </w:t>
            </w:r>
            <w:r w:rsidR="004C71BD" w:rsidRPr="00391F4E">
              <w:rPr>
                <w:rFonts w:ascii="Times New Roman" w:hAnsi="Times New Roman" w:cs="Times New Roman"/>
                <w:sz w:val="24"/>
                <w:szCs w:val="24"/>
                <w:lang w:eastAsia="en-US"/>
              </w:rPr>
              <w:t>достижение положительного эффекта по созданию условий для качественного отдыха, оздоровления, полезной занятости, рационального использования каникулярного времени детей и молод</w:t>
            </w:r>
            <w:r w:rsidR="00767F05">
              <w:rPr>
                <w:rFonts w:ascii="Times New Roman" w:hAnsi="Times New Roman" w:cs="Times New Roman"/>
                <w:sz w:val="24"/>
                <w:szCs w:val="24"/>
                <w:lang w:eastAsia="en-US"/>
              </w:rPr>
              <w:t>ё</w:t>
            </w:r>
            <w:r w:rsidR="004C71BD" w:rsidRPr="00391F4E">
              <w:rPr>
                <w:rFonts w:ascii="Times New Roman" w:hAnsi="Times New Roman" w:cs="Times New Roman"/>
                <w:sz w:val="24"/>
                <w:szCs w:val="24"/>
                <w:lang w:eastAsia="en-US"/>
              </w:rPr>
              <w:t>жи.</w:t>
            </w:r>
          </w:p>
        </w:tc>
      </w:tr>
    </w:tbl>
    <w:p w:rsidR="004D531D" w:rsidRPr="00391F4E" w:rsidRDefault="004D531D" w:rsidP="00065626">
      <w:pPr>
        <w:jc w:val="both"/>
        <w:rPr>
          <w:rFonts w:ascii="Times New Roman" w:hAnsi="Times New Roman" w:cs="Times New Roman"/>
          <w:spacing w:val="-1"/>
          <w:sz w:val="24"/>
          <w:szCs w:val="24"/>
          <w:lang w:val="ru-RU"/>
        </w:rPr>
      </w:pPr>
    </w:p>
    <w:p w:rsidR="000201F3" w:rsidRPr="00391F4E" w:rsidRDefault="000201F3" w:rsidP="00065626">
      <w:pPr>
        <w:ind w:firstLine="720"/>
        <w:jc w:val="both"/>
        <w:rPr>
          <w:rFonts w:ascii="Times New Roman" w:hAnsi="Times New Roman" w:cs="Times New Roman"/>
          <w:spacing w:val="-1"/>
          <w:sz w:val="24"/>
          <w:szCs w:val="24"/>
          <w:lang w:val="ru-RU"/>
        </w:rPr>
      </w:pPr>
    </w:p>
    <w:p w:rsidR="00B01914" w:rsidRDefault="00B01914" w:rsidP="00065626">
      <w:pPr>
        <w:ind w:firstLine="720"/>
        <w:jc w:val="center"/>
        <w:rPr>
          <w:rFonts w:ascii="Times New Roman" w:hAnsi="Times New Roman" w:cs="Times New Roman"/>
          <w:spacing w:val="-1"/>
          <w:sz w:val="28"/>
          <w:szCs w:val="28"/>
          <w:lang w:val="ru-RU"/>
        </w:rPr>
      </w:pPr>
    </w:p>
    <w:p w:rsidR="00B01914" w:rsidRDefault="00B01914" w:rsidP="00065626">
      <w:pPr>
        <w:ind w:firstLine="720"/>
        <w:jc w:val="center"/>
        <w:rPr>
          <w:rFonts w:ascii="Times New Roman" w:hAnsi="Times New Roman" w:cs="Times New Roman"/>
          <w:spacing w:val="-1"/>
          <w:sz w:val="28"/>
          <w:szCs w:val="28"/>
          <w:lang w:val="ru-RU"/>
        </w:rPr>
      </w:pPr>
    </w:p>
    <w:p w:rsidR="00B01914" w:rsidRDefault="00B01914" w:rsidP="00065626">
      <w:pPr>
        <w:ind w:firstLine="720"/>
        <w:jc w:val="center"/>
        <w:rPr>
          <w:rFonts w:ascii="Times New Roman" w:hAnsi="Times New Roman" w:cs="Times New Roman"/>
          <w:spacing w:val="-1"/>
          <w:sz w:val="28"/>
          <w:szCs w:val="28"/>
          <w:lang w:val="ru-RU"/>
        </w:rPr>
      </w:pPr>
    </w:p>
    <w:p w:rsidR="005E6850" w:rsidRPr="00D073BF" w:rsidRDefault="005E6850" w:rsidP="00065626">
      <w:pPr>
        <w:ind w:firstLine="720"/>
        <w:jc w:val="center"/>
        <w:rPr>
          <w:rFonts w:ascii="Times New Roman" w:hAnsi="Times New Roman" w:cs="Times New Roman"/>
          <w:b/>
          <w:sz w:val="28"/>
          <w:szCs w:val="28"/>
          <w:lang w:val="ru-RU"/>
        </w:rPr>
      </w:pPr>
      <w:r w:rsidRPr="00D073BF">
        <w:rPr>
          <w:rFonts w:ascii="Times New Roman" w:hAnsi="Times New Roman" w:cs="Times New Roman"/>
          <w:b/>
          <w:spacing w:val="-1"/>
          <w:sz w:val="28"/>
          <w:szCs w:val="28"/>
          <w:lang w:val="ru-RU"/>
        </w:rPr>
        <w:t>1. Характеристика</w:t>
      </w:r>
      <w:r w:rsidRPr="00D073BF">
        <w:rPr>
          <w:rFonts w:ascii="Times New Roman" w:hAnsi="Times New Roman" w:cs="Times New Roman"/>
          <w:b/>
          <w:spacing w:val="-3"/>
          <w:sz w:val="28"/>
          <w:szCs w:val="28"/>
          <w:lang w:val="ru-RU"/>
        </w:rPr>
        <w:t xml:space="preserve"> </w:t>
      </w:r>
      <w:r w:rsidRPr="00D073BF">
        <w:rPr>
          <w:rFonts w:ascii="Times New Roman" w:hAnsi="Times New Roman" w:cs="Times New Roman"/>
          <w:b/>
          <w:spacing w:val="-1"/>
          <w:sz w:val="28"/>
          <w:szCs w:val="28"/>
          <w:lang w:val="ru-RU"/>
        </w:rPr>
        <w:t>проблемы, на решение которой направлена Подпрограмма 4</w:t>
      </w:r>
    </w:p>
    <w:p w:rsidR="005E6850" w:rsidRPr="00D073BF" w:rsidRDefault="005E6850" w:rsidP="00065626">
      <w:pPr>
        <w:ind w:firstLine="720"/>
        <w:jc w:val="both"/>
        <w:rPr>
          <w:rFonts w:ascii="Times New Roman" w:hAnsi="Times New Roman" w:cs="Times New Roman"/>
          <w:b/>
          <w:sz w:val="28"/>
          <w:szCs w:val="28"/>
          <w:lang w:val="ru-RU"/>
        </w:rPr>
      </w:pPr>
    </w:p>
    <w:p w:rsidR="005E6850" w:rsidRPr="00391F4E" w:rsidRDefault="005E6850"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Необходимость организации отдыха и оздоровления обучающихся Ловозерского района в целях укрепления их здоровья и физического развития обусловлена суровыми климатическими условиями Кольского полуострова.</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Ежегодно осуществляются мероприятия по организации отдыха, оздоровления и занятости детей в каникулярный период. </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целях социальной поддержки семей, находящихся в трудной жизненной ситуации, проводятся мероприятия по организации детей из данных семей.</w:t>
      </w:r>
    </w:p>
    <w:p w:rsidR="003A0361" w:rsidRPr="00391F4E" w:rsidRDefault="00767F05" w:rsidP="00065626">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Часть детей и молодё</w:t>
      </w:r>
      <w:r w:rsidR="003A0361" w:rsidRPr="00391F4E">
        <w:rPr>
          <w:rFonts w:ascii="Times New Roman" w:hAnsi="Times New Roman" w:cs="Times New Roman"/>
          <w:sz w:val="28"/>
          <w:szCs w:val="28"/>
          <w:lang w:val="ru-RU"/>
        </w:rPr>
        <w:t>жи</w:t>
      </w:r>
      <w:r w:rsidR="00D073BF">
        <w:rPr>
          <w:rFonts w:ascii="Times New Roman" w:hAnsi="Times New Roman" w:cs="Times New Roman"/>
          <w:sz w:val="28"/>
          <w:szCs w:val="28"/>
          <w:lang w:val="ru-RU"/>
        </w:rPr>
        <w:t>,</w:t>
      </w:r>
      <w:r w:rsidR="003A0361" w:rsidRPr="00391F4E">
        <w:rPr>
          <w:rFonts w:ascii="Times New Roman" w:hAnsi="Times New Roman" w:cs="Times New Roman"/>
          <w:sz w:val="28"/>
          <w:szCs w:val="28"/>
          <w:lang w:val="ru-RU"/>
        </w:rPr>
        <w:t xml:space="preserve"> по ряду причин</w:t>
      </w:r>
      <w:r w:rsidR="00D073BF">
        <w:rPr>
          <w:rFonts w:ascii="Times New Roman" w:hAnsi="Times New Roman" w:cs="Times New Roman"/>
          <w:sz w:val="28"/>
          <w:szCs w:val="28"/>
          <w:lang w:val="ru-RU"/>
        </w:rPr>
        <w:t>,</w:t>
      </w:r>
      <w:r w:rsidR="003A0361" w:rsidRPr="00391F4E">
        <w:rPr>
          <w:rFonts w:ascii="Times New Roman" w:hAnsi="Times New Roman" w:cs="Times New Roman"/>
          <w:sz w:val="28"/>
          <w:szCs w:val="28"/>
          <w:lang w:val="ru-RU"/>
        </w:rPr>
        <w:t xml:space="preserve"> в летний период оста</w:t>
      </w:r>
      <w:r>
        <w:rPr>
          <w:rFonts w:ascii="Times New Roman" w:hAnsi="Times New Roman" w:cs="Times New Roman"/>
          <w:sz w:val="28"/>
          <w:szCs w:val="28"/>
          <w:lang w:val="ru-RU"/>
        </w:rPr>
        <w:t>ё</w:t>
      </w:r>
      <w:r w:rsidR="003A0361" w:rsidRPr="00391F4E">
        <w:rPr>
          <w:rFonts w:ascii="Times New Roman" w:hAnsi="Times New Roman" w:cs="Times New Roman"/>
          <w:sz w:val="28"/>
          <w:szCs w:val="28"/>
          <w:lang w:val="ru-RU"/>
        </w:rPr>
        <w:t>тся на территории Ловозерского района, в связи с чем</w:t>
      </w:r>
      <w:r w:rsidR="006A03E6" w:rsidRPr="00391F4E">
        <w:rPr>
          <w:rFonts w:ascii="Times New Roman" w:hAnsi="Times New Roman" w:cs="Times New Roman"/>
          <w:sz w:val="28"/>
          <w:szCs w:val="28"/>
          <w:lang w:val="ru-RU"/>
        </w:rPr>
        <w:t>,</w:t>
      </w:r>
      <w:r w:rsidR="003A0361" w:rsidRPr="00391F4E">
        <w:rPr>
          <w:rFonts w:ascii="Times New Roman" w:hAnsi="Times New Roman" w:cs="Times New Roman"/>
          <w:sz w:val="28"/>
          <w:szCs w:val="28"/>
          <w:lang w:val="ru-RU"/>
        </w:rPr>
        <w:t xml:space="preserve"> возникает необходимость организации содержательного досуга и занятости молод</w:t>
      </w:r>
      <w:r>
        <w:rPr>
          <w:rFonts w:ascii="Times New Roman" w:hAnsi="Times New Roman" w:cs="Times New Roman"/>
          <w:sz w:val="28"/>
          <w:szCs w:val="28"/>
          <w:lang w:val="ru-RU"/>
        </w:rPr>
        <w:t>ё</w:t>
      </w:r>
      <w:r w:rsidR="003A0361" w:rsidRPr="00391F4E">
        <w:rPr>
          <w:rFonts w:ascii="Times New Roman" w:hAnsi="Times New Roman" w:cs="Times New Roman"/>
          <w:sz w:val="28"/>
          <w:szCs w:val="28"/>
          <w:lang w:val="ru-RU"/>
        </w:rPr>
        <w:t>жи в свободное от уч</w:t>
      </w:r>
      <w:r>
        <w:rPr>
          <w:rFonts w:ascii="Times New Roman" w:hAnsi="Times New Roman" w:cs="Times New Roman"/>
          <w:sz w:val="28"/>
          <w:szCs w:val="28"/>
          <w:lang w:val="ru-RU"/>
        </w:rPr>
        <w:t>ё</w:t>
      </w:r>
      <w:r w:rsidR="003A0361" w:rsidRPr="00391F4E">
        <w:rPr>
          <w:rFonts w:ascii="Times New Roman" w:hAnsi="Times New Roman" w:cs="Times New Roman"/>
          <w:sz w:val="28"/>
          <w:szCs w:val="28"/>
          <w:lang w:val="ru-RU"/>
        </w:rPr>
        <w:t xml:space="preserve">бы время на территории района. </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Детям в возрасте от 6 до 18 лет предоставлена возможность получать пут</w:t>
      </w:r>
      <w:r w:rsidR="00767F05">
        <w:rPr>
          <w:rFonts w:ascii="Times New Roman" w:hAnsi="Times New Roman" w:cs="Times New Roman"/>
          <w:sz w:val="28"/>
          <w:szCs w:val="28"/>
          <w:lang w:val="ru-RU"/>
        </w:rPr>
        <w:t>ё</w:t>
      </w:r>
      <w:r w:rsidRPr="00391F4E">
        <w:rPr>
          <w:rFonts w:ascii="Times New Roman" w:hAnsi="Times New Roman" w:cs="Times New Roman"/>
          <w:sz w:val="28"/>
          <w:szCs w:val="28"/>
          <w:lang w:val="ru-RU"/>
        </w:rPr>
        <w:t>вки на отдых и оздоровление в  различных формах: оздоровительных лагерях на базе образовательных учреждений Ловозерского района, выездных оздоровительных лагерях и санаториях за пределами района и Мурманской области.</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период весенних и летних каникул обеспечивается организация      оздоровительных лагерей с дневным пребыванием детей и подростков на базе  школ  района.</w:t>
      </w:r>
      <w:r w:rsidRPr="00391F4E">
        <w:rPr>
          <w:rFonts w:ascii="Times New Roman" w:hAnsi="Times New Roman" w:cs="Times New Roman"/>
          <w:sz w:val="28"/>
          <w:szCs w:val="28"/>
          <w:lang w:val="ru-RU"/>
        </w:rPr>
        <w:tab/>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В период летней оздоровительной кампании обеспечивается взаимодействие педагогов летних  оздоровительных  лагерей с  учреждениями культуры, учреждениями дополнительного образования, предприятиями и  учреждениями района, что позволяет сделать отдых детей более разнообразным и интересным. </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Специалистами Роспотребнадзора и Госпожнадзора, Отделом по образованию проводятся плановые проверки, результаты которых подтверждают выполнение требований, предъявляемых к организации летних оздоровительных лагерей.</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За пределами области дети отдыхают в  детских оздоровительных лагерях на побережье Ч</w:t>
      </w:r>
      <w:r w:rsidR="00767F05">
        <w:rPr>
          <w:rFonts w:ascii="Times New Roman" w:hAnsi="Times New Roman" w:cs="Times New Roman"/>
          <w:sz w:val="28"/>
          <w:szCs w:val="28"/>
          <w:lang w:val="ru-RU"/>
        </w:rPr>
        <w:t>ё</w:t>
      </w:r>
      <w:r w:rsidRPr="00391F4E">
        <w:rPr>
          <w:rFonts w:ascii="Times New Roman" w:hAnsi="Times New Roman" w:cs="Times New Roman"/>
          <w:sz w:val="28"/>
          <w:szCs w:val="28"/>
          <w:lang w:val="ru-RU"/>
        </w:rPr>
        <w:t>рного и Азовского морей  и в  средней полосе России. Особое  внимание уделяется обеспечению путёвками детей, находящихся в трудной жизненной ситуации.</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Для детей старшего подросткового возраста ежегодно организуется  военно-патриотическая экспедиция и трудовая занятость на предприятиях Ловозерского  района.</w:t>
      </w:r>
    </w:p>
    <w:p w:rsidR="003A0361" w:rsidRPr="00391F4E" w:rsidRDefault="003A036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Для детей, не охваченных организованными формами отдыха, обеспечивается  досуговая  занятость  посредством  привлечения  учреждений дополнительного образования МБДОУ «ЦДТ», МБДОУ «ДЮСШ» и  учреждений,  подведомственных  отделу по культуре,  делам  молодёжи  и  связям  с  общественностью района</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Подпрограмма 4 разработана в целях решения тактической задачи «Организация каникулярного оздоровления, отдыха и занятости детей», направленной на достижение тактической цели «Формирование здорового  образа  жизни населения  района, развитие физкультуры и спорта», а также решения задачи «Воспитание у молод</w:t>
      </w:r>
      <w:r w:rsidR="00520661">
        <w:rPr>
          <w:rFonts w:ascii="Times New Roman" w:hAnsi="Times New Roman" w:cs="Times New Roman"/>
          <w:sz w:val="28"/>
          <w:szCs w:val="28"/>
          <w:lang w:val="ru-RU"/>
        </w:rPr>
        <w:t>ё</w:t>
      </w:r>
      <w:r w:rsidRPr="00391F4E">
        <w:rPr>
          <w:rFonts w:ascii="Times New Roman" w:hAnsi="Times New Roman" w:cs="Times New Roman"/>
          <w:sz w:val="28"/>
          <w:szCs w:val="28"/>
          <w:lang w:val="ru-RU"/>
        </w:rPr>
        <w:t>жи высокой гражданско-социальной активности, патриотизма, приверженности идеям интернационализма, противодействия идеологии экстремизма» направленной на достижение тактической цели «Участие в реализации государственной молод</w:t>
      </w:r>
      <w:r w:rsidR="00520661">
        <w:rPr>
          <w:rFonts w:ascii="Times New Roman" w:hAnsi="Times New Roman" w:cs="Times New Roman"/>
          <w:sz w:val="28"/>
          <w:szCs w:val="28"/>
          <w:lang w:val="ru-RU"/>
        </w:rPr>
        <w:t>ё</w:t>
      </w:r>
      <w:r w:rsidRPr="00391F4E">
        <w:rPr>
          <w:rFonts w:ascii="Times New Roman" w:hAnsi="Times New Roman" w:cs="Times New Roman"/>
          <w:sz w:val="28"/>
          <w:szCs w:val="28"/>
          <w:lang w:val="ru-RU"/>
        </w:rPr>
        <w:t>жной политики Российской Федерации»</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Мероприятия Подпрограммы 4 носят комплексный характер, они согласованы по срокам, а также по ресурсам, необходимым для их осуществления.</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Подпрограммой 4 предусматривается обеспечение обучающихся образовательных учреждений в возрасте от 6 до 18 лет и обучающихся, находящихся в трудной жизненной ситуации, отдыхом в лагерях дневного пребывания детей при образовательных учреждениях Ловозерского района, выездных оздоровительных лагерях и санаториях расположенных на территории Мурманской области и за е</w:t>
      </w:r>
      <w:r w:rsidR="00EB3CA4">
        <w:rPr>
          <w:rFonts w:ascii="Times New Roman" w:hAnsi="Times New Roman" w:cs="Times New Roman"/>
          <w:sz w:val="28"/>
          <w:szCs w:val="28"/>
          <w:lang w:val="ru-RU"/>
        </w:rPr>
        <w:t>ё</w:t>
      </w:r>
      <w:r w:rsidRPr="00391F4E">
        <w:rPr>
          <w:rFonts w:ascii="Times New Roman" w:hAnsi="Times New Roman" w:cs="Times New Roman"/>
          <w:sz w:val="28"/>
          <w:szCs w:val="28"/>
          <w:lang w:val="ru-RU"/>
        </w:rPr>
        <w:t xml:space="preserve"> пределами,  трудовой  и досуговой занятостью.</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Система мероприятий Подпрограммы 4 включает три основных направления и объединяет работы по следующим направлениям:</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1. Отдых и оздоровление детей в оздоровительных учреждениях.</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2. Отдых и оздоровление детей, находящихся в трудной жизненной ситуации. </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3. Сохранение и приумножение патриотических традиций</w:t>
      </w:r>
      <w:r w:rsidR="005839CF" w:rsidRPr="00391F4E">
        <w:rPr>
          <w:rFonts w:ascii="Times New Roman" w:hAnsi="Times New Roman" w:cs="Times New Roman"/>
          <w:sz w:val="28"/>
          <w:szCs w:val="28"/>
          <w:lang w:val="ru-RU"/>
        </w:rPr>
        <w:t>.</w:t>
      </w:r>
    </w:p>
    <w:p w:rsidR="00446621" w:rsidRPr="00391F4E" w:rsidRDefault="00446621" w:rsidP="00065626">
      <w:pPr>
        <w:ind w:firstLine="720"/>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Мероприятия по организации отдыха и оздоровления детей позволят сохранить  и  укрепить здоровье обучающихся, сформировать стремление  вести  здоровый образ жизни.</w:t>
      </w:r>
    </w:p>
    <w:p w:rsidR="007320A4" w:rsidRPr="00391F4E" w:rsidRDefault="007320A4" w:rsidP="00065626">
      <w:pPr>
        <w:ind w:firstLine="720"/>
        <w:jc w:val="both"/>
        <w:rPr>
          <w:rFonts w:ascii="Times New Roman" w:hAnsi="Times New Roman" w:cs="Times New Roman"/>
          <w:sz w:val="28"/>
          <w:szCs w:val="28"/>
          <w:lang w:val="ru-RU"/>
        </w:rPr>
      </w:pPr>
    </w:p>
    <w:p w:rsidR="004C71BD" w:rsidRPr="00391F4E" w:rsidRDefault="004C71BD" w:rsidP="00065626">
      <w:pPr>
        <w:pStyle w:val="a3"/>
        <w:ind w:left="0" w:firstLine="0"/>
        <w:rPr>
          <w:rFonts w:ascii="Times New Roman" w:hAnsi="Times New Roman" w:cs="Times New Roman"/>
          <w:sz w:val="24"/>
          <w:szCs w:val="24"/>
          <w:lang w:val="ru-RU"/>
        </w:rPr>
        <w:sectPr w:rsidR="004C71BD" w:rsidRPr="00391F4E" w:rsidSect="00065626">
          <w:headerReference w:type="default" r:id="rId29"/>
          <w:footerReference w:type="default" r:id="rId30"/>
          <w:footerReference w:type="first" r:id="rId31"/>
          <w:type w:val="continuous"/>
          <w:pgSz w:w="11906" w:h="16838"/>
          <w:pgMar w:top="1134" w:right="850" w:bottom="1134" w:left="1134" w:header="709" w:footer="709" w:gutter="0"/>
          <w:cols w:space="708"/>
          <w:titlePg/>
          <w:docGrid w:linePitch="360"/>
        </w:sectPr>
      </w:pPr>
    </w:p>
    <w:p w:rsidR="006A03E6" w:rsidRPr="008A417E" w:rsidRDefault="005E6850" w:rsidP="00065626">
      <w:pPr>
        <w:pStyle w:val="a3"/>
        <w:ind w:left="0" w:firstLine="720"/>
        <w:jc w:val="center"/>
        <w:rPr>
          <w:rFonts w:ascii="Times New Roman" w:hAnsi="Times New Roman" w:cs="Times New Roman"/>
          <w:b/>
          <w:lang w:val="ru-RU"/>
        </w:rPr>
      </w:pPr>
      <w:r w:rsidRPr="008A417E">
        <w:rPr>
          <w:rFonts w:ascii="Times New Roman" w:hAnsi="Times New Roman" w:cs="Times New Roman"/>
          <w:b/>
          <w:lang w:val="ru-RU"/>
        </w:rPr>
        <w:t>2. Основные цели и задачи Подпрограммы 4,</w:t>
      </w:r>
    </w:p>
    <w:p w:rsidR="005E6850" w:rsidRPr="008A417E" w:rsidRDefault="005E6850" w:rsidP="00065626">
      <w:pPr>
        <w:pStyle w:val="a3"/>
        <w:ind w:left="0" w:firstLine="720"/>
        <w:jc w:val="center"/>
        <w:rPr>
          <w:rFonts w:ascii="Times New Roman" w:hAnsi="Times New Roman" w:cs="Times New Roman"/>
          <w:b/>
          <w:lang w:val="ru-RU"/>
        </w:rPr>
      </w:pPr>
      <w:r w:rsidRPr="008A417E">
        <w:rPr>
          <w:rFonts w:ascii="Times New Roman" w:hAnsi="Times New Roman" w:cs="Times New Roman"/>
          <w:b/>
          <w:lang w:val="ru-RU"/>
        </w:rPr>
        <w:t>целевые показатели (индикаторы) реализации Подпрограммы 4</w:t>
      </w:r>
    </w:p>
    <w:p w:rsidR="005E6850" w:rsidRPr="00391F4E" w:rsidRDefault="005E6850" w:rsidP="00065626">
      <w:pPr>
        <w:pStyle w:val="a3"/>
        <w:ind w:left="0" w:firstLine="0"/>
        <w:jc w:val="both"/>
        <w:rPr>
          <w:rFonts w:ascii="Times New Roman" w:hAnsi="Times New Roman" w:cs="Times New Roman"/>
          <w:sz w:val="24"/>
          <w:szCs w:val="24"/>
          <w:lang w:val="ru-RU"/>
        </w:rPr>
      </w:pPr>
    </w:p>
    <w:tbl>
      <w:tblPr>
        <w:tblW w:w="14601" w:type="dxa"/>
        <w:tblCellSpacing w:w="5" w:type="nil"/>
        <w:tblInd w:w="-67" w:type="dxa"/>
        <w:tblLayout w:type="fixed"/>
        <w:tblCellMar>
          <w:left w:w="75" w:type="dxa"/>
          <w:right w:w="75" w:type="dxa"/>
        </w:tblCellMar>
        <w:tblLook w:val="0000" w:firstRow="0" w:lastRow="0" w:firstColumn="0" w:lastColumn="0" w:noHBand="0" w:noVBand="0"/>
      </w:tblPr>
      <w:tblGrid>
        <w:gridCol w:w="553"/>
        <w:gridCol w:w="3984"/>
        <w:gridCol w:w="708"/>
        <w:gridCol w:w="851"/>
        <w:gridCol w:w="992"/>
        <w:gridCol w:w="709"/>
        <w:gridCol w:w="709"/>
        <w:gridCol w:w="708"/>
        <w:gridCol w:w="709"/>
        <w:gridCol w:w="709"/>
        <w:gridCol w:w="709"/>
        <w:gridCol w:w="850"/>
        <w:gridCol w:w="841"/>
        <w:gridCol w:w="715"/>
        <w:gridCol w:w="854"/>
      </w:tblGrid>
      <w:tr w:rsidR="004C71BD" w:rsidRPr="00391F4E" w:rsidTr="00D45827">
        <w:trPr>
          <w:trHeight w:val="400"/>
          <w:tblHeader/>
          <w:tblCellSpacing w:w="5" w:type="nil"/>
        </w:trPr>
        <w:tc>
          <w:tcPr>
            <w:tcW w:w="553" w:type="dxa"/>
            <w:vMerge w:val="restart"/>
            <w:tcBorders>
              <w:top w:val="single" w:sz="4" w:space="0" w:color="auto"/>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 </w:t>
            </w:r>
            <w:r w:rsidRPr="00391F4E">
              <w:rPr>
                <w:rFonts w:ascii="Times New Roman" w:eastAsia="Times New Roman" w:hAnsi="Times New Roman" w:cs="Times New Roman"/>
                <w:sz w:val="24"/>
                <w:szCs w:val="24"/>
                <w:lang w:val="ru-RU" w:eastAsia="ru-RU"/>
              </w:rPr>
              <w:br/>
              <w:t>п/п</w:t>
            </w:r>
          </w:p>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984" w:type="dxa"/>
            <w:vMerge w:val="restart"/>
            <w:tcBorders>
              <w:top w:val="single" w:sz="4" w:space="0" w:color="auto"/>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задачи и    </w:t>
            </w:r>
            <w:r w:rsidRPr="00391F4E">
              <w:rPr>
                <w:rFonts w:ascii="Times New Roman" w:eastAsia="Times New Roman" w:hAnsi="Times New Roman" w:cs="Times New Roman"/>
                <w:sz w:val="24"/>
                <w:szCs w:val="24"/>
                <w:lang w:val="ru-RU" w:eastAsia="ru-RU"/>
              </w:rPr>
              <w:br/>
              <w:t xml:space="preserve">      показатели      </w:t>
            </w:r>
            <w:r w:rsidRPr="00391F4E">
              <w:rPr>
                <w:rFonts w:ascii="Times New Roman" w:eastAsia="Times New Roman" w:hAnsi="Times New Roman" w:cs="Times New Roman"/>
                <w:sz w:val="24"/>
                <w:szCs w:val="24"/>
                <w:lang w:val="ru-RU" w:eastAsia="ru-RU"/>
              </w:rPr>
              <w:br/>
              <w:t xml:space="preserve">     (индикаторы)</w:t>
            </w:r>
          </w:p>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vMerge w:val="restart"/>
            <w:tcBorders>
              <w:top w:val="single" w:sz="4" w:space="0" w:color="auto"/>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Ед. </w:t>
            </w:r>
            <w:r w:rsidRPr="00391F4E">
              <w:rPr>
                <w:rFonts w:ascii="Times New Roman" w:eastAsia="Times New Roman" w:hAnsi="Times New Roman" w:cs="Times New Roman"/>
                <w:sz w:val="24"/>
                <w:szCs w:val="24"/>
                <w:lang w:val="ru-RU" w:eastAsia="ru-RU"/>
              </w:rPr>
              <w:br/>
              <w:t>изм.</w:t>
            </w:r>
          </w:p>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356" w:type="dxa"/>
            <w:gridSpan w:val="12"/>
            <w:tcBorders>
              <w:top w:val="single" w:sz="4" w:space="0" w:color="auto"/>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Значение показателя (индикатора)</w:t>
            </w:r>
          </w:p>
        </w:tc>
      </w:tr>
      <w:tr w:rsidR="004C71BD" w:rsidRPr="00391F4E" w:rsidTr="00D45827">
        <w:trPr>
          <w:trHeight w:val="600"/>
          <w:tblHeader/>
          <w:tblCellSpacing w:w="5" w:type="nil"/>
        </w:trPr>
        <w:tc>
          <w:tcPr>
            <w:tcW w:w="553" w:type="dxa"/>
            <w:vMerge/>
            <w:tcBorders>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984" w:type="dxa"/>
            <w:vMerge/>
            <w:tcBorders>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vMerge/>
            <w:tcBorders>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51" w:type="dxa"/>
            <w:tcBorders>
              <w:left w:val="single" w:sz="4" w:space="0" w:color="auto"/>
              <w:bottom w:val="single" w:sz="4" w:space="0" w:color="auto"/>
              <w:right w:val="single" w:sz="4" w:space="0" w:color="auto"/>
            </w:tcBorders>
          </w:tcPr>
          <w:p w:rsidR="004C71BD" w:rsidRPr="00391F4E" w:rsidRDefault="004C71BD" w:rsidP="00EB3CA4">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Отч</w:t>
            </w:r>
            <w:r w:rsidR="00EB3CA4">
              <w:rPr>
                <w:rFonts w:ascii="Times New Roman" w:eastAsia="Times New Roman" w:hAnsi="Times New Roman" w:cs="Times New Roman"/>
                <w:sz w:val="24"/>
                <w:szCs w:val="24"/>
                <w:lang w:val="ru-RU" w:eastAsia="ru-RU"/>
              </w:rPr>
              <w:t>ё</w:t>
            </w:r>
            <w:r w:rsidRPr="00391F4E">
              <w:rPr>
                <w:rFonts w:ascii="Times New Roman" w:eastAsia="Times New Roman" w:hAnsi="Times New Roman" w:cs="Times New Roman"/>
                <w:sz w:val="24"/>
                <w:szCs w:val="24"/>
                <w:lang w:val="ru-RU" w:eastAsia="ru-RU"/>
              </w:rPr>
              <w:t>т</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ный</w:t>
            </w:r>
            <w:r w:rsidRPr="00391F4E">
              <w:rPr>
                <w:rFonts w:ascii="Times New Roman" w:eastAsia="Times New Roman" w:hAnsi="Times New Roman" w:cs="Times New Roman"/>
                <w:sz w:val="24"/>
                <w:szCs w:val="24"/>
                <w:lang w:val="ru-RU" w:eastAsia="ru-RU"/>
              </w:rPr>
              <w:br/>
              <w:t xml:space="preserve">  год</w:t>
            </w:r>
          </w:p>
        </w:tc>
        <w:tc>
          <w:tcPr>
            <w:tcW w:w="992"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Теку</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щий</w:t>
            </w:r>
            <w:r w:rsidRPr="00391F4E">
              <w:rPr>
                <w:rFonts w:ascii="Times New Roman" w:eastAsia="Times New Roman" w:hAnsi="Times New Roman" w:cs="Times New Roman"/>
                <w:sz w:val="24"/>
                <w:szCs w:val="24"/>
                <w:lang w:val="ru-RU" w:eastAsia="ru-RU"/>
              </w:rPr>
              <w:br/>
              <w:t xml:space="preserve">  год</w:t>
            </w:r>
          </w:p>
        </w:tc>
        <w:tc>
          <w:tcPr>
            <w:tcW w:w="7513" w:type="dxa"/>
            <w:gridSpan w:val="10"/>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Годы реализации    </w:t>
            </w:r>
            <w:r w:rsidRPr="00391F4E">
              <w:rPr>
                <w:rFonts w:ascii="Times New Roman" w:eastAsia="Times New Roman" w:hAnsi="Times New Roman" w:cs="Times New Roman"/>
                <w:sz w:val="24"/>
                <w:szCs w:val="24"/>
                <w:lang w:val="ru-RU" w:eastAsia="ru-RU"/>
              </w:rPr>
              <w:br/>
              <w:t xml:space="preserve">       подпрограммы / ВЦП</w:t>
            </w:r>
          </w:p>
        </w:tc>
      </w:tr>
      <w:tr w:rsidR="004C71BD" w:rsidRPr="00391F4E" w:rsidTr="00D45827">
        <w:trPr>
          <w:tblHeader/>
          <w:tblCellSpacing w:w="5" w:type="nil"/>
        </w:trPr>
        <w:tc>
          <w:tcPr>
            <w:tcW w:w="553" w:type="dxa"/>
            <w:vMerge/>
            <w:tcBorders>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984" w:type="dxa"/>
            <w:vMerge/>
            <w:tcBorders>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vMerge/>
            <w:tcBorders>
              <w:left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51" w:type="dxa"/>
            <w:vMerge w:val="restart"/>
            <w:tcBorders>
              <w:top w:val="single" w:sz="4" w:space="0" w:color="auto"/>
              <w:left w:val="single" w:sz="4" w:space="0" w:color="auto"/>
              <w:right w:val="single" w:sz="4" w:space="0" w:color="auto"/>
            </w:tcBorders>
            <w:vAlign w:val="center"/>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18 год</w:t>
            </w:r>
          </w:p>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eastAsia="ru-RU"/>
              </w:rPr>
              <w:t>n-1)</w:t>
            </w:r>
          </w:p>
        </w:tc>
        <w:tc>
          <w:tcPr>
            <w:tcW w:w="992" w:type="dxa"/>
            <w:vMerge w:val="restart"/>
            <w:tcBorders>
              <w:top w:val="single" w:sz="4" w:space="0" w:color="auto"/>
              <w:left w:val="single" w:sz="4" w:space="0" w:color="auto"/>
              <w:right w:val="single" w:sz="4" w:space="0" w:color="auto"/>
            </w:tcBorders>
            <w:vAlign w:val="center"/>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19 год</w:t>
            </w:r>
          </w:p>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(n)</w:t>
            </w:r>
          </w:p>
        </w:tc>
        <w:tc>
          <w:tcPr>
            <w:tcW w:w="1418" w:type="dxa"/>
            <w:gridSpan w:val="2"/>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2020 год</w:t>
            </w:r>
          </w:p>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(n+1)</w:t>
            </w:r>
          </w:p>
        </w:tc>
        <w:tc>
          <w:tcPr>
            <w:tcW w:w="1417" w:type="dxa"/>
            <w:gridSpan w:val="2"/>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2021 год</w:t>
            </w:r>
          </w:p>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(n+2)</w:t>
            </w:r>
          </w:p>
        </w:tc>
        <w:tc>
          <w:tcPr>
            <w:tcW w:w="1418" w:type="dxa"/>
            <w:gridSpan w:val="2"/>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2022 год</w:t>
            </w:r>
          </w:p>
        </w:tc>
        <w:tc>
          <w:tcPr>
            <w:tcW w:w="1691" w:type="dxa"/>
            <w:gridSpan w:val="2"/>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2023 год</w:t>
            </w:r>
          </w:p>
        </w:tc>
        <w:tc>
          <w:tcPr>
            <w:tcW w:w="1569" w:type="dxa"/>
            <w:gridSpan w:val="2"/>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2024 год</w:t>
            </w:r>
          </w:p>
        </w:tc>
      </w:tr>
      <w:tr w:rsidR="004C71BD" w:rsidRPr="00391F4E" w:rsidTr="00D45827">
        <w:trPr>
          <w:tblHeader/>
          <w:tblCellSpacing w:w="5" w:type="nil"/>
        </w:trPr>
        <w:tc>
          <w:tcPr>
            <w:tcW w:w="553" w:type="dxa"/>
            <w:vMerge/>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984" w:type="dxa"/>
            <w:vMerge/>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vMerge/>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51" w:type="dxa"/>
            <w:vMerge/>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2" w:type="dxa"/>
            <w:vMerge/>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8"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850"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41"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15"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4"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r>
      <w:tr w:rsidR="004C71BD" w:rsidRPr="00391F4E" w:rsidTr="00D45827">
        <w:trPr>
          <w:tblHeader/>
          <w:tblCellSpacing w:w="5" w:type="nil"/>
        </w:trPr>
        <w:tc>
          <w:tcPr>
            <w:tcW w:w="553"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984"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708"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851" w:type="dxa"/>
            <w:tcBorders>
              <w:top w:val="single" w:sz="4" w:space="0" w:color="auto"/>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4</w:t>
            </w:r>
          </w:p>
        </w:tc>
        <w:tc>
          <w:tcPr>
            <w:tcW w:w="992"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5</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6</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w:t>
            </w:r>
          </w:p>
        </w:tc>
        <w:tc>
          <w:tcPr>
            <w:tcW w:w="708"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9</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w:t>
            </w:r>
          </w:p>
        </w:tc>
        <w:tc>
          <w:tcPr>
            <w:tcW w:w="709"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11</w:t>
            </w:r>
          </w:p>
        </w:tc>
        <w:tc>
          <w:tcPr>
            <w:tcW w:w="850"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12</w:t>
            </w:r>
          </w:p>
        </w:tc>
        <w:tc>
          <w:tcPr>
            <w:tcW w:w="841"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13</w:t>
            </w:r>
          </w:p>
        </w:tc>
        <w:tc>
          <w:tcPr>
            <w:tcW w:w="715"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14</w:t>
            </w:r>
          </w:p>
        </w:tc>
        <w:tc>
          <w:tcPr>
            <w:tcW w:w="854"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15</w:t>
            </w:r>
          </w:p>
        </w:tc>
      </w:tr>
      <w:tr w:rsidR="004C71BD" w:rsidRPr="00725C1C" w:rsidTr="004C71BD">
        <w:trPr>
          <w:tblCellSpacing w:w="5" w:type="nil"/>
        </w:trPr>
        <w:tc>
          <w:tcPr>
            <w:tcW w:w="553"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rPr>
                <w:rFonts w:ascii="Times New Roman" w:eastAsia="Times New Roman" w:hAnsi="Times New Roman" w:cs="Times New Roman"/>
                <w:sz w:val="24"/>
                <w:szCs w:val="24"/>
                <w:lang w:val="ru-RU" w:eastAsia="ru-RU"/>
              </w:rPr>
            </w:pPr>
          </w:p>
        </w:tc>
        <w:tc>
          <w:tcPr>
            <w:tcW w:w="14048" w:type="dxa"/>
            <w:gridSpan w:val="14"/>
            <w:tcBorders>
              <w:left w:val="single" w:sz="4" w:space="0" w:color="auto"/>
              <w:bottom w:val="single" w:sz="4" w:space="0" w:color="auto"/>
              <w:right w:val="single" w:sz="4" w:space="0" w:color="auto"/>
            </w:tcBorders>
          </w:tcPr>
          <w:p w:rsidR="004C71BD" w:rsidRPr="00391F4E" w:rsidRDefault="004C71BD" w:rsidP="00D24E68">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w:t>
            </w:r>
            <w:r w:rsidR="00D24E68" w:rsidRPr="00391F4E">
              <w:rPr>
                <w:rFonts w:ascii="Times New Roman" w:eastAsia="Times New Roman" w:hAnsi="Times New Roman" w:cs="Times New Roman"/>
                <w:bCs/>
                <w:sz w:val="24"/>
                <w:szCs w:val="24"/>
                <w:lang w:val="ru-RU" w:eastAsia="ru-RU"/>
              </w:rPr>
              <w:t>организация каникулярного оздоровления, отдыха и занятости детей</w:t>
            </w:r>
          </w:p>
        </w:tc>
      </w:tr>
      <w:tr w:rsidR="00A91998" w:rsidRPr="00725C1C" w:rsidTr="00B83892">
        <w:trPr>
          <w:tblCellSpacing w:w="5" w:type="nil"/>
        </w:trPr>
        <w:tc>
          <w:tcPr>
            <w:tcW w:w="14601" w:type="dxa"/>
            <w:gridSpan w:val="15"/>
            <w:tcBorders>
              <w:left w:val="single" w:sz="4" w:space="0" w:color="auto"/>
              <w:bottom w:val="single" w:sz="4" w:space="0" w:color="auto"/>
              <w:right w:val="single" w:sz="4" w:space="0" w:color="auto"/>
            </w:tcBorders>
          </w:tcPr>
          <w:p w:rsidR="00A91998" w:rsidRPr="00391F4E" w:rsidRDefault="00A91998" w:rsidP="00D24E68">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1:  Обеспечение качественным каникулярным отдыхом детей в детских оздоровительных лагерях с дневным пребыванием на базе общеобразовательных учреждений Ловозерского района</w:t>
            </w:r>
          </w:p>
        </w:tc>
      </w:tr>
      <w:tr w:rsidR="004C71BD" w:rsidRPr="00391F4E" w:rsidTr="005108AA">
        <w:trPr>
          <w:trHeight w:val="400"/>
          <w:tblCellSpacing w:w="5" w:type="nil"/>
        </w:trPr>
        <w:tc>
          <w:tcPr>
            <w:tcW w:w="553"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984" w:type="dxa"/>
            <w:tcBorders>
              <w:left w:val="single" w:sz="4" w:space="0" w:color="auto"/>
              <w:bottom w:val="single" w:sz="4" w:space="0" w:color="auto"/>
              <w:right w:val="single" w:sz="4" w:space="0" w:color="auto"/>
            </w:tcBorders>
          </w:tcPr>
          <w:p w:rsidR="004C71BD" w:rsidRPr="00391F4E" w:rsidRDefault="00FD20E8"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rPr>
              <w:t xml:space="preserve">Количество </w:t>
            </w:r>
            <w:r w:rsidR="004C71BD" w:rsidRPr="00391F4E">
              <w:rPr>
                <w:rFonts w:ascii="Times New Roman" w:hAnsi="Times New Roman" w:cs="Times New Roman"/>
                <w:sz w:val="24"/>
                <w:szCs w:val="24"/>
              </w:rPr>
              <w:t>отдохнувших в детских оздоровительных лагерях с дневным пребыванием детей на базе общеобразовательных учреждений Ловозерского района</w:t>
            </w:r>
          </w:p>
        </w:tc>
        <w:tc>
          <w:tcPr>
            <w:tcW w:w="708" w:type="dxa"/>
            <w:tcBorders>
              <w:left w:val="single" w:sz="4" w:space="0" w:color="auto"/>
              <w:bottom w:val="single" w:sz="4" w:space="0" w:color="auto"/>
              <w:right w:val="single" w:sz="4" w:space="0" w:color="auto"/>
            </w:tcBorders>
            <w:vAlign w:val="center"/>
          </w:tcPr>
          <w:p w:rsidR="004C71BD" w:rsidRPr="00391F4E" w:rsidRDefault="001161A4" w:rsidP="005108AA">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чел</w:t>
            </w:r>
          </w:p>
        </w:tc>
        <w:tc>
          <w:tcPr>
            <w:tcW w:w="851" w:type="dxa"/>
            <w:tcBorders>
              <w:left w:val="single" w:sz="4" w:space="0" w:color="auto"/>
              <w:bottom w:val="single" w:sz="4" w:space="0" w:color="auto"/>
              <w:right w:val="single" w:sz="4" w:space="0" w:color="auto"/>
            </w:tcBorders>
            <w:vAlign w:val="center"/>
          </w:tcPr>
          <w:p w:rsidR="004C71BD" w:rsidRPr="00391F4E" w:rsidRDefault="001161A4" w:rsidP="005108AA">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324</w:t>
            </w:r>
          </w:p>
        </w:tc>
        <w:tc>
          <w:tcPr>
            <w:tcW w:w="992" w:type="dxa"/>
            <w:tcBorders>
              <w:left w:val="single" w:sz="4" w:space="0" w:color="auto"/>
              <w:bottom w:val="single" w:sz="4" w:space="0" w:color="auto"/>
              <w:right w:val="single" w:sz="4" w:space="0" w:color="auto"/>
            </w:tcBorders>
            <w:vAlign w:val="center"/>
          </w:tcPr>
          <w:p w:rsidR="004C71BD" w:rsidRPr="00391F4E" w:rsidRDefault="001161A4"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343</w:t>
            </w:r>
          </w:p>
        </w:tc>
        <w:tc>
          <w:tcPr>
            <w:tcW w:w="709" w:type="dxa"/>
            <w:tcBorders>
              <w:left w:val="single" w:sz="4" w:space="0" w:color="auto"/>
              <w:bottom w:val="single" w:sz="4" w:space="0" w:color="auto"/>
              <w:right w:val="single" w:sz="4" w:space="0" w:color="auto"/>
            </w:tcBorders>
            <w:vAlign w:val="center"/>
          </w:tcPr>
          <w:p w:rsidR="004C71BD" w:rsidRPr="00391F4E" w:rsidRDefault="00FD20E8"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343</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left w:val="single" w:sz="4" w:space="0" w:color="auto"/>
              <w:bottom w:val="single" w:sz="4" w:space="0" w:color="auto"/>
              <w:right w:val="single" w:sz="4" w:space="0" w:color="auto"/>
            </w:tcBorders>
            <w:vAlign w:val="center"/>
          </w:tcPr>
          <w:p w:rsidR="004C71BD" w:rsidRPr="00391F4E" w:rsidRDefault="00FD20E8"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348</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vAlign w:val="center"/>
          </w:tcPr>
          <w:p w:rsidR="004C71BD" w:rsidRPr="00391F4E" w:rsidRDefault="00FD20E8"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350</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left w:val="single" w:sz="4" w:space="0" w:color="auto"/>
              <w:bottom w:val="single" w:sz="4" w:space="0" w:color="auto"/>
              <w:right w:val="single" w:sz="4" w:space="0" w:color="auto"/>
            </w:tcBorders>
            <w:vAlign w:val="center"/>
          </w:tcPr>
          <w:p w:rsidR="004C71BD" w:rsidRPr="00391F4E" w:rsidRDefault="00FD20E8"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350</w:t>
            </w:r>
          </w:p>
        </w:tc>
        <w:tc>
          <w:tcPr>
            <w:tcW w:w="841"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4C71BD" w:rsidRPr="00391F4E" w:rsidRDefault="00840EFD"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35</w:t>
            </w:r>
            <w:r w:rsidR="00FD20E8" w:rsidRPr="00391F4E">
              <w:rPr>
                <w:rFonts w:ascii="Times New Roman" w:hAnsi="Times New Roman" w:cs="Times New Roman"/>
                <w:sz w:val="24"/>
                <w:szCs w:val="24"/>
                <w:lang w:val="ru-RU"/>
              </w:rPr>
              <w:t>0</w:t>
            </w:r>
          </w:p>
        </w:tc>
        <w:tc>
          <w:tcPr>
            <w:tcW w:w="854"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rPr>
                <w:rFonts w:ascii="Times New Roman" w:eastAsia="Times New Roman" w:hAnsi="Times New Roman" w:cs="Times New Roman"/>
                <w:sz w:val="24"/>
                <w:szCs w:val="24"/>
                <w:lang w:val="ru-RU" w:eastAsia="ru-RU"/>
              </w:rPr>
            </w:pPr>
          </w:p>
        </w:tc>
      </w:tr>
      <w:tr w:rsidR="00A91998" w:rsidRPr="00391F4E" w:rsidTr="005108AA">
        <w:trPr>
          <w:trHeight w:val="400"/>
          <w:tblCellSpacing w:w="5" w:type="nil"/>
        </w:trPr>
        <w:tc>
          <w:tcPr>
            <w:tcW w:w="553" w:type="dxa"/>
            <w:tcBorders>
              <w:left w:val="single" w:sz="4" w:space="0" w:color="auto"/>
              <w:bottom w:val="single" w:sz="4" w:space="0" w:color="auto"/>
              <w:right w:val="single" w:sz="4" w:space="0" w:color="auto"/>
            </w:tcBorders>
          </w:tcPr>
          <w:p w:rsidR="00A91998" w:rsidRPr="00391F4E" w:rsidRDefault="00FD20E8"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984" w:type="dxa"/>
            <w:tcBorders>
              <w:left w:val="single" w:sz="4" w:space="0" w:color="auto"/>
              <w:bottom w:val="single" w:sz="4" w:space="0" w:color="auto"/>
              <w:right w:val="single" w:sz="4" w:space="0" w:color="auto"/>
            </w:tcBorders>
          </w:tcPr>
          <w:p w:rsidR="00A91998" w:rsidRPr="00391F4E" w:rsidRDefault="00FD20E8" w:rsidP="00FD20E8">
            <w:pPr>
              <w:pStyle w:val="ConsPlusCell"/>
              <w:rPr>
                <w:rFonts w:ascii="Times New Roman" w:hAnsi="Times New Roman" w:cs="Times New Roman"/>
                <w:sz w:val="24"/>
                <w:szCs w:val="24"/>
              </w:rPr>
            </w:pPr>
            <w:r w:rsidRPr="00391F4E">
              <w:rPr>
                <w:rFonts w:ascii="Times New Roman" w:hAnsi="Times New Roman" w:cs="Times New Roman"/>
                <w:sz w:val="24"/>
                <w:szCs w:val="24"/>
              </w:rPr>
              <w:t>Количество отдохнувших в  палаточных лагерей, экспедициях, организованных в муниципальных образовательных организациях</w:t>
            </w:r>
          </w:p>
        </w:tc>
        <w:tc>
          <w:tcPr>
            <w:tcW w:w="708" w:type="dxa"/>
            <w:tcBorders>
              <w:left w:val="single" w:sz="4" w:space="0" w:color="auto"/>
              <w:bottom w:val="single" w:sz="4" w:space="0" w:color="auto"/>
              <w:right w:val="single" w:sz="4" w:space="0" w:color="auto"/>
            </w:tcBorders>
            <w:vAlign w:val="center"/>
          </w:tcPr>
          <w:p w:rsidR="00A91998" w:rsidRPr="00391F4E" w:rsidRDefault="00FD20E8" w:rsidP="005108AA">
            <w:pPr>
              <w:autoSpaceDE w:val="0"/>
              <w:autoSpaceDN w:val="0"/>
              <w:adjustRightInd w:val="0"/>
              <w:jc w:val="center"/>
              <w:rPr>
                <w:rFonts w:ascii="Times New Roman" w:hAnsi="Times New Roman" w:cs="Times New Roman"/>
                <w:sz w:val="24"/>
                <w:szCs w:val="24"/>
                <w:lang w:val="ru-RU"/>
              </w:rPr>
            </w:pPr>
            <w:r w:rsidRPr="00391F4E">
              <w:rPr>
                <w:rFonts w:ascii="Times New Roman" w:hAnsi="Times New Roman" w:cs="Times New Roman"/>
                <w:sz w:val="24"/>
                <w:szCs w:val="24"/>
                <w:lang w:val="ru-RU"/>
              </w:rPr>
              <w:t>чел</w:t>
            </w:r>
          </w:p>
        </w:tc>
        <w:tc>
          <w:tcPr>
            <w:tcW w:w="851" w:type="dxa"/>
            <w:tcBorders>
              <w:left w:val="single" w:sz="4" w:space="0" w:color="auto"/>
              <w:bottom w:val="single" w:sz="4" w:space="0" w:color="auto"/>
              <w:right w:val="single" w:sz="4" w:space="0" w:color="auto"/>
            </w:tcBorders>
            <w:vAlign w:val="center"/>
          </w:tcPr>
          <w:p w:rsidR="00A91998" w:rsidRPr="00391F4E" w:rsidRDefault="005E1541" w:rsidP="005108AA">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w:t>
            </w:r>
          </w:p>
        </w:tc>
        <w:tc>
          <w:tcPr>
            <w:tcW w:w="992" w:type="dxa"/>
            <w:tcBorders>
              <w:left w:val="single" w:sz="4" w:space="0" w:color="auto"/>
              <w:bottom w:val="single" w:sz="4" w:space="0" w:color="auto"/>
              <w:right w:val="single" w:sz="4" w:space="0" w:color="auto"/>
            </w:tcBorders>
            <w:vAlign w:val="center"/>
          </w:tcPr>
          <w:p w:rsidR="00A91998" w:rsidRPr="00391F4E" w:rsidRDefault="005E1541"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12</w:t>
            </w:r>
          </w:p>
        </w:tc>
        <w:tc>
          <w:tcPr>
            <w:tcW w:w="709" w:type="dxa"/>
            <w:tcBorders>
              <w:left w:val="single" w:sz="4" w:space="0" w:color="auto"/>
              <w:bottom w:val="single" w:sz="4" w:space="0" w:color="auto"/>
              <w:right w:val="single" w:sz="4" w:space="0" w:color="auto"/>
            </w:tcBorders>
            <w:vAlign w:val="center"/>
          </w:tcPr>
          <w:p w:rsidR="00A91998" w:rsidRPr="00391F4E" w:rsidRDefault="005E1541"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12</w:t>
            </w:r>
          </w:p>
        </w:tc>
        <w:tc>
          <w:tcPr>
            <w:tcW w:w="709" w:type="dxa"/>
            <w:tcBorders>
              <w:left w:val="single" w:sz="4" w:space="0" w:color="auto"/>
              <w:bottom w:val="single" w:sz="4" w:space="0" w:color="auto"/>
              <w:right w:val="single" w:sz="4" w:space="0" w:color="auto"/>
            </w:tcBorders>
            <w:vAlign w:val="center"/>
          </w:tcPr>
          <w:p w:rsidR="00A91998" w:rsidRPr="00391F4E" w:rsidRDefault="00A91998"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left w:val="single" w:sz="4" w:space="0" w:color="auto"/>
              <w:bottom w:val="single" w:sz="4" w:space="0" w:color="auto"/>
              <w:right w:val="single" w:sz="4" w:space="0" w:color="auto"/>
            </w:tcBorders>
            <w:vAlign w:val="center"/>
          </w:tcPr>
          <w:p w:rsidR="00A91998" w:rsidRPr="00391F4E" w:rsidRDefault="005E1541"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12</w:t>
            </w:r>
          </w:p>
        </w:tc>
        <w:tc>
          <w:tcPr>
            <w:tcW w:w="709" w:type="dxa"/>
            <w:tcBorders>
              <w:left w:val="single" w:sz="4" w:space="0" w:color="auto"/>
              <w:bottom w:val="single" w:sz="4" w:space="0" w:color="auto"/>
              <w:right w:val="single" w:sz="4" w:space="0" w:color="auto"/>
            </w:tcBorders>
            <w:vAlign w:val="center"/>
          </w:tcPr>
          <w:p w:rsidR="00A91998" w:rsidRPr="00391F4E" w:rsidRDefault="00A91998"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vAlign w:val="center"/>
          </w:tcPr>
          <w:p w:rsidR="00A91998" w:rsidRPr="00391F4E" w:rsidRDefault="005E1541"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15</w:t>
            </w:r>
          </w:p>
        </w:tc>
        <w:tc>
          <w:tcPr>
            <w:tcW w:w="709" w:type="dxa"/>
            <w:tcBorders>
              <w:left w:val="single" w:sz="4" w:space="0" w:color="auto"/>
              <w:bottom w:val="single" w:sz="4" w:space="0" w:color="auto"/>
              <w:right w:val="single" w:sz="4" w:space="0" w:color="auto"/>
            </w:tcBorders>
            <w:vAlign w:val="center"/>
          </w:tcPr>
          <w:p w:rsidR="00A91998" w:rsidRPr="00391F4E" w:rsidRDefault="00A91998"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left w:val="single" w:sz="4" w:space="0" w:color="auto"/>
              <w:bottom w:val="single" w:sz="4" w:space="0" w:color="auto"/>
              <w:right w:val="single" w:sz="4" w:space="0" w:color="auto"/>
            </w:tcBorders>
            <w:vAlign w:val="center"/>
          </w:tcPr>
          <w:p w:rsidR="00A91998" w:rsidRPr="00391F4E" w:rsidRDefault="005E1541"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15</w:t>
            </w:r>
          </w:p>
        </w:tc>
        <w:tc>
          <w:tcPr>
            <w:tcW w:w="841" w:type="dxa"/>
            <w:tcBorders>
              <w:left w:val="single" w:sz="4" w:space="0" w:color="auto"/>
              <w:bottom w:val="single" w:sz="4" w:space="0" w:color="auto"/>
              <w:right w:val="single" w:sz="4" w:space="0" w:color="auto"/>
            </w:tcBorders>
            <w:vAlign w:val="center"/>
          </w:tcPr>
          <w:p w:rsidR="00A91998" w:rsidRPr="00391F4E" w:rsidRDefault="00A91998"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A91998" w:rsidRPr="00391F4E" w:rsidRDefault="005E1541"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15</w:t>
            </w:r>
          </w:p>
        </w:tc>
        <w:tc>
          <w:tcPr>
            <w:tcW w:w="854" w:type="dxa"/>
            <w:tcBorders>
              <w:left w:val="single" w:sz="4" w:space="0" w:color="auto"/>
              <w:bottom w:val="single" w:sz="4" w:space="0" w:color="auto"/>
              <w:right w:val="single" w:sz="4" w:space="0" w:color="auto"/>
            </w:tcBorders>
          </w:tcPr>
          <w:p w:rsidR="00A91998" w:rsidRPr="00391F4E" w:rsidRDefault="00A91998" w:rsidP="00065626">
            <w:pPr>
              <w:autoSpaceDE w:val="0"/>
              <w:autoSpaceDN w:val="0"/>
              <w:adjustRightInd w:val="0"/>
              <w:rPr>
                <w:rFonts w:ascii="Times New Roman" w:eastAsia="Times New Roman" w:hAnsi="Times New Roman" w:cs="Times New Roman"/>
                <w:sz w:val="24"/>
                <w:szCs w:val="24"/>
                <w:lang w:val="ru-RU" w:eastAsia="ru-RU"/>
              </w:rPr>
            </w:pPr>
          </w:p>
        </w:tc>
      </w:tr>
      <w:tr w:rsidR="005E1541" w:rsidRPr="00725C1C" w:rsidTr="00B83892">
        <w:trPr>
          <w:trHeight w:val="400"/>
          <w:tblCellSpacing w:w="5" w:type="nil"/>
        </w:trPr>
        <w:tc>
          <w:tcPr>
            <w:tcW w:w="14601" w:type="dxa"/>
            <w:gridSpan w:val="15"/>
            <w:tcBorders>
              <w:left w:val="single" w:sz="4" w:space="0" w:color="auto"/>
              <w:bottom w:val="single" w:sz="4" w:space="0" w:color="auto"/>
              <w:right w:val="single" w:sz="4" w:space="0" w:color="auto"/>
            </w:tcBorders>
          </w:tcPr>
          <w:p w:rsidR="005E1541" w:rsidRPr="00391F4E" w:rsidRDefault="005E1541"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2: Обеспечение качественным отдыхом обучающихся Ловозерского района, находящихся в трудной жизненной ситуации, в выездных оздоровительных лагерях и санаториях за пределами Ловозерского района и Мурманской области</w:t>
            </w:r>
          </w:p>
        </w:tc>
      </w:tr>
      <w:tr w:rsidR="004C71BD" w:rsidRPr="00391F4E" w:rsidTr="005108AA">
        <w:trPr>
          <w:trHeight w:val="400"/>
          <w:tblCellSpacing w:w="5" w:type="nil"/>
        </w:trPr>
        <w:tc>
          <w:tcPr>
            <w:tcW w:w="553"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984" w:type="dxa"/>
            <w:tcBorders>
              <w:left w:val="single" w:sz="4" w:space="0" w:color="auto"/>
              <w:bottom w:val="single" w:sz="4" w:space="0" w:color="auto"/>
              <w:right w:val="single" w:sz="4" w:space="0" w:color="auto"/>
            </w:tcBorders>
          </w:tcPr>
          <w:p w:rsidR="004C71BD" w:rsidRPr="00391F4E" w:rsidRDefault="00B53DE0" w:rsidP="00EB3CA4">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w:t>
            </w:r>
            <w:r w:rsidR="004C71BD" w:rsidRPr="00391F4E">
              <w:rPr>
                <w:rFonts w:ascii="Times New Roman" w:hAnsi="Times New Roman" w:cs="Times New Roman"/>
                <w:sz w:val="24"/>
                <w:szCs w:val="24"/>
                <w:lang w:eastAsia="en-US"/>
              </w:rPr>
              <w:t>оля обучающихся Ловозерского района, находящихся в трудной жизненной ситуации, отдохнувших и оздоровл</w:t>
            </w:r>
            <w:r w:rsidR="00EB3CA4">
              <w:rPr>
                <w:rFonts w:ascii="Times New Roman" w:hAnsi="Times New Roman" w:cs="Times New Roman"/>
                <w:sz w:val="24"/>
                <w:szCs w:val="24"/>
                <w:lang w:eastAsia="en-US"/>
              </w:rPr>
              <w:t>ё</w:t>
            </w:r>
            <w:r w:rsidR="004C71BD" w:rsidRPr="00391F4E">
              <w:rPr>
                <w:rFonts w:ascii="Times New Roman" w:hAnsi="Times New Roman" w:cs="Times New Roman"/>
                <w:sz w:val="24"/>
                <w:szCs w:val="24"/>
                <w:lang w:eastAsia="en-US"/>
              </w:rPr>
              <w:t>нных в выездных оздоровительных лагерях и санаториях за пределами Мурманской области и Ловозерского района, от общего количества обучающихся данной категории</w:t>
            </w:r>
          </w:p>
        </w:tc>
        <w:tc>
          <w:tcPr>
            <w:tcW w:w="708"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851" w:type="dxa"/>
            <w:tcBorders>
              <w:left w:val="single" w:sz="4" w:space="0" w:color="auto"/>
              <w:bottom w:val="single" w:sz="4" w:space="0" w:color="auto"/>
              <w:right w:val="single" w:sz="4" w:space="0" w:color="auto"/>
            </w:tcBorders>
            <w:vAlign w:val="center"/>
          </w:tcPr>
          <w:p w:rsidR="004C71BD" w:rsidRPr="00391F4E" w:rsidRDefault="007A57C8" w:rsidP="005108AA">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25,8</w:t>
            </w:r>
          </w:p>
        </w:tc>
        <w:tc>
          <w:tcPr>
            <w:tcW w:w="992" w:type="dxa"/>
            <w:tcBorders>
              <w:left w:val="single" w:sz="4" w:space="0" w:color="auto"/>
              <w:bottom w:val="single" w:sz="4" w:space="0" w:color="auto"/>
              <w:right w:val="single" w:sz="4" w:space="0" w:color="auto"/>
            </w:tcBorders>
            <w:vAlign w:val="center"/>
          </w:tcPr>
          <w:p w:rsidR="004C71BD" w:rsidRPr="00391F4E" w:rsidRDefault="007A57C8"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26</w:t>
            </w:r>
          </w:p>
        </w:tc>
        <w:tc>
          <w:tcPr>
            <w:tcW w:w="709" w:type="dxa"/>
            <w:tcBorders>
              <w:left w:val="single" w:sz="4" w:space="0" w:color="auto"/>
              <w:bottom w:val="single" w:sz="4" w:space="0" w:color="auto"/>
              <w:right w:val="single" w:sz="4" w:space="0" w:color="auto"/>
            </w:tcBorders>
            <w:vAlign w:val="center"/>
          </w:tcPr>
          <w:p w:rsidR="004C71BD" w:rsidRPr="00391F4E" w:rsidRDefault="007A57C8"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26</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left w:val="single" w:sz="4" w:space="0" w:color="auto"/>
              <w:bottom w:val="single" w:sz="4" w:space="0" w:color="auto"/>
              <w:right w:val="single" w:sz="4" w:space="0" w:color="auto"/>
            </w:tcBorders>
            <w:vAlign w:val="center"/>
          </w:tcPr>
          <w:p w:rsidR="004C71BD" w:rsidRPr="00391F4E" w:rsidRDefault="00840EFD"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w:t>
            </w:r>
            <w:r w:rsidR="007A57C8" w:rsidRPr="00391F4E">
              <w:rPr>
                <w:rFonts w:ascii="Times New Roman" w:hAnsi="Times New Roman" w:cs="Times New Roman"/>
                <w:sz w:val="24"/>
                <w:szCs w:val="24"/>
                <w:lang w:val="ru-RU"/>
              </w:rPr>
              <w:t>7</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vAlign w:val="center"/>
          </w:tcPr>
          <w:p w:rsidR="004C71BD" w:rsidRPr="00391F4E" w:rsidRDefault="00840EFD"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w:t>
            </w:r>
            <w:r w:rsidR="007A57C8" w:rsidRPr="00391F4E">
              <w:rPr>
                <w:rFonts w:ascii="Times New Roman" w:hAnsi="Times New Roman" w:cs="Times New Roman"/>
                <w:sz w:val="24"/>
                <w:szCs w:val="24"/>
                <w:lang w:val="ru-RU"/>
              </w:rPr>
              <w:t>7</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left w:val="single" w:sz="4" w:space="0" w:color="auto"/>
              <w:bottom w:val="single" w:sz="4" w:space="0" w:color="auto"/>
              <w:right w:val="single" w:sz="4" w:space="0" w:color="auto"/>
            </w:tcBorders>
            <w:vAlign w:val="center"/>
          </w:tcPr>
          <w:p w:rsidR="004C71BD" w:rsidRPr="00391F4E" w:rsidRDefault="00840EFD"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w:t>
            </w:r>
            <w:r w:rsidR="007A57C8" w:rsidRPr="00391F4E">
              <w:rPr>
                <w:rFonts w:ascii="Times New Roman" w:hAnsi="Times New Roman" w:cs="Times New Roman"/>
                <w:sz w:val="24"/>
                <w:szCs w:val="24"/>
                <w:lang w:val="ru-RU"/>
              </w:rPr>
              <w:t>8</w:t>
            </w:r>
          </w:p>
        </w:tc>
        <w:tc>
          <w:tcPr>
            <w:tcW w:w="841" w:type="dxa"/>
            <w:tcBorders>
              <w:left w:val="single" w:sz="4" w:space="0" w:color="auto"/>
              <w:bottom w:val="single" w:sz="4" w:space="0" w:color="auto"/>
              <w:right w:val="single" w:sz="4" w:space="0" w:color="auto"/>
            </w:tcBorders>
            <w:vAlign w:val="center"/>
          </w:tcPr>
          <w:p w:rsidR="004C71BD" w:rsidRPr="00391F4E" w:rsidRDefault="004C71BD" w:rsidP="005108AA">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4C71BD" w:rsidRPr="00391F4E" w:rsidRDefault="00840EFD" w:rsidP="005108AA">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2</w:t>
            </w:r>
            <w:r w:rsidR="00A97436" w:rsidRPr="00391F4E">
              <w:rPr>
                <w:rFonts w:ascii="Times New Roman" w:hAnsi="Times New Roman" w:cs="Times New Roman"/>
                <w:sz w:val="24"/>
                <w:szCs w:val="24"/>
                <w:lang w:val="ru-RU"/>
              </w:rPr>
              <w:t>8</w:t>
            </w:r>
          </w:p>
        </w:tc>
        <w:tc>
          <w:tcPr>
            <w:tcW w:w="854"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rPr>
                <w:rFonts w:ascii="Times New Roman" w:eastAsia="Times New Roman" w:hAnsi="Times New Roman" w:cs="Times New Roman"/>
                <w:sz w:val="24"/>
                <w:szCs w:val="24"/>
                <w:lang w:val="ru-RU" w:eastAsia="ru-RU"/>
              </w:rPr>
            </w:pPr>
          </w:p>
        </w:tc>
      </w:tr>
      <w:tr w:rsidR="00FA03DC" w:rsidRPr="00725C1C" w:rsidTr="00B83892">
        <w:trPr>
          <w:trHeight w:val="400"/>
          <w:tblCellSpacing w:w="5" w:type="nil"/>
        </w:trPr>
        <w:tc>
          <w:tcPr>
            <w:tcW w:w="14601" w:type="dxa"/>
            <w:gridSpan w:val="15"/>
            <w:tcBorders>
              <w:left w:val="single" w:sz="4" w:space="0" w:color="auto"/>
              <w:bottom w:val="single" w:sz="4" w:space="0" w:color="auto"/>
              <w:right w:val="single" w:sz="4" w:space="0" w:color="auto"/>
            </w:tcBorders>
          </w:tcPr>
          <w:p w:rsidR="00FA03DC" w:rsidRPr="00391F4E" w:rsidRDefault="00FA03DC"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Задача 3:  Обеспечение качественным отдыхом обучающихся Ловозерского района в выездных оздоровительных лагерях и санаториях за пределами Ловозерского района и Мурманской области</w:t>
            </w:r>
          </w:p>
        </w:tc>
      </w:tr>
      <w:tr w:rsidR="004C71BD" w:rsidRPr="00391F4E" w:rsidTr="004043A1">
        <w:trPr>
          <w:tblCellSpacing w:w="5" w:type="nil"/>
        </w:trPr>
        <w:tc>
          <w:tcPr>
            <w:tcW w:w="553"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3984" w:type="dxa"/>
            <w:tcBorders>
              <w:left w:val="single" w:sz="4" w:space="0" w:color="auto"/>
              <w:bottom w:val="single" w:sz="4" w:space="0" w:color="auto"/>
              <w:right w:val="single" w:sz="4" w:space="0" w:color="auto"/>
            </w:tcBorders>
          </w:tcPr>
          <w:p w:rsidR="004C71BD" w:rsidRPr="00391F4E" w:rsidRDefault="004C71BD" w:rsidP="00C05A23">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обучающихся Ловозерского района, отдохнувших и оздоровл</w:t>
            </w:r>
            <w:r w:rsidR="00C05A23">
              <w:rPr>
                <w:rFonts w:ascii="Times New Roman" w:hAnsi="Times New Roman" w:cs="Times New Roman"/>
                <w:sz w:val="24"/>
                <w:szCs w:val="24"/>
                <w:lang w:eastAsia="en-US"/>
              </w:rPr>
              <w:t>ё</w:t>
            </w:r>
            <w:r w:rsidRPr="00391F4E">
              <w:rPr>
                <w:rFonts w:ascii="Times New Roman" w:hAnsi="Times New Roman" w:cs="Times New Roman"/>
                <w:sz w:val="24"/>
                <w:szCs w:val="24"/>
                <w:lang w:eastAsia="en-US"/>
              </w:rPr>
              <w:t>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w:t>
            </w:r>
          </w:p>
        </w:tc>
        <w:tc>
          <w:tcPr>
            <w:tcW w:w="708" w:type="dxa"/>
            <w:tcBorders>
              <w:left w:val="single" w:sz="4" w:space="0" w:color="auto"/>
              <w:bottom w:val="single" w:sz="4" w:space="0" w:color="auto"/>
              <w:right w:val="single" w:sz="4" w:space="0" w:color="auto"/>
            </w:tcBorders>
            <w:vAlign w:val="center"/>
          </w:tcPr>
          <w:p w:rsidR="004C71BD" w:rsidRPr="00391F4E" w:rsidRDefault="004C71BD" w:rsidP="004043A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851" w:type="dxa"/>
            <w:tcBorders>
              <w:left w:val="single" w:sz="4" w:space="0" w:color="auto"/>
              <w:bottom w:val="single" w:sz="4" w:space="0" w:color="auto"/>
              <w:right w:val="single" w:sz="4" w:space="0" w:color="auto"/>
            </w:tcBorders>
            <w:vAlign w:val="center"/>
          </w:tcPr>
          <w:p w:rsidR="004C71BD" w:rsidRPr="00391F4E" w:rsidRDefault="007A57C8" w:rsidP="004043A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17,2</w:t>
            </w:r>
          </w:p>
        </w:tc>
        <w:tc>
          <w:tcPr>
            <w:tcW w:w="992" w:type="dxa"/>
            <w:tcBorders>
              <w:left w:val="single" w:sz="4" w:space="0" w:color="auto"/>
              <w:bottom w:val="single" w:sz="4" w:space="0" w:color="auto"/>
              <w:right w:val="single" w:sz="4" w:space="0" w:color="auto"/>
            </w:tcBorders>
            <w:vAlign w:val="center"/>
          </w:tcPr>
          <w:p w:rsidR="004C71BD" w:rsidRPr="00391F4E" w:rsidRDefault="00840EFD" w:rsidP="004043A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w:t>
            </w:r>
            <w:r w:rsidR="007A57C8" w:rsidRPr="00391F4E">
              <w:rPr>
                <w:rFonts w:ascii="Times New Roman" w:hAnsi="Times New Roman" w:cs="Times New Roman"/>
                <w:sz w:val="24"/>
                <w:szCs w:val="24"/>
                <w:lang w:val="ru-RU"/>
              </w:rPr>
              <w:t>,4</w:t>
            </w:r>
          </w:p>
        </w:tc>
        <w:tc>
          <w:tcPr>
            <w:tcW w:w="709" w:type="dxa"/>
            <w:tcBorders>
              <w:left w:val="single" w:sz="4" w:space="0" w:color="auto"/>
              <w:bottom w:val="single" w:sz="4" w:space="0" w:color="auto"/>
              <w:right w:val="single" w:sz="4" w:space="0" w:color="auto"/>
            </w:tcBorders>
            <w:vAlign w:val="center"/>
          </w:tcPr>
          <w:p w:rsidR="004C71BD" w:rsidRPr="00391F4E" w:rsidRDefault="00840EFD" w:rsidP="004043A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w:t>
            </w:r>
            <w:r w:rsidR="007A57C8" w:rsidRPr="00391F4E">
              <w:rPr>
                <w:rFonts w:ascii="Times New Roman" w:hAnsi="Times New Roman" w:cs="Times New Roman"/>
                <w:sz w:val="24"/>
                <w:szCs w:val="24"/>
                <w:lang w:val="ru-RU"/>
              </w:rPr>
              <w:t>,4</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4043A1">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tcBorders>
              <w:left w:val="single" w:sz="4" w:space="0" w:color="auto"/>
              <w:bottom w:val="single" w:sz="4" w:space="0" w:color="auto"/>
              <w:right w:val="single" w:sz="4" w:space="0" w:color="auto"/>
            </w:tcBorders>
            <w:vAlign w:val="center"/>
          </w:tcPr>
          <w:p w:rsidR="004C71BD" w:rsidRPr="00391F4E" w:rsidRDefault="007A57C8" w:rsidP="004043A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17,6</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4043A1">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tcBorders>
              <w:left w:val="single" w:sz="4" w:space="0" w:color="auto"/>
              <w:bottom w:val="single" w:sz="4" w:space="0" w:color="auto"/>
              <w:right w:val="single" w:sz="4" w:space="0" w:color="auto"/>
            </w:tcBorders>
            <w:vAlign w:val="center"/>
          </w:tcPr>
          <w:p w:rsidR="004C71BD" w:rsidRPr="00391F4E" w:rsidRDefault="007A57C8" w:rsidP="004043A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17,6</w:t>
            </w:r>
          </w:p>
        </w:tc>
        <w:tc>
          <w:tcPr>
            <w:tcW w:w="709" w:type="dxa"/>
            <w:tcBorders>
              <w:left w:val="single" w:sz="4" w:space="0" w:color="auto"/>
              <w:bottom w:val="single" w:sz="4" w:space="0" w:color="auto"/>
              <w:right w:val="single" w:sz="4" w:space="0" w:color="auto"/>
            </w:tcBorders>
            <w:vAlign w:val="center"/>
          </w:tcPr>
          <w:p w:rsidR="004C71BD" w:rsidRPr="00391F4E" w:rsidRDefault="004C71BD" w:rsidP="004043A1">
            <w:pPr>
              <w:autoSpaceDE w:val="0"/>
              <w:autoSpaceDN w:val="0"/>
              <w:adjustRightInd w:val="0"/>
              <w:jc w:val="center"/>
              <w:rPr>
                <w:rFonts w:ascii="Times New Roman" w:eastAsia="Times New Roman" w:hAnsi="Times New Roman" w:cs="Times New Roman"/>
                <w:sz w:val="24"/>
                <w:szCs w:val="24"/>
                <w:lang w:val="ru-RU" w:eastAsia="ru-RU"/>
              </w:rPr>
            </w:pPr>
          </w:p>
        </w:tc>
        <w:tc>
          <w:tcPr>
            <w:tcW w:w="850" w:type="dxa"/>
            <w:tcBorders>
              <w:left w:val="single" w:sz="4" w:space="0" w:color="auto"/>
              <w:bottom w:val="single" w:sz="4" w:space="0" w:color="auto"/>
              <w:right w:val="single" w:sz="4" w:space="0" w:color="auto"/>
            </w:tcBorders>
            <w:vAlign w:val="center"/>
          </w:tcPr>
          <w:p w:rsidR="004C71BD" w:rsidRPr="00391F4E" w:rsidRDefault="007A57C8" w:rsidP="004043A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17,8</w:t>
            </w:r>
          </w:p>
        </w:tc>
        <w:tc>
          <w:tcPr>
            <w:tcW w:w="841" w:type="dxa"/>
            <w:tcBorders>
              <w:left w:val="single" w:sz="4" w:space="0" w:color="auto"/>
              <w:bottom w:val="single" w:sz="4" w:space="0" w:color="auto"/>
              <w:right w:val="single" w:sz="4" w:space="0" w:color="auto"/>
            </w:tcBorders>
            <w:vAlign w:val="center"/>
          </w:tcPr>
          <w:p w:rsidR="004C71BD" w:rsidRPr="00391F4E" w:rsidRDefault="004C71BD" w:rsidP="004043A1">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4C71BD" w:rsidRPr="00391F4E" w:rsidRDefault="007A57C8" w:rsidP="004043A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17,8</w:t>
            </w:r>
          </w:p>
        </w:tc>
        <w:tc>
          <w:tcPr>
            <w:tcW w:w="854" w:type="dxa"/>
            <w:tcBorders>
              <w:left w:val="single" w:sz="4" w:space="0" w:color="auto"/>
              <w:bottom w:val="single" w:sz="4" w:space="0" w:color="auto"/>
              <w:right w:val="single" w:sz="4" w:space="0" w:color="auto"/>
            </w:tcBorders>
          </w:tcPr>
          <w:p w:rsidR="004C71BD" w:rsidRPr="00391F4E" w:rsidRDefault="004C71BD" w:rsidP="00065626">
            <w:pPr>
              <w:autoSpaceDE w:val="0"/>
              <w:autoSpaceDN w:val="0"/>
              <w:adjustRightInd w:val="0"/>
              <w:rPr>
                <w:rFonts w:ascii="Times New Roman" w:eastAsia="Times New Roman" w:hAnsi="Times New Roman" w:cs="Times New Roman"/>
                <w:sz w:val="24"/>
                <w:szCs w:val="24"/>
                <w:lang w:val="ru-RU" w:eastAsia="ru-RU"/>
              </w:rPr>
            </w:pPr>
          </w:p>
        </w:tc>
      </w:tr>
    </w:tbl>
    <w:p w:rsidR="00840EFD" w:rsidRPr="00391F4E" w:rsidRDefault="00840EFD" w:rsidP="00065626">
      <w:pPr>
        <w:pStyle w:val="a3"/>
        <w:ind w:left="0" w:firstLine="0"/>
        <w:rPr>
          <w:rFonts w:ascii="Times New Roman" w:hAnsi="Times New Roman" w:cs="Times New Roman"/>
          <w:sz w:val="24"/>
          <w:szCs w:val="24"/>
          <w:lang w:val="ru-RU"/>
        </w:rPr>
        <w:sectPr w:rsidR="00840EFD" w:rsidRPr="00391F4E" w:rsidSect="00065626">
          <w:headerReference w:type="default" r:id="rId32"/>
          <w:footerReference w:type="default" r:id="rId33"/>
          <w:footerReference w:type="first" r:id="rId34"/>
          <w:type w:val="continuous"/>
          <w:pgSz w:w="16838" w:h="11906" w:orient="landscape"/>
          <w:pgMar w:top="1134" w:right="850" w:bottom="1134" w:left="1134" w:header="709" w:footer="709" w:gutter="0"/>
          <w:cols w:space="708"/>
          <w:titlePg/>
          <w:docGrid w:linePitch="360"/>
        </w:sectPr>
      </w:pPr>
    </w:p>
    <w:p w:rsidR="005E6850" w:rsidRPr="008A417E" w:rsidRDefault="005E6850" w:rsidP="00065626">
      <w:pPr>
        <w:pStyle w:val="a3"/>
        <w:ind w:left="0" w:firstLine="720"/>
        <w:jc w:val="center"/>
        <w:rPr>
          <w:rFonts w:ascii="Times New Roman" w:hAnsi="Times New Roman" w:cs="Times New Roman"/>
          <w:b/>
          <w:lang w:val="ru-RU"/>
        </w:rPr>
      </w:pPr>
      <w:r w:rsidRPr="008A417E">
        <w:rPr>
          <w:rFonts w:ascii="Times New Roman" w:hAnsi="Times New Roman" w:cs="Times New Roman"/>
          <w:b/>
          <w:lang w:val="ru-RU"/>
        </w:rPr>
        <w:t>3. Перечень основных мероприятий</w:t>
      </w:r>
      <w:r w:rsidR="00334610" w:rsidRPr="008A417E">
        <w:rPr>
          <w:rFonts w:ascii="Times New Roman" w:hAnsi="Times New Roman" w:cs="Times New Roman"/>
          <w:b/>
          <w:lang w:val="ru-RU"/>
        </w:rPr>
        <w:t xml:space="preserve"> Подпрограммы 4</w:t>
      </w:r>
    </w:p>
    <w:p w:rsidR="005E6850" w:rsidRPr="00391F4E" w:rsidRDefault="005E6850" w:rsidP="00065626">
      <w:pPr>
        <w:autoSpaceDE w:val="0"/>
        <w:autoSpaceDN w:val="0"/>
        <w:adjustRightInd w:val="0"/>
        <w:ind w:firstLine="720"/>
        <w:jc w:val="both"/>
        <w:rPr>
          <w:rFonts w:ascii="Times New Roman" w:hAnsi="Times New Roman" w:cs="Times New Roman"/>
          <w:sz w:val="28"/>
          <w:szCs w:val="28"/>
          <w:lang w:val="ru-RU"/>
        </w:rPr>
      </w:pPr>
    </w:p>
    <w:p w:rsidR="005E6850" w:rsidRPr="00391F4E" w:rsidRDefault="005E6850"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Перечень основных программных мероприятий представлен в Приложении № </w:t>
      </w:r>
      <w:r w:rsidR="00334610" w:rsidRPr="00391F4E">
        <w:rPr>
          <w:rFonts w:ascii="Times New Roman" w:hAnsi="Times New Roman" w:cs="Times New Roman"/>
          <w:sz w:val="28"/>
          <w:szCs w:val="28"/>
          <w:lang w:val="ru-RU"/>
        </w:rPr>
        <w:t>7</w:t>
      </w:r>
      <w:r w:rsidRPr="00391F4E">
        <w:rPr>
          <w:rFonts w:ascii="Times New Roman" w:hAnsi="Times New Roman" w:cs="Times New Roman"/>
          <w:sz w:val="28"/>
          <w:szCs w:val="28"/>
          <w:lang w:val="ru-RU"/>
        </w:rPr>
        <w:t>.</w:t>
      </w:r>
    </w:p>
    <w:p w:rsidR="005E6850" w:rsidRPr="00391F4E" w:rsidRDefault="005E6850" w:rsidP="00065626">
      <w:pPr>
        <w:ind w:firstLine="709"/>
        <w:rPr>
          <w:rFonts w:ascii="Times New Roman" w:hAnsi="Times New Roman" w:cs="Times New Roman"/>
          <w:sz w:val="28"/>
          <w:szCs w:val="28"/>
          <w:lang w:val="ru-RU"/>
        </w:rPr>
      </w:pPr>
    </w:p>
    <w:p w:rsidR="005E6850" w:rsidRPr="008A417E" w:rsidRDefault="005E6850" w:rsidP="00065626">
      <w:pPr>
        <w:ind w:firstLine="709"/>
        <w:jc w:val="center"/>
        <w:rPr>
          <w:rFonts w:ascii="Times New Roman" w:hAnsi="Times New Roman" w:cs="Times New Roman"/>
          <w:b/>
          <w:sz w:val="28"/>
          <w:szCs w:val="28"/>
          <w:lang w:val="ru-RU"/>
        </w:rPr>
      </w:pPr>
      <w:r w:rsidRPr="008A417E">
        <w:rPr>
          <w:rFonts w:ascii="Times New Roman" w:hAnsi="Times New Roman" w:cs="Times New Roman"/>
          <w:b/>
          <w:sz w:val="28"/>
          <w:szCs w:val="28"/>
          <w:lang w:val="ru-RU"/>
        </w:rPr>
        <w:t>4. Обоснование ресурсного обеспечения Подпрограммы 4</w:t>
      </w:r>
    </w:p>
    <w:p w:rsidR="005E6850" w:rsidRPr="00391F4E" w:rsidRDefault="005E6850" w:rsidP="00065626">
      <w:pPr>
        <w:ind w:firstLine="709"/>
        <w:jc w:val="both"/>
        <w:rPr>
          <w:rFonts w:ascii="Times New Roman" w:hAnsi="Times New Roman" w:cs="Times New Roman"/>
          <w:sz w:val="28"/>
          <w:szCs w:val="28"/>
          <w:lang w:val="ru-RU"/>
        </w:rPr>
      </w:pPr>
    </w:p>
    <w:p w:rsidR="005E6850" w:rsidRPr="00391F4E" w:rsidRDefault="005E6850"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Обоснование ресурсного обеспечения представлено в Приложении № </w:t>
      </w:r>
      <w:r w:rsidR="00334610" w:rsidRPr="00391F4E">
        <w:rPr>
          <w:rFonts w:ascii="Times New Roman" w:hAnsi="Times New Roman" w:cs="Times New Roman"/>
          <w:sz w:val="28"/>
          <w:szCs w:val="28"/>
          <w:lang w:val="ru-RU"/>
        </w:rPr>
        <w:t>8</w:t>
      </w:r>
      <w:r w:rsidRPr="00391F4E">
        <w:rPr>
          <w:rFonts w:ascii="Times New Roman" w:hAnsi="Times New Roman" w:cs="Times New Roman"/>
          <w:sz w:val="28"/>
          <w:szCs w:val="28"/>
          <w:lang w:val="ru-RU"/>
        </w:rPr>
        <w:t>.</w:t>
      </w:r>
    </w:p>
    <w:p w:rsidR="005E6850" w:rsidRPr="00391F4E" w:rsidRDefault="005E6850" w:rsidP="00065626">
      <w:pPr>
        <w:ind w:firstLine="709"/>
        <w:jc w:val="center"/>
        <w:rPr>
          <w:rFonts w:ascii="Times New Roman" w:hAnsi="Times New Roman" w:cs="Times New Roman"/>
          <w:sz w:val="28"/>
          <w:szCs w:val="28"/>
          <w:lang w:val="ru-RU"/>
        </w:rPr>
      </w:pPr>
    </w:p>
    <w:p w:rsidR="005E6850" w:rsidRPr="008A417E" w:rsidRDefault="005E6850" w:rsidP="00065626">
      <w:pPr>
        <w:ind w:firstLine="709"/>
        <w:jc w:val="center"/>
        <w:rPr>
          <w:rFonts w:ascii="Times New Roman" w:hAnsi="Times New Roman" w:cs="Times New Roman"/>
          <w:b/>
          <w:sz w:val="28"/>
          <w:szCs w:val="28"/>
          <w:lang w:val="ru-RU"/>
        </w:rPr>
      </w:pPr>
      <w:r w:rsidRPr="008A417E">
        <w:rPr>
          <w:rFonts w:ascii="Times New Roman" w:hAnsi="Times New Roman" w:cs="Times New Roman"/>
          <w:b/>
          <w:sz w:val="28"/>
          <w:szCs w:val="28"/>
          <w:lang w:val="ru-RU"/>
        </w:rPr>
        <w:t>5.Механизм реализации Подпрограммы 4</w:t>
      </w:r>
    </w:p>
    <w:p w:rsidR="005E6850" w:rsidRPr="00391F4E" w:rsidRDefault="005E6850" w:rsidP="00065626">
      <w:pPr>
        <w:autoSpaceDE w:val="0"/>
        <w:autoSpaceDN w:val="0"/>
        <w:adjustRightInd w:val="0"/>
        <w:ind w:firstLine="720"/>
        <w:jc w:val="both"/>
        <w:rPr>
          <w:rFonts w:ascii="Times New Roman" w:hAnsi="Times New Roman" w:cs="Times New Roman"/>
          <w:sz w:val="28"/>
          <w:szCs w:val="28"/>
          <w:lang w:val="ru-RU"/>
        </w:rPr>
      </w:pPr>
    </w:p>
    <w:p w:rsidR="005E6850" w:rsidRPr="00391F4E" w:rsidRDefault="005E6850"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Отдел по образованию администрации Ловозерского района (далее – Отдел по образованию) является заказчиком-координатором Подпрограммы 4  и организатором выполнения мероприятий, относящихся к компетенции Отдела по образованию, а также осуществляет оперативный контроль за ходом их выполнения, нес</w:t>
      </w:r>
      <w:r w:rsidR="001E05EB">
        <w:rPr>
          <w:rFonts w:ascii="Times New Roman" w:hAnsi="Times New Roman" w:cs="Times New Roman"/>
          <w:sz w:val="28"/>
          <w:szCs w:val="28"/>
          <w:lang w:val="ru-RU"/>
        </w:rPr>
        <w:t>ё</w:t>
      </w:r>
      <w:r w:rsidRPr="00391F4E">
        <w:rPr>
          <w:rFonts w:ascii="Times New Roman" w:hAnsi="Times New Roman" w:cs="Times New Roman"/>
          <w:sz w:val="28"/>
          <w:szCs w:val="28"/>
          <w:lang w:val="ru-RU"/>
        </w:rPr>
        <w:t>т ответственность за целевое использование финансовых средств, выделяемых на реализацию подпрограммных мероприятий.</w:t>
      </w:r>
    </w:p>
    <w:p w:rsidR="005E6850" w:rsidRPr="00391F4E" w:rsidRDefault="005E6850"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Кроме того, исполнителями и участниками мероприятий являются муниципальные бюджетные образовательные учреждения муниципального образования Ловозерский район. </w:t>
      </w:r>
    </w:p>
    <w:p w:rsidR="005E6850" w:rsidRPr="00391F4E" w:rsidRDefault="005E6850"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Выполнение мероприятий Подпрограммы 4 осуществляются в рамках годовых планов и текущей деятельности исполнителей Подпрограммы 4.</w:t>
      </w:r>
    </w:p>
    <w:p w:rsidR="005E6850" w:rsidRPr="00391F4E" w:rsidRDefault="005E6850"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Исполнители обеспечивают полное, своевременное и качественное выполнение мероприятий Подпрограммы 4, а также несут ответственность за рациональное использование выделяемых на их реализацию средств.</w:t>
      </w:r>
    </w:p>
    <w:p w:rsidR="005E6850" w:rsidRPr="00391F4E" w:rsidRDefault="005E6850"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ходе реализации Подпрограммы 4 перечень мероприятий и объ</w:t>
      </w:r>
      <w:r w:rsidR="00032A22">
        <w:rPr>
          <w:rFonts w:ascii="Times New Roman" w:hAnsi="Times New Roman" w:cs="Times New Roman"/>
          <w:sz w:val="28"/>
          <w:szCs w:val="28"/>
          <w:lang w:val="ru-RU"/>
        </w:rPr>
        <w:t>ё</w:t>
      </w:r>
      <w:r w:rsidRPr="00391F4E">
        <w:rPr>
          <w:rFonts w:ascii="Times New Roman" w:hAnsi="Times New Roman" w:cs="Times New Roman"/>
          <w:sz w:val="28"/>
          <w:szCs w:val="28"/>
          <w:lang w:val="ru-RU"/>
        </w:rPr>
        <w:t>мы их финансирования могут уточняться.</w:t>
      </w:r>
    </w:p>
    <w:p w:rsidR="005E6850" w:rsidRPr="00391F4E" w:rsidRDefault="005E6850" w:rsidP="00065626">
      <w:pPr>
        <w:ind w:firstLine="709"/>
        <w:jc w:val="both"/>
        <w:rPr>
          <w:rFonts w:ascii="Times New Roman" w:hAnsi="Times New Roman" w:cs="Times New Roman"/>
          <w:sz w:val="28"/>
          <w:szCs w:val="28"/>
          <w:lang w:val="ru-RU"/>
        </w:rPr>
      </w:pPr>
    </w:p>
    <w:p w:rsidR="005E6850" w:rsidRPr="008A417E" w:rsidRDefault="005E6850" w:rsidP="00065626">
      <w:pPr>
        <w:ind w:firstLine="709"/>
        <w:jc w:val="center"/>
        <w:rPr>
          <w:rFonts w:ascii="Times New Roman" w:hAnsi="Times New Roman" w:cs="Times New Roman"/>
          <w:b/>
          <w:sz w:val="28"/>
          <w:szCs w:val="28"/>
          <w:lang w:val="ru-RU"/>
        </w:rPr>
      </w:pPr>
      <w:r w:rsidRPr="008A417E">
        <w:rPr>
          <w:rFonts w:ascii="Times New Roman" w:hAnsi="Times New Roman" w:cs="Times New Roman"/>
          <w:b/>
          <w:sz w:val="28"/>
          <w:szCs w:val="28"/>
          <w:lang w:val="ru-RU"/>
        </w:rPr>
        <w:t>6. Оценка эффективности Подпрограммы 4, рисков е</w:t>
      </w:r>
      <w:r w:rsidR="00032A22" w:rsidRPr="008A417E">
        <w:rPr>
          <w:rFonts w:ascii="Times New Roman" w:hAnsi="Times New Roman" w:cs="Times New Roman"/>
          <w:b/>
          <w:sz w:val="28"/>
          <w:szCs w:val="28"/>
          <w:lang w:val="ru-RU"/>
        </w:rPr>
        <w:t xml:space="preserve">ё </w:t>
      </w:r>
      <w:r w:rsidRPr="008A417E">
        <w:rPr>
          <w:rFonts w:ascii="Times New Roman" w:hAnsi="Times New Roman" w:cs="Times New Roman"/>
          <w:b/>
          <w:sz w:val="28"/>
          <w:szCs w:val="28"/>
          <w:lang w:val="ru-RU"/>
        </w:rPr>
        <w:t>реализации</w:t>
      </w:r>
    </w:p>
    <w:p w:rsidR="005E6850" w:rsidRPr="00391F4E" w:rsidRDefault="005E6850" w:rsidP="00065626">
      <w:pPr>
        <w:autoSpaceDE w:val="0"/>
        <w:autoSpaceDN w:val="0"/>
        <w:adjustRightInd w:val="0"/>
        <w:ind w:firstLine="709"/>
        <w:jc w:val="both"/>
        <w:rPr>
          <w:rFonts w:ascii="Times New Roman" w:hAnsi="Times New Roman" w:cs="Times New Roman"/>
          <w:sz w:val="28"/>
          <w:szCs w:val="28"/>
          <w:lang w:val="ru-RU"/>
        </w:rPr>
      </w:pPr>
    </w:p>
    <w:p w:rsidR="005E6850" w:rsidRPr="00391F4E" w:rsidRDefault="00446621" w:rsidP="00065626">
      <w:pPr>
        <w:autoSpaceDE w:val="0"/>
        <w:autoSpaceDN w:val="0"/>
        <w:adjustRightInd w:val="0"/>
        <w:ind w:firstLine="709"/>
        <w:jc w:val="both"/>
        <w:rPr>
          <w:rFonts w:ascii="Times New Roman" w:hAnsi="Times New Roman" w:cs="Times New Roman"/>
          <w:sz w:val="28"/>
          <w:szCs w:val="28"/>
          <w:lang w:val="ru-RU" w:eastAsia="ru-RU"/>
        </w:rPr>
      </w:pPr>
      <w:r w:rsidRPr="00391F4E">
        <w:rPr>
          <w:rFonts w:ascii="Times New Roman" w:hAnsi="Times New Roman" w:cs="Times New Roman"/>
          <w:sz w:val="28"/>
          <w:szCs w:val="28"/>
          <w:lang w:val="ru-RU"/>
        </w:rPr>
        <w:t xml:space="preserve">Оценка эффективности реализации мероприятий Подпрограммы 4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391F4E">
        <w:rPr>
          <w:rFonts w:ascii="Times New Roman" w:hAnsi="Times New Roman" w:cs="Times New Roman"/>
          <w:sz w:val="28"/>
          <w:szCs w:val="28"/>
          <w:lang w:val="ru-RU" w:eastAsia="ru-RU"/>
        </w:rPr>
        <w:t>Подпрограмма 4 направлена на до</w:t>
      </w:r>
      <w:r w:rsidR="00840EFD" w:rsidRPr="00391F4E">
        <w:rPr>
          <w:rFonts w:ascii="Times New Roman" w:hAnsi="Times New Roman" w:cs="Times New Roman"/>
          <w:sz w:val="28"/>
          <w:szCs w:val="28"/>
          <w:lang w:val="ru-RU" w:eastAsia="ru-RU"/>
        </w:rPr>
        <w:t>стижение тактической цели 1.1</w:t>
      </w:r>
      <w:r w:rsidRPr="00391F4E">
        <w:rPr>
          <w:rFonts w:ascii="Times New Roman" w:hAnsi="Times New Roman" w:cs="Times New Roman"/>
          <w:sz w:val="28"/>
          <w:szCs w:val="28"/>
          <w:lang w:val="ru-RU" w:eastAsia="ru-RU"/>
        </w:rPr>
        <w:t>«Организация каникулярного оздоровления, отдыха и занятости детей» модельной схемы системы целеполагания муниципального образования Ловозерский район, утвержд</w:t>
      </w:r>
      <w:r w:rsidR="001E05EB">
        <w:rPr>
          <w:rFonts w:ascii="Times New Roman" w:hAnsi="Times New Roman" w:cs="Times New Roman"/>
          <w:sz w:val="28"/>
          <w:szCs w:val="28"/>
          <w:lang w:val="ru-RU" w:eastAsia="ru-RU"/>
        </w:rPr>
        <w:t>ё</w:t>
      </w:r>
      <w:r w:rsidRPr="00391F4E">
        <w:rPr>
          <w:rFonts w:ascii="Times New Roman" w:hAnsi="Times New Roman" w:cs="Times New Roman"/>
          <w:sz w:val="28"/>
          <w:szCs w:val="28"/>
          <w:lang w:val="ru-RU" w:eastAsia="ru-RU"/>
        </w:rPr>
        <w:t>нной постановлением администрации муниципального образования Ловозерский район от 08.08.2012 № 366-ПГ</w:t>
      </w:r>
      <w:r w:rsidR="000C2CEF" w:rsidRPr="00391F4E">
        <w:rPr>
          <w:rFonts w:ascii="Times New Roman" w:hAnsi="Times New Roman" w:cs="Times New Roman"/>
          <w:sz w:val="28"/>
          <w:szCs w:val="28"/>
          <w:lang w:val="ru-RU" w:eastAsia="ru-RU"/>
        </w:rPr>
        <w:t xml:space="preserve"> (в ред. от </w:t>
      </w:r>
      <w:r w:rsidR="005E3E54" w:rsidRPr="00391F4E">
        <w:rPr>
          <w:rFonts w:ascii="Times New Roman" w:hAnsi="Times New Roman" w:cs="Times New Roman"/>
          <w:sz w:val="28"/>
          <w:szCs w:val="28"/>
          <w:lang w:val="ru-RU" w:eastAsia="ru-RU"/>
        </w:rPr>
        <w:t>24.10.2019 № 554-ПГ</w:t>
      </w:r>
      <w:r w:rsidR="000C2CEF" w:rsidRPr="00391F4E">
        <w:rPr>
          <w:rFonts w:ascii="Times New Roman" w:hAnsi="Times New Roman" w:cs="Times New Roman"/>
          <w:sz w:val="28"/>
          <w:szCs w:val="28"/>
          <w:lang w:val="ru-RU" w:eastAsia="ru-RU"/>
        </w:rPr>
        <w:t>)</w:t>
      </w:r>
      <w:r w:rsidR="00840EFD" w:rsidRPr="00391F4E">
        <w:rPr>
          <w:rFonts w:ascii="Times New Roman" w:hAnsi="Times New Roman" w:cs="Times New Roman"/>
          <w:sz w:val="28"/>
          <w:szCs w:val="28"/>
          <w:lang w:val="ru-RU" w:eastAsia="ru-RU"/>
        </w:rPr>
        <w:t>.</w:t>
      </w:r>
    </w:p>
    <w:p w:rsidR="005E6850" w:rsidRPr="00391F4E" w:rsidRDefault="005E6850" w:rsidP="00065626">
      <w:pPr>
        <w:autoSpaceDE w:val="0"/>
        <w:autoSpaceDN w:val="0"/>
        <w:adjustRightInd w:val="0"/>
        <w:ind w:firstLine="709"/>
        <w:jc w:val="both"/>
        <w:rPr>
          <w:rFonts w:ascii="Times New Roman" w:hAnsi="Times New Roman" w:cs="Times New Roman"/>
          <w:sz w:val="28"/>
          <w:szCs w:val="28"/>
          <w:lang w:val="ru-RU" w:eastAsia="ar-SA"/>
        </w:rPr>
      </w:pPr>
      <w:r w:rsidRPr="00391F4E">
        <w:rPr>
          <w:rFonts w:ascii="Times New Roman" w:hAnsi="Times New Roman" w:cs="Times New Roman"/>
          <w:sz w:val="28"/>
          <w:szCs w:val="28"/>
          <w:lang w:val="ru-RU"/>
        </w:rPr>
        <w:t>На достижение тактической цели оказывают влияние внешние и внутренние риски, которые могут помешать реализации предполагаемых мероприятий и достижению уровня целевых показателей.</w:t>
      </w:r>
    </w:p>
    <w:p w:rsidR="005E6850" w:rsidRPr="00391F4E" w:rsidRDefault="005E6850"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К внешним рискам следует отнести изменения федерального, регионального законодательства, отток населения за пределы Ловозерского района, эпидемии.</w:t>
      </w:r>
    </w:p>
    <w:p w:rsidR="005E6850" w:rsidRPr="00391F4E" w:rsidRDefault="005E6850"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внешних рисков:  оперативное реагирование на изменения федерального и регионального законодательства; анализ отч</w:t>
      </w:r>
      <w:r w:rsidR="001E05EB">
        <w:rPr>
          <w:rFonts w:ascii="Times New Roman" w:hAnsi="Times New Roman" w:cs="Times New Roman"/>
          <w:sz w:val="28"/>
          <w:szCs w:val="28"/>
          <w:lang w:val="ru-RU"/>
        </w:rPr>
        <w:t>ё</w:t>
      </w:r>
      <w:r w:rsidRPr="00391F4E">
        <w:rPr>
          <w:rFonts w:ascii="Times New Roman" w:hAnsi="Times New Roman" w:cs="Times New Roman"/>
          <w:sz w:val="28"/>
          <w:szCs w:val="28"/>
          <w:lang w:val="ru-RU"/>
        </w:rPr>
        <w:t>тности (регулярный мониторинг), своевременная корректировка распределения средств.</w:t>
      </w:r>
    </w:p>
    <w:p w:rsidR="005E6850" w:rsidRPr="00391F4E" w:rsidRDefault="005E6850"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Внутренние риски реализации Подпрограммы 4: искажение прогнозных показателей воспитанников образовательных учреждений, несбалансированность бюджета муниципального образования Ловозерский район, необходимость установления лимитов бюджетных обязательств.</w:t>
      </w:r>
    </w:p>
    <w:p w:rsidR="005E6850" w:rsidRPr="00391F4E" w:rsidRDefault="005E6850"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Механизмы минимизации негативного влияния внутренних рисков: своевременное внесение изменений в муниципальные задания подведомственным учреждениям; своевременное внесение изменений в Подпрограмму 4.</w:t>
      </w:r>
    </w:p>
    <w:p w:rsidR="00F960FA" w:rsidRDefault="00F960FA"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Default="001E05EB" w:rsidP="00065626">
      <w:pPr>
        <w:rPr>
          <w:rFonts w:ascii="Times New Roman" w:hAnsi="Times New Roman" w:cs="Times New Roman"/>
          <w:sz w:val="24"/>
          <w:szCs w:val="24"/>
          <w:lang w:val="ru-RU"/>
        </w:rPr>
      </w:pPr>
    </w:p>
    <w:p w:rsidR="001E05EB" w:rsidRPr="00391F4E" w:rsidRDefault="001E05EB" w:rsidP="00065626">
      <w:pPr>
        <w:rPr>
          <w:rFonts w:ascii="Times New Roman" w:hAnsi="Times New Roman" w:cs="Times New Roman"/>
          <w:sz w:val="24"/>
          <w:szCs w:val="24"/>
          <w:lang w:val="ru-RU"/>
        </w:rPr>
      </w:pPr>
    </w:p>
    <w:p w:rsidR="00582282" w:rsidRDefault="00582282" w:rsidP="00065626">
      <w:pPr>
        <w:tabs>
          <w:tab w:val="left" w:pos="1306"/>
        </w:tabs>
        <w:autoSpaceDE w:val="0"/>
        <w:autoSpaceDN w:val="0"/>
        <w:adjustRightInd w:val="0"/>
        <w:ind w:firstLine="709"/>
        <w:jc w:val="center"/>
        <w:outlineLvl w:val="2"/>
        <w:rPr>
          <w:rFonts w:ascii="Times New Roman" w:hAnsi="Times New Roman" w:cs="Times New Roman"/>
          <w:sz w:val="24"/>
          <w:szCs w:val="24"/>
          <w:lang w:val="ru-RU"/>
        </w:rPr>
      </w:pPr>
    </w:p>
    <w:p w:rsidR="006A03E6" w:rsidRPr="001D3271" w:rsidRDefault="001519AA" w:rsidP="00065626">
      <w:pPr>
        <w:tabs>
          <w:tab w:val="left" w:pos="1306"/>
        </w:tabs>
        <w:autoSpaceDE w:val="0"/>
        <w:autoSpaceDN w:val="0"/>
        <w:adjustRightInd w:val="0"/>
        <w:ind w:firstLine="709"/>
        <w:jc w:val="center"/>
        <w:outlineLvl w:val="2"/>
        <w:rPr>
          <w:rFonts w:ascii="Times New Roman" w:hAnsi="Times New Roman" w:cs="Times New Roman"/>
          <w:b/>
          <w:sz w:val="28"/>
          <w:szCs w:val="28"/>
          <w:lang w:val="ru-RU"/>
        </w:rPr>
      </w:pPr>
      <w:r w:rsidRPr="001D3271">
        <w:rPr>
          <w:rFonts w:ascii="Times New Roman" w:hAnsi="Times New Roman" w:cs="Times New Roman"/>
          <w:b/>
          <w:sz w:val="28"/>
          <w:szCs w:val="28"/>
          <w:lang w:val="ru-RU"/>
        </w:rPr>
        <w:t xml:space="preserve">Ведомственная целевая программа </w:t>
      </w:r>
    </w:p>
    <w:p w:rsidR="001519AA" w:rsidRPr="001D3271" w:rsidRDefault="001519AA" w:rsidP="00065626">
      <w:pPr>
        <w:tabs>
          <w:tab w:val="left" w:pos="1306"/>
        </w:tabs>
        <w:autoSpaceDE w:val="0"/>
        <w:autoSpaceDN w:val="0"/>
        <w:adjustRightInd w:val="0"/>
        <w:ind w:firstLine="709"/>
        <w:jc w:val="center"/>
        <w:outlineLvl w:val="2"/>
        <w:rPr>
          <w:rFonts w:ascii="Times New Roman" w:hAnsi="Times New Roman" w:cs="Times New Roman"/>
          <w:b/>
          <w:sz w:val="28"/>
          <w:szCs w:val="28"/>
          <w:lang w:val="ru-RU"/>
        </w:rPr>
      </w:pPr>
      <w:r w:rsidRPr="001D3271">
        <w:rPr>
          <w:rFonts w:ascii="Times New Roman" w:hAnsi="Times New Roman" w:cs="Times New Roman"/>
          <w:b/>
          <w:sz w:val="28"/>
          <w:szCs w:val="28"/>
          <w:lang w:val="ru-RU"/>
        </w:rPr>
        <w:t>«Школьное здоровое питание в Ловозерском районе»</w:t>
      </w:r>
    </w:p>
    <w:p w:rsidR="001519AA" w:rsidRPr="00391F4E" w:rsidRDefault="001519AA" w:rsidP="00065626">
      <w:pPr>
        <w:autoSpaceDE w:val="0"/>
        <w:autoSpaceDN w:val="0"/>
        <w:adjustRightInd w:val="0"/>
        <w:ind w:firstLine="709"/>
        <w:jc w:val="center"/>
        <w:outlineLvl w:val="2"/>
        <w:rPr>
          <w:rFonts w:ascii="Times New Roman" w:hAnsi="Times New Roman" w:cs="Times New Roman"/>
          <w:sz w:val="28"/>
          <w:szCs w:val="28"/>
          <w:lang w:val="ru-RU"/>
        </w:rPr>
      </w:pPr>
      <w:r w:rsidRPr="00391F4E">
        <w:rPr>
          <w:rFonts w:ascii="Times New Roman" w:hAnsi="Times New Roman" w:cs="Times New Roman"/>
          <w:sz w:val="28"/>
          <w:szCs w:val="28"/>
          <w:lang w:val="ru-RU"/>
        </w:rPr>
        <w:t>(далее – ВЦП)</w:t>
      </w:r>
    </w:p>
    <w:p w:rsidR="001519AA" w:rsidRPr="00582282" w:rsidRDefault="001519AA" w:rsidP="00065626">
      <w:pPr>
        <w:autoSpaceDE w:val="0"/>
        <w:autoSpaceDN w:val="0"/>
        <w:adjustRightInd w:val="0"/>
        <w:ind w:firstLine="709"/>
        <w:jc w:val="center"/>
        <w:outlineLvl w:val="2"/>
        <w:rPr>
          <w:rFonts w:ascii="Times New Roman" w:hAnsi="Times New Roman" w:cs="Times New Roman"/>
          <w:sz w:val="10"/>
          <w:szCs w:val="10"/>
          <w:lang w:val="ru-RU"/>
        </w:rPr>
      </w:pPr>
    </w:p>
    <w:p w:rsidR="001519AA" w:rsidRPr="00391F4E" w:rsidRDefault="001519AA" w:rsidP="00065626">
      <w:pPr>
        <w:autoSpaceDE w:val="0"/>
        <w:autoSpaceDN w:val="0"/>
        <w:adjustRightInd w:val="0"/>
        <w:ind w:firstLine="709"/>
        <w:jc w:val="center"/>
        <w:outlineLvl w:val="2"/>
        <w:rPr>
          <w:rFonts w:ascii="Times New Roman" w:hAnsi="Times New Roman" w:cs="Times New Roman"/>
          <w:sz w:val="28"/>
          <w:szCs w:val="28"/>
          <w:lang w:val="ru-RU"/>
        </w:rPr>
      </w:pPr>
      <w:r w:rsidRPr="00391F4E">
        <w:rPr>
          <w:rFonts w:ascii="Times New Roman" w:hAnsi="Times New Roman" w:cs="Times New Roman"/>
          <w:sz w:val="28"/>
          <w:szCs w:val="28"/>
          <w:lang w:val="ru-RU"/>
        </w:rPr>
        <w:t>Паспорт ВЦП</w:t>
      </w:r>
    </w:p>
    <w:p w:rsidR="001519AA" w:rsidRPr="00582282" w:rsidRDefault="001519AA" w:rsidP="00065626">
      <w:pPr>
        <w:autoSpaceDE w:val="0"/>
        <w:autoSpaceDN w:val="0"/>
        <w:adjustRightInd w:val="0"/>
        <w:outlineLvl w:val="2"/>
        <w:rPr>
          <w:rFonts w:ascii="Times New Roman" w:hAnsi="Times New Roman" w:cs="Times New Roman"/>
          <w:sz w:val="10"/>
          <w:szCs w:val="10"/>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5915"/>
      </w:tblGrid>
      <w:tr w:rsidR="001519AA" w:rsidRPr="00725C1C" w:rsidTr="00104839">
        <w:tc>
          <w:tcPr>
            <w:tcW w:w="4008" w:type="dxa"/>
            <w:shd w:val="clear" w:color="auto" w:fill="auto"/>
          </w:tcPr>
          <w:p w:rsidR="001519AA" w:rsidRPr="001D3271" w:rsidRDefault="001519AA" w:rsidP="00065626">
            <w:pPr>
              <w:autoSpaceDE w:val="0"/>
              <w:autoSpaceDN w:val="0"/>
              <w:adjustRightInd w:val="0"/>
              <w:jc w:val="both"/>
              <w:outlineLvl w:val="3"/>
              <w:rPr>
                <w:rFonts w:ascii="Times New Roman" w:hAnsi="Times New Roman" w:cs="Times New Roman"/>
                <w:b/>
                <w:bCs/>
                <w:sz w:val="24"/>
                <w:szCs w:val="24"/>
                <w:lang w:val="ru-RU" w:eastAsia="ru-RU"/>
              </w:rPr>
            </w:pPr>
            <w:r w:rsidRPr="001D3271">
              <w:rPr>
                <w:rFonts w:ascii="Times New Roman" w:hAnsi="Times New Roman" w:cs="Times New Roman"/>
                <w:b/>
                <w:bCs/>
                <w:sz w:val="24"/>
                <w:szCs w:val="24"/>
                <w:lang w:val="ru-RU" w:eastAsia="ru-RU"/>
              </w:rPr>
              <w:t>Наименование муниципальной программы, в которую входит ВЦП</w:t>
            </w:r>
          </w:p>
        </w:tc>
        <w:tc>
          <w:tcPr>
            <w:tcW w:w="5915" w:type="dxa"/>
            <w:shd w:val="clear" w:color="auto" w:fill="auto"/>
          </w:tcPr>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bCs/>
                <w:sz w:val="24"/>
                <w:szCs w:val="24"/>
                <w:lang w:val="ru-RU" w:eastAsia="ru-RU"/>
              </w:rPr>
              <w:t>Муниципальная программа муниципального образования Ловозерский район «Развитие образования Ловозерского района» на 20</w:t>
            </w:r>
            <w:r w:rsidR="008926FC" w:rsidRPr="00391F4E">
              <w:rPr>
                <w:rFonts w:ascii="Times New Roman" w:hAnsi="Times New Roman" w:cs="Times New Roman"/>
                <w:bCs/>
                <w:sz w:val="24"/>
                <w:szCs w:val="24"/>
                <w:lang w:val="ru-RU" w:eastAsia="ru-RU"/>
              </w:rPr>
              <w:t>20</w:t>
            </w:r>
            <w:r w:rsidRPr="00391F4E">
              <w:rPr>
                <w:rFonts w:ascii="Times New Roman" w:hAnsi="Times New Roman" w:cs="Times New Roman"/>
                <w:bCs/>
                <w:sz w:val="24"/>
                <w:szCs w:val="24"/>
                <w:lang w:val="ru-RU" w:eastAsia="ru-RU"/>
              </w:rPr>
              <w:t xml:space="preserve"> – 20</w:t>
            </w:r>
            <w:r w:rsidR="008926FC" w:rsidRPr="00391F4E">
              <w:rPr>
                <w:rFonts w:ascii="Times New Roman" w:hAnsi="Times New Roman" w:cs="Times New Roman"/>
                <w:bCs/>
                <w:sz w:val="24"/>
                <w:szCs w:val="24"/>
                <w:lang w:val="ru-RU" w:eastAsia="ru-RU"/>
              </w:rPr>
              <w:t>24</w:t>
            </w:r>
            <w:r w:rsidRPr="00391F4E">
              <w:rPr>
                <w:rFonts w:ascii="Times New Roman" w:hAnsi="Times New Roman" w:cs="Times New Roman"/>
                <w:bCs/>
                <w:sz w:val="24"/>
                <w:szCs w:val="24"/>
                <w:lang w:val="ru-RU" w:eastAsia="ru-RU"/>
              </w:rPr>
              <w:t xml:space="preserve"> годы</w:t>
            </w:r>
          </w:p>
        </w:tc>
      </w:tr>
      <w:tr w:rsidR="001519AA" w:rsidRPr="00725C1C" w:rsidTr="00104839">
        <w:tc>
          <w:tcPr>
            <w:tcW w:w="4008" w:type="dxa"/>
            <w:shd w:val="clear" w:color="auto" w:fill="auto"/>
          </w:tcPr>
          <w:p w:rsidR="001519AA" w:rsidRPr="001D3271" w:rsidRDefault="001519AA" w:rsidP="00065626">
            <w:pPr>
              <w:autoSpaceDE w:val="0"/>
              <w:autoSpaceDN w:val="0"/>
              <w:adjustRightInd w:val="0"/>
              <w:jc w:val="both"/>
              <w:outlineLvl w:val="3"/>
              <w:rPr>
                <w:rFonts w:ascii="Times New Roman" w:hAnsi="Times New Roman" w:cs="Times New Roman"/>
                <w:b/>
                <w:bCs/>
                <w:sz w:val="24"/>
                <w:szCs w:val="24"/>
                <w:lang w:eastAsia="ru-RU"/>
              </w:rPr>
            </w:pPr>
            <w:r w:rsidRPr="001D3271">
              <w:rPr>
                <w:rFonts w:ascii="Times New Roman" w:hAnsi="Times New Roman" w:cs="Times New Roman"/>
                <w:b/>
                <w:bCs/>
                <w:sz w:val="24"/>
                <w:szCs w:val="24"/>
                <w:lang w:eastAsia="ru-RU"/>
              </w:rPr>
              <w:t>Цель ВЦП</w:t>
            </w:r>
          </w:p>
        </w:tc>
        <w:tc>
          <w:tcPr>
            <w:tcW w:w="5915" w:type="dxa"/>
            <w:shd w:val="clear" w:color="auto" w:fill="auto"/>
          </w:tcPr>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sz w:val="24"/>
                <w:szCs w:val="24"/>
                <w:lang w:val="ru-RU"/>
              </w:rPr>
              <w:t>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w:t>
            </w:r>
          </w:p>
        </w:tc>
      </w:tr>
      <w:tr w:rsidR="00982616" w:rsidRPr="00725C1C" w:rsidTr="00104839">
        <w:tc>
          <w:tcPr>
            <w:tcW w:w="4008" w:type="dxa"/>
            <w:shd w:val="clear" w:color="auto" w:fill="auto"/>
          </w:tcPr>
          <w:p w:rsidR="00982616" w:rsidRPr="001D3271" w:rsidRDefault="00982616" w:rsidP="00065626">
            <w:pPr>
              <w:autoSpaceDE w:val="0"/>
              <w:autoSpaceDN w:val="0"/>
              <w:adjustRightInd w:val="0"/>
              <w:jc w:val="both"/>
              <w:outlineLvl w:val="3"/>
              <w:rPr>
                <w:rFonts w:ascii="Times New Roman" w:hAnsi="Times New Roman" w:cs="Times New Roman"/>
                <w:b/>
                <w:bCs/>
                <w:sz w:val="24"/>
                <w:szCs w:val="24"/>
                <w:lang w:val="ru-RU" w:eastAsia="ru-RU"/>
              </w:rPr>
            </w:pPr>
            <w:r w:rsidRPr="001D3271">
              <w:rPr>
                <w:rFonts w:ascii="Times New Roman" w:hAnsi="Times New Roman" w:cs="Times New Roman"/>
                <w:b/>
                <w:bCs/>
                <w:sz w:val="24"/>
                <w:szCs w:val="24"/>
                <w:lang w:val="ru-RU" w:eastAsia="ru-RU"/>
              </w:rPr>
              <w:t>Задачи ВЦП</w:t>
            </w:r>
          </w:p>
        </w:tc>
        <w:tc>
          <w:tcPr>
            <w:tcW w:w="5915" w:type="dxa"/>
            <w:shd w:val="clear" w:color="auto" w:fill="auto"/>
          </w:tcPr>
          <w:p w:rsidR="00982616" w:rsidRPr="00391F4E" w:rsidRDefault="00982616" w:rsidP="00032A22">
            <w:pPr>
              <w:autoSpaceDE w:val="0"/>
              <w:autoSpaceDN w:val="0"/>
              <w:adjustRightInd w:val="0"/>
              <w:jc w:val="both"/>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 внедрение современных моделей организации питания обучающихся, позволяющих обеспечить школьников доступным, качественным, полезным питанием.</w:t>
            </w:r>
          </w:p>
        </w:tc>
      </w:tr>
      <w:tr w:rsidR="001519AA" w:rsidRPr="00725C1C" w:rsidTr="00104839">
        <w:tc>
          <w:tcPr>
            <w:tcW w:w="4008" w:type="dxa"/>
            <w:shd w:val="clear" w:color="auto" w:fill="auto"/>
          </w:tcPr>
          <w:p w:rsidR="001519AA" w:rsidRPr="001D3271" w:rsidRDefault="001519AA" w:rsidP="00065626">
            <w:pPr>
              <w:autoSpaceDE w:val="0"/>
              <w:autoSpaceDN w:val="0"/>
              <w:adjustRightInd w:val="0"/>
              <w:jc w:val="both"/>
              <w:outlineLvl w:val="3"/>
              <w:rPr>
                <w:rFonts w:ascii="Times New Roman" w:hAnsi="Times New Roman" w:cs="Times New Roman"/>
                <w:b/>
                <w:bCs/>
                <w:sz w:val="24"/>
                <w:szCs w:val="24"/>
                <w:lang w:val="ru-RU" w:eastAsia="ru-RU"/>
              </w:rPr>
            </w:pPr>
            <w:r w:rsidRPr="001D3271">
              <w:rPr>
                <w:rFonts w:ascii="Times New Roman" w:hAnsi="Times New Roman" w:cs="Times New Roman"/>
                <w:b/>
                <w:bCs/>
                <w:sz w:val="24"/>
                <w:szCs w:val="24"/>
                <w:lang w:val="ru-RU" w:eastAsia="ru-RU"/>
              </w:rPr>
              <w:t>Важнейшие целевые показатели (индикаторы) реализации ВЦП</w:t>
            </w:r>
          </w:p>
        </w:tc>
        <w:tc>
          <w:tcPr>
            <w:tcW w:w="5915" w:type="dxa"/>
            <w:shd w:val="clear" w:color="auto" w:fill="auto"/>
          </w:tcPr>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bCs/>
                <w:sz w:val="24"/>
                <w:szCs w:val="24"/>
                <w:lang w:val="ru-RU" w:eastAsia="ru-RU"/>
              </w:rPr>
              <w:t>- доля обучающихся, обеспеченных органи</w:t>
            </w:r>
            <w:r w:rsidR="005702BF">
              <w:rPr>
                <w:rFonts w:ascii="Times New Roman" w:hAnsi="Times New Roman" w:cs="Times New Roman"/>
                <w:bCs/>
                <w:sz w:val="24"/>
                <w:szCs w:val="24"/>
                <w:lang w:val="ru-RU" w:eastAsia="ru-RU"/>
              </w:rPr>
              <w:t>зованным горячим питанием за счё</w:t>
            </w:r>
            <w:r w:rsidRPr="00391F4E">
              <w:rPr>
                <w:rFonts w:ascii="Times New Roman" w:hAnsi="Times New Roman" w:cs="Times New Roman"/>
                <w:bCs/>
                <w:sz w:val="24"/>
                <w:szCs w:val="24"/>
                <w:lang w:val="ru-RU" w:eastAsia="ru-RU"/>
              </w:rPr>
              <w:t>т всех источников финансирования в общем количестве обучающихся, %;</w:t>
            </w:r>
          </w:p>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bCs/>
                <w:sz w:val="24"/>
                <w:szCs w:val="24"/>
                <w:lang w:val="ru-RU" w:eastAsia="ru-RU"/>
              </w:rPr>
              <w:t>- доля обучающихся, посещающие группы продл</w:t>
            </w:r>
            <w:r w:rsidR="001E05EB">
              <w:rPr>
                <w:rFonts w:ascii="Times New Roman" w:hAnsi="Times New Roman" w:cs="Times New Roman"/>
                <w:bCs/>
                <w:sz w:val="24"/>
                <w:szCs w:val="24"/>
                <w:lang w:val="ru-RU" w:eastAsia="ru-RU"/>
              </w:rPr>
              <w:t>ё</w:t>
            </w:r>
            <w:r w:rsidRPr="00391F4E">
              <w:rPr>
                <w:rFonts w:ascii="Times New Roman" w:hAnsi="Times New Roman" w:cs="Times New Roman"/>
                <w:bCs/>
                <w:sz w:val="24"/>
                <w:szCs w:val="24"/>
                <w:lang w:val="ru-RU" w:eastAsia="ru-RU"/>
              </w:rPr>
              <w:t>нного дня, обеспеченных двухразовым питанием, %;</w:t>
            </w:r>
          </w:p>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bCs/>
                <w:sz w:val="24"/>
                <w:szCs w:val="24"/>
                <w:lang w:val="ru-RU" w:eastAsia="ru-RU"/>
              </w:rPr>
              <w:t>-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w:t>
            </w:r>
          </w:p>
        </w:tc>
      </w:tr>
      <w:tr w:rsidR="001519AA" w:rsidRPr="00725C1C" w:rsidTr="00104839">
        <w:tc>
          <w:tcPr>
            <w:tcW w:w="4008" w:type="dxa"/>
            <w:shd w:val="clear" w:color="auto" w:fill="auto"/>
          </w:tcPr>
          <w:p w:rsidR="001519AA" w:rsidRPr="001D3271" w:rsidRDefault="001519AA" w:rsidP="005702BF">
            <w:pPr>
              <w:autoSpaceDE w:val="0"/>
              <w:autoSpaceDN w:val="0"/>
              <w:adjustRightInd w:val="0"/>
              <w:jc w:val="both"/>
              <w:outlineLvl w:val="3"/>
              <w:rPr>
                <w:rFonts w:ascii="Times New Roman" w:hAnsi="Times New Roman" w:cs="Times New Roman"/>
                <w:b/>
                <w:bCs/>
                <w:sz w:val="24"/>
                <w:szCs w:val="24"/>
                <w:lang w:eastAsia="ru-RU"/>
              </w:rPr>
            </w:pPr>
            <w:r w:rsidRPr="001D3271">
              <w:rPr>
                <w:rFonts w:ascii="Times New Roman" w:hAnsi="Times New Roman" w:cs="Times New Roman"/>
                <w:b/>
                <w:bCs/>
                <w:sz w:val="24"/>
                <w:szCs w:val="24"/>
                <w:lang w:eastAsia="ru-RU"/>
              </w:rPr>
              <w:t>Заказчик ВЦП</w:t>
            </w:r>
          </w:p>
        </w:tc>
        <w:tc>
          <w:tcPr>
            <w:tcW w:w="5915" w:type="dxa"/>
            <w:shd w:val="clear" w:color="auto" w:fill="auto"/>
          </w:tcPr>
          <w:p w:rsidR="001519AA" w:rsidRPr="00391F4E" w:rsidRDefault="000C2CEF"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bCs/>
                <w:sz w:val="24"/>
                <w:szCs w:val="24"/>
                <w:lang w:val="ru-RU" w:eastAsia="ru-RU"/>
              </w:rPr>
              <w:t>Отдел по образованию администрации Ловозерского района</w:t>
            </w:r>
          </w:p>
        </w:tc>
      </w:tr>
      <w:tr w:rsidR="001519AA" w:rsidRPr="00725C1C" w:rsidTr="00104839">
        <w:tc>
          <w:tcPr>
            <w:tcW w:w="4008" w:type="dxa"/>
            <w:shd w:val="clear" w:color="auto" w:fill="auto"/>
          </w:tcPr>
          <w:p w:rsidR="001519AA" w:rsidRPr="001D3271" w:rsidRDefault="001519AA" w:rsidP="00065626">
            <w:pPr>
              <w:autoSpaceDE w:val="0"/>
              <w:autoSpaceDN w:val="0"/>
              <w:adjustRightInd w:val="0"/>
              <w:jc w:val="both"/>
              <w:outlineLvl w:val="3"/>
              <w:rPr>
                <w:rFonts w:ascii="Times New Roman" w:hAnsi="Times New Roman" w:cs="Times New Roman"/>
                <w:b/>
                <w:bCs/>
                <w:sz w:val="24"/>
                <w:szCs w:val="24"/>
                <w:lang w:eastAsia="ru-RU"/>
              </w:rPr>
            </w:pPr>
            <w:r w:rsidRPr="001D3271">
              <w:rPr>
                <w:rFonts w:ascii="Times New Roman" w:hAnsi="Times New Roman" w:cs="Times New Roman"/>
                <w:b/>
                <w:bCs/>
                <w:sz w:val="24"/>
                <w:szCs w:val="24"/>
                <w:lang w:eastAsia="ru-RU"/>
              </w:rPr>
              <w:t>Заказчик –координатор ВЦП</w:t>
            </w:r>
          </w:p>
        </w:tc>
        <w:tc>
          <w:tcPr>
            <w:tcW w:w="5915" w:type="dxa"/>
            <w:shd w:val="clear" w:color="auto" w:fill="auto"/>
          </w:tcPr>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bCs/>
                <w:sz w:val="24"/>
                <w:szCs w:val="24"/>
                <w:lang w:val="ru-RU" w:eastAsia="ru-RU"/>
              </w:rPr>
              <w:t>Отдел по образованию администрации Ловозерского района</w:t>
            </w:r>
          </w:p>
        </w:tc>
      </w:tr>
      <w:tr w:rsidR="001519AA" w:rsidRPr="00391F4E" w:rsidTr="00104839">
        <w:tc>
          <w:tcPr>
            <w:tcW w:w="4008" w:type="dxa"/>
            <w:shd w:val="clear" w:color="auto" w:fill="auto"/>
          </w:tcPr>
          <w:p w:rsidR="001519AA" w:rsidRPr="001D3271" w:rsidRDefault="001519AA" w:rsidP="00065626">
            <w:pPr>
              <w:autoSpaceDE w:val="0"/>
              <w:autoSpaceDN w:val="0"/>
              <w:adjustRightInd w:val="0"/>
              <w:jc w:val="both"/>
              <w:outlineLvl w:val="3"/>
              <w:rPr>
                <w:rFonts w:ascii="Times New Roman" w:hAnsi="Times New Roman" w:cs="Times New Roman"/>
                <w:b/>
                <w:bCs/>
                <w:sz w:val="24"/>
                <w:szCs w:val="24"/>
                <w:lang w:eastAsia="ru-RU"/>
              </w:rPr>
            </w:pPr>
            <w:r w:rsidRPr="001D3271">
              <w:rPr>
                <w:rFonts w:ascii="Times New Roman" w:hAnsi="Times New Roman" w:cs="Times New Roman"/>
                <w:b/>
                <w:bCs/>
                <w:sz w:val="24"/>
                <w:szCs w:val="24"/>
                <w:lang w:eastAsia="ru-RU"/>
              </w:rPr>
              <w:t>Сроки реализации ВЦП</w:t>
            </w:r>
          </w:p>
        </w:tc>
        <w:tc>
          <w:tcPr>
            <w:tcW w:w="5915" w:type="dxa"/>
            <w:shd w:val="clear" w:color="auto" w:fill="auto"/>
          </w:tcPr>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eastAsia="ru-RU"/>
              </w:rPr>
            </w:pPr>
            <w:r w:rsidRPr="00391F4E">
              <w:rPr>
                <w:rFonts w:ascii="Times New Roman" w:hAnsi="Times New Roman" w:cs="Times New Roman"/>
                <w:bCs/>
                <w:sz w:val="24"/>
                <w:szCs w:val="24"/>
                <w:lang w:eastAsia="ru-RU"/>
              </w:rPr>
              <w:t>20</w:t>
            </w:r>
            <w:r w:rsidR="008457C4" w:rsidRPr="00391F4E">
              <w:rPr>
                <w:rFonts w:ascii="Times New Roman" w:hAnsi="Times New Roman" w:cs="Times New Roman"/>
                <w:bCs/>
                <w:sz w:val="24"/>
                <w:szCs w:val="24"/>
                <w:lang w:val="ru-RU" w:eastAsia="ru-RU"/>
              </w:rPr>
              <w:t>20</w:t>
            </w:r>
            <w:r w:rsidRPr="00391F4E">
              <w:rPr>
                <w:rFonts w:ascii="Times New Roman" w:hAnsi="Times New Roman" w:cs="Times New Roman"/>
                <w:bCs/>
                <w:sz w:val="24"/>
                <w:szCs w:val="24"/>
                <w:lang w:eastAsia="ru-RU"/>
              </w:rPr>
              <w:t xml:space="preserve"> – 20</w:t>
            </w:r>
            <w:r w:rsidR="008457C4" w:rsidRPr="00391F4E">
              <w:rPr>
                <w:rFonts w:ascii="Times New Roman" w:hAnsi="Times New Roman" w:cs="Times New Roman"/>
                <w:bCs/>
                <w:sz w:val="24"/>
                <w:szCs w:val="24"/>
                <w:lang w:val="ru-RU" w:eastAsia="ru-RU"/>
              </w:rPr>
              <w:t>24</w:t>
            </w:r>
            <w:r w:rsidRPr="00391F4E">
              <w:rPr>
                <w:rFonts w:ascii="Times New Roman" w:hAnsi="Times New Roman" w:cs="Times New Roman"/>
                <w:bCs/>
                <w:sz w:val="24"/>
                <w:szCs w:val="24"/>
                <w:lang w:eastAsia="ru-RU"/>
              </w:rPr>
              <w:t xml:space="preserve"> годы</w:t>
            </w:r>
          </w:p>
        </w:tc>
      </w:tr>
      <w:tr w:rsidR="001519AA" w:rsidRPr="00391F4E" w:rsidTr="00104839">
        <w:tc>
          <w:tcPr>
            <w:tcW w:w="4008" w:type="dxa"/>
            <w:shd w:val="clear" w:color="auto" w:fill="auto"/>
          </w:tcPr>
          <w:p w:rsidR="001519AA" w:rsidRPr="001D3271" w:rsidRDefault="001519AA" w:rsidP="00065626">
            <w:pPr>
              <w:autoSpaceDE w:val="0"/>
              <w:autoSpaceDN w:val="0"/>
              <w:adjustRightInd w:val="0"/>
              <w:jc w:val="both"/>
              <w:outlineLvl w:val="3"/>
              <w:rPr>
                <w:rFonts w:ascii="Times New Roman" w:hAnsi="Times New Roman" w:cs="Times New Roman"/>
                <w:b/>
                <w:bCs/>
                <w:sz w:val="24"/>
                <w:szCs w:val="24"/>
                <w:lang w:eastAsia="ru-RU"/>
              </w:rPr>
            </w:pPr>
            <w:r w:rsidRPr="001D3271">
              <w:rPr>
                <w:rFonts w:ascii="Times New Roman" w:hAnsi="Times New Roman" w:cs="Times New Roman"/>
                <w:b/>
                <w:bCs/>
                <w:sz w:val="24"/>
                <w:szCs w:val="24"/>
                <w:lang w:eastAsia="ru-RU"/>
              </w:rPr>
              <w:t>Финансовое обеспечение ВЦП</w:t>
            </w:r>
          </w:p>
        </w:tc>
        <w:tc>
          <w:tcPr>
            <w:tcW w:w="5915" w:type="dxa"/>
            <w:shd w:val="clear" w:color="auto" w:fill="auto"/>
          </w:tcPr>
          <w:p w:rsidR="001519AA" w:rsidRPr="00391F4E" w:rsidRDefault="001519AA" w:rsidP="00065626">
            <w:pPr>
              <w:pStyle w:val="ConsPlusCell"/>
              <w:rPr>
                <w:rFonts w:ascii="Times New Roman" w:hAnsi="Times New Roman" w:cs="Times New Roman"/>
                <w:sz w:val="24"/>
                <w:szCs w:val="24"/>
              </w:rPr>
            </w:pPr>
            <w:r w:rsidRPr="00391F4E">
              <w:rPr>
                <w:rFonts w:ascii="Times New Roman" w:hAnsi="Times New Roman" w:cs="Times New Roman"/>
                <w:sz w:val="24"/>
                <w:szCs w:val="24"/>
              </w:rPr>
              <w:t xml:space="preserve">Всего по ВЦП: </w:t>
            </w:r>
            <w:r w:rsidR="00AE0B76">
              <w:rPr>
                <w:rFonts w:ascii="Times New Roman" w:hAnsi="Times New Roman" w:cs="Times New Roman"/>
                <w:sz w:val="24"/>
                <w:szCs w:val="24"/>
              </w:rPr>
              <w:t>77 343,5</w:t>
            </w:r>
            <w:r w:rsidRPr="00391F4E">
              <w:rPr>
                <w:rFonts w:ascii="Times New Roman" w:hAnsi="Times New Roman" w:cs="Times New Roman"/>
                <w:sz w:val="24"/>
                <w:szCs w:val="24"/>
              </w:rPr>
              <w:t xml:space="preserve"> тыс. руб., в т.ч.:</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МБ: </w:t>
            </w:r>
            <w:r w:rsidR="00AE0B76">
              <w:rPr>
                <w:rFonts w:ascii="Times New Roman" w:hAnsi="Times New Roman" w:cs="Times New Roman"/>
                <w:sz w:val="24"/>
                <w:szCs w:val="24"/>
                <w:lang w:eastAsia="en-US"/>
              </w:rPr>
              <w:t>9 718,9</w:t>
            </w:r>
            <w:r w:rsidRPr="00391F4E">
              <w:rPr>
                <w:rFonts w:ascii="Times New Roman" w:hAnsi="Times New Roman" w:cs="Times New Roman"/>
                <w:sz w:val="24"/>
                <w:szCs w:val="24"/>
                <w:lang w:eastAsia="en-US"/>
              </w:rPr>
              <w:t xml:space="preserve"> тыс. руб., из них:</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2020 год – </w:t>
            </w:r>
            <w:r w:rsidR="00BC47AA" w:rsidRPr="00391F4E">
              <w:rPr>
                <w:rFonts w:ascii="Times New Roman" w:hAnsi="Times New Roman" w:cs="Times New Roman"/>
                <w:sz w:val="24"/>
                <w:szCs w:val="24"/>
                <w:lang w:eastAsia="en-US"/>
              </w:rPr>
              <w:t>1</w:t>
            </w:r>
            <w:r w:rsidR="00AE0B76">
              <w:rPr>
                <w:rFonts w:ascii="Times New Roman" w:hAnsi="Times New Roman" w:cs="Times New Roman"/>
                <w:sz w:val="24"/>
                <w:szCs w:val="24"/>
                <w:lang w:eastAsia="en-US"/>
              </w:rPr>
              <w:t> 858,5</w:t>
            </w:r>
            <w:r w:rsidRPr="00391F4E">
              <w:rPr>
                <w:rFonts w:ascii="Times New Roman" w:hAnsi="Times New Roman" w:cs="Times New Roman"/>
                <w:sz w:val="24"/>
                <w:szCs w:val="24"/>
                <w:lang w:eastAsia="en-US"/>
              </w:rPr>
              <w:t xml:space="preserve"> 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AE0B76">
              <w:rPr>
                <w:rFonts w:ascii="Times New Roman" w:hAnsi="Times New Roman" w:cs="Times New Roman"/>
                <w:sz w:val="24"/>
                <w:szCs w:val="24"/>
                <w:lang w:eastAsia="en-US"/>
              </w:rPr>
              <w:t>1 885,7</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AE0B76">
              <w:rPr>
                <w:rFonts w:ascii="Times New Roman" w:hAnsi="Times New Roman" w:cs="Times New Roman"/>
                <w:sz w:val="24"/>
                <w:szCs w:val="24"/>
                <w:lang w:eastAsia="en-US"/>
              </w:rPr>
              <w:t>1 914,0</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 xml:space="preserve"> 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AE0B76">
              <w:rPr>
                <w:rFonts w:ascii="Times New Roman" w:hAnsi="Times New Roman" w:cs="Times New Roman"/>
                <w:sz w:val="24"/>
                <w:szCs w:val="24"/>
                <w:lang w:eastAsia="en-US"/>
              </w:rPr>
              <w:t>1 990,5</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AE0B76">
              <w:rPr>
                <w:rFonts w:ascii="Times New Roman" w:hAnsi="Times New Roman" w:cs="Times New Roman"/>
                <w:sz w:val="24"/>
                <w:szCs w:val="24"/>
                <w:lang w:eastAsia="en-US"/>
              </w:rPr>
              <w:t>2 070,1</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46621" w:rsidRPr="00391F4E" w:rsidRDefault="00446621" w:rsidP="00065626">
            <w:pPr>
              <w:pStyle w:val="ConsPlusCell"/>
              <w:rPr>
                <w:rFonts w:ascii="Times New Roman" w:hAnsi="Times New Roman" w:cs="Times New Roman"/>
                <w:sz w:val="24"/>
                <w:szCs w:val="24"/>
                <w:lang w:eastAsia="en-US"/>
              </w:rPr>
            </w:pP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ОБ: </w:t>
            </w:r>
            <w:r w:rsidR="00AE0B76">
              <w:rPr>
                <w:rFonts w:ascii="Times New Roman" w:hAnsi="Times New Roman" w:cs="Times New Roman"/>
                <w:sz w:val="24"/>
                <w:szCs w:val="24"/>
                <w:lang w:eastAsia="en-US"/>
              </w:rPr>
              <w:t>41 384,6</w:t>
            </w:r>
            <w:r w:rsidRPr="00391F4E">
              <w:rPr>
                <w:rFonts w:ascii="Times New Roman" w:hAnsi="Times New Roman" w:cs="Times New Roman"/>
                <w:sz w:val="24"/>
                <w:szCs w:val="24"/>
                <w:lang w:eastAsia="en-US"/>
              </w:rPr>
              <w:t xml:space="preserve"> тыс. руб., из них:</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2020 год – </w:t>
            </w:r>
            <w:r w:rsidR="00AE0B76">
              <w:rPr>
                <w:rFonts w:ascii="Times New Roman" w:hAnsi="Times New Roman" w:cs="Times New Roman"/>
                <w:sz w:val="24"/>
                <w:szCs w:val="24"/>
                <w:lang w:eastAsia="en-US"/>
              </w:rPr>
              <w:t>7 812,3</w:t>
            </w:r>
            <w:r w:rsidRPr="00391F4E">
              <w:rPr>
                <w:rFonts w:ascii="Times New Roman" w:hAnsi="Times New Roman" w:cs="Times New Roman"/>
                <w:sz w:val="24"/>
                <w:szCs w:val="24"/>
                <w:lang w:eastAsia="en-US"/>
              </w:rPr>
              <w:t xml:space="preserve"> 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BC47AA" w:rsidRPr="00391F4E">
              <w:rPr>
                <w:rFonts w:ascii="Times New Roman" w:hAnsi="Times New Roman" w:cs="Times New Roman"/>
                <w:sz w:val="24"/>
                <w:szCs w:val="24"/>
                <w:lang w:eastAsia="en-US"/>
              </w:rPr>
              <w:t>8</w:t>
            </w:r>
            <w:r w:rsidR="00AE0B76">
              <w:rPr>
                <w:rFonts w:ascii="Times New Roman" w:hAnsi="Times New Roman" w:cs="Times New Roman"/>
                <w:sz w:val="24"/>
                <w:szCs w:val="24"/>
                <w:lang w:eastAsia="en-US"/>
              </w:rPr>
              <w:t> 129,7</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AE0B76">
              <w:rPr>
                <w:rFonts w:ascii="Times New Roman" w:hAnsi="Times New Roman" w:cs="Times New Roman"/>
                <w:sz w:val="24"/>
                <w:szCs w:val="24"/>
                <w:lang w:eastAsia="en-US"/>
              </w:rPr>
              <w:t>8 447,6</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AE0B76">
              <w:rPr>
                <w:rFonts w:ascii="Times New Roman" w:hAnsi="Times New Roman" w:cs="Times New Roman"/>
                <w:sz w:val="24"/>
                <w:szCs w:val="24"/>
                <w:lang w:eastAsia="en-US"/>
              </w:rPr>
              <w:t>8 480,4</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446621"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2024 год – </w:t>
            </w:r>
            <w:r w:rsidR="00AE0B76">
              <w:rPr>
                <w:rFonts w:ascii="Times New Roman" w:hAnsi="Times New Roman" w:cs="Times New Roman"/>
                <w:sz w:val="24"/>
                <w:szCs w:val="24"/>
                <w:lang w:eastAsia="en-US"/>
              </w:rPr>
              <w:t>8 514,6</w:t>
            </w:r>
            <w:r w:rsidR="00BC47AA" w:rsidRPr="00391F4E">
              <w:rPr>
                <w:rFonts w:ascii="Times New Roman" w:hAnsi="Times New Roman" w:cs="Times New Roman"/>
                <w:sz w:val="24"/>
                <w:szCs w:val="24"/>
                <w:lang w:eastAsia="en-US"/>
              </w:rPr>
              <w:t xml:space="preserve"> </w:t>
            </w:r>
            <w:r w:rsidRPr="00391F4E">
              <w:rPr>
                <w:rFonts w:ascii="Times New Roman" w:hAnsi="Times New Roman" w:cs="Times New Roman"/>
                <w:sz w:val="24"/>
                <w:szCs w:val="24"/>
                <w:lang w:eastAsia="en-US"/>
              </w:rPr>
              <w:t>тыс. руб.</w:t>
            </w:r>
          </w:p>
          <w:p w:rsidR="00582282" w:rsidRPr="00391F4E" w:rsidRDefault="00582282" w:rsidP="00065626">
            <w:pPr>
              <w:pStyle w:val="ConsPlusCell"/>
              <w:rPr>
                <w:rFonts w:ascii="Times New Roman" w:hAnsi="Times New Roman" w:cs="Times New Roman"/>
                <w:sz w:val="24"/>
                <w:szCs w:val="24"/>
                <w:lang w:eastAsia="en-US"/>
              </w:rPr>
            </w:pPr>
          </w:p>
          <w:p w:rsidR="00BC47AA" w:rsidRPr="00391F4E" w:rsidRDefault="00BC47A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ФБ: 0,0 тыс. руб., из них:</w:t>
            </w:r>
          </w:p>
          <w:p w:rsidR="00BC47AA" w:rsidRPr="00391F4E" w:rsidRDefault="00BC47A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2020 год – 0,0 тыс. руб.,</w:t>
            </w:r>
          </w:p>
          <w:p w:rsidR="00BC47AA" w:rsidRPr="00391F4E" w:rsidRDefault="00BC47A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2021 год – 0,0 тыс. руб.,</w:t>
            </w:r>
          </w:p>
          <w:p w:rsidR="00BC47AA" w:rsidRPr="00391F4E" w:rsidRDefault="00BC47A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2022 год – 0,0 тыс. руб.,</w:t>
            </w:r>
          </w:p>
          <w:p w:rsidR="00BC47AA" w:rsidRPr="00391F4E" w:rsidRDefault="00BC47A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2023 год – 0,0 тыс. руб.,</w:t>
            </w:r>
          </w:p>
          <w:p w:rsidR="00BC47AA" w:rsidRPr="00391F4E" w:rsidRDefault="00BC47AA"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2024 год – 0,0 тыс. руб.</w:t>
            </w:r>
          </w:p>
          <w:p w:rsidR="00446621" w:rsidRPr="00391F4E" w:rsidRDefault="00446621" w:rsidP="00065626">
            <w:pPr>
              <w:pStyle w:val="ConsPlusCell"/>
              <w:rPr>
                <w:rFonts w:ascii="Times New Roman" w:hAnsi="Times New Roman" w:cs="Times New Roman"/>
                <w:sz w:val="24"/>
                <w:szCs w:val="24"/>
                <w:lang w:eastAsia="en-US"/>
              </w:rPr>
            </w:pP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ВБ: </w:t>
            </w:r>
            <w:r w:rsidR="00BC47AA" w:rsidRPr="00391F4E">
              <w:rPr>
                <w:rFonts w:ascii="Times New Roman" w:hAnsi="Times New Roman" w:cs="Times New Roman"/>
                <w:sz w:val="24"/>
                <w:szCs w:val="24"/>
                <w:lang w:eastAsia="en-US"/>
              </w:rPr>
              <w:t>2</w:t>
            </w:r>
            <w:r w:rsidR="00C92469">
              <w:rPr>
                <w:rFonts w:ascii="Times New Roman" w:hAnsi="Times New Roman" w:cs="Times New Roman"/>
                <w:sz w:val="24"/>
                <w:szCs w:val="24"/>
                <w:lang w:eastAsia="en-US"/>
              </w:rPr>
              <w:t>6 24</w:t>
            </w:r>
            <w:r w:rsidR="00BC47AA" w:rsidRPr="00391F4E">
              <w:rPr>
                <w:rFonts w:ascii="Times New Roman" w:hAnsi="Times New Roman" w:cs="Times New Roman"/>
                <w:sz w:val="24"/>
                <w:szCs w:val="24"/>
                <w:lang w:eastAsia="en-US"/>
              </w:rPr>
              <w:t>0,0</w:t>
            </w:r>
            <w:r w:rsidRPr="00391F4E">
              <w:rPr>
                <w:rFonts w:ascii="Times New Roman" w:hAnsi="Times New Roman" w:cs="Times New Roman"/>
                <w:sz w:val="24"/>
                <w:szCs w:val="24"/>
                <w:lang w:eastAsia="en-US"/>
              </w:rPr>
              <w:t xml:space="preserve"> тыс. руб., из них:</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2020 год – </w:t>
            </w:r>
            <w:r w:rsidR="00BC47AA" w:rsidRPr="00391F4E">
              <w:rPr>
                <w:rFonts w:ascii="Times New Roman" w:hAnsi="Times New Roman" w:cs="Times New Roman"/>
                <w:sz w:val="24"/>
                <w:szCs w:val="24"/>
                <w:lang w:eastAsia="en-US"/>
              </w:rPr>
              <w:t>5 </w:t>
            </w:r>
            <w:r w:rsidR="00AE0B76">
              <w:rPr>
                <w:rFonts w:ascii="Times New Roman" w:hAnsi="Times New Roman" w:cs="Times New Roman"/>
                <w:sz w:val="24"/>
                <w:szCs w:val="24"/>
                <w:lang w:eastAsia="en-US"/>
              </w:rPr>
              <w:t>0</w:t>
            </w:r>
            <w:r w:rsidR="00BC47AA" w:rsidRPr="00391F4E">
              <w:rPr>
                <w:rFonts w:ascii="Times New Roman" w:hAnsi="Times New Roman" w:cs="Times New Roman"/>
                <w:sz w:val="24"/>
                <w:szCs w:val="24"/>
                <w:lang w:eastAsia="en-US"/>
              </w:rPr>
              <w:t>00,0</w:t>
            </w:r>
            <w:r w:rsidRPr="00391F4E">
              <w:rPr>
                <w:rFonts w:ascii="Times New Roman" w:hAnsi="Times New Roman" w:cs="Times New Roman"/>
                <w:sz w:val="24"/>
                <w:szCs w:val="24"/>
                <w:lang w:eastAsia="en-US"/>
              </w:rPr>
              <w:t xml:space="preserve"> 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2021 год – </w:t>
            </w:r>
            <w:r w:rsidR="00AE0B76">
              <w:rPr>
                <w:rFonts w:ascii="Times New Roman" w:hAnsi="Times New Roman" w:cs="Times New Roman"/>
                <w:sz w:val="24"/>
                <w:szCs w:val="24"/>
                <w:lang w:eastAsia="en-US"/>
              </w:rPr>
              <w:t>5 11</w:t>
            </w:r>
            <w:r w:rsidR="00BC47AA" w:rsidRPr="00391F4E">
              <w:rPr>
                <w:rFonts w:ascii="Times New Roman" w:hAnsi="Times New Roman" w:cs="Times New Roman"/>
                <w:sz w:val="24"/>
                <w:szCs w:val="24"/>
                <w:lang w:eastAsia="en-US"/>
              </w:rPr>
              <w:t xml:space="preserve">0,0 </w:t>
            </w:r>
            <w:r w:rsidRPr="00391F4E">
              <w:rPr>
                <w:rFonts w:ascii="Times New Roman" w:hAnsi="Times New Roman" w:cs="Times New Roman"/>
                <w:sz w:val="24"/>
                <w:szCs w:val="24"/>
                <w:lang w:eastAsia="en-US"/>
              </w:rPr>
              <w:t>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2022 год – </w:t>
            </w:r>
            <w:r w:rsidR="00AE0B76">
              <w:rPr>
                <w:rFonts w:ascii="Times New Roman" w:hAnsi="Times New Roman" w:cs="Times New Roman"/>
                <w:sz w:val="24"/>
                <w:szCs w:val="24"/>
                <w:lang w:eastAsia="en-US"/>
              </w:rPr>
              <w:t>5 27</w:t>
            </w:r>
            <w:r w:rsidR="00BC47AA" w:rsidRPr="00391F4E">
              <w:rPr>
                <w:rFonts w:ascii="Times New Roman" w:hAnsi="Times New Roman" w:cs="Times New Roman"/>
                <w:sz w:val="24"/>
                <w:szCs w:val="24"/>
                <w:lang w:eastAsia="en-US"/>
              </w:rPr>
              <w:t xml:space="preserve">0,0 </w:t>
            </w:r>
            <w:r w:rsidRPr="00391F4E">
              <w:rPr>
                <w:rFonts w:ascii="Times New Roman" w:hAnsi="Times New Roman" w:cs="Times New Roman"/>
                <w:sz w:val="24"/>
                <w:szCs w:val="24"/>
                <w:lang w:eastAsia="en-US"/>
              </w:rPr>
              <w:t>тыс. руб.,</w:t>
            </w:r>
          </w:p>
          <w:p w:rsidR="00446621" w:rsidRPr="00391F4E" w:rsidRDefault="00446621" w:rsidP="00065626">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2023 год – </w:t>
            </w:r>
            <w:r w:rsidR="00AE0B76">
              <w:rPr>
                <w:rFonts w:ascii="Times New Roman" w:hAnsi="Times New Roman" w:cs="Times New Roman"/>
                <w:sz w:val="24"/>
                <w:szCs w:val="24"/>
                <w:lang w:eastAsia="en-US"/>
              </w:rPr>
              <w:t>5 43</w:t>
            </w:r>
            <w:r w:rsidR="00BC47AA" w:rsidRPr="00391F4E">
              <w:rPr>
                <w:rFonts w:ascii="Times New Roman" w:hAnsi="Times New Roman" w:cs="Times New Roman"/>
                <w:sz w:val="24"/>
                <w:szCs w:val="24"/>
                <w:lang w:eastAsia="en-US"/>
              </w:rPr>
              <w:t xml:space="preserve">0,0 </w:t>
            </w:r>
            <w:r w:rsidRPr="00391F4E">
              <w:rPr>
                <w:rFonts w:ascii="Times New Roman" w:hAnsi="Times New Roman" w:cs="Times New Roman"/>
                <w:sz w:val="24"/>
                <w:szCs w:val="24"/>
                <w:lang w:eastAsia="en-US"/>
              </w:rPr>
              <w:t>тыс. руб.,</w:t>
            </w:r>
          </w:p>
          <w:p w:rsidR="001519AA" w:rsidRPr="00391F4E" w:rsidRDefault="00446621" w:rsidP="00065626">
            <w:pPr>
              <w:autoSpaceDE w:val="0"/>
              <w:autoSpaceDN w:val="0"/>
              <w:adjustRightInd w:val="0"/>
              <w:jc w:val="both"/>
              <w:outlineLvl w:val="3"/>
              <w:rPr>
                <w:rFonts w:ascii="Times New Roman" w:hAnsi="Times New Roman" w:cs="Times New Roman"/>
                <w:bCs/>
                <w:sz w:val="24"/>
                <w:szCs w:val="24"/>
                <w:lang w:eastAsia="ru-RU"/>
              </w:rPr>
            </w:pPr>
            <w:r w:rsidRPr="00391F4E">
              <w:rPr>
                <w:rFonts w:ascii="Times New Roman" w:hAnsi="Times New Roman" w:cs="Times New Roman"/>
                <w:sz w:val="24"/>
                <w:szCs w:val="24"/>
              </w:rPr>
              <w:t xml:space="preserve">2024 год – </w:t>
            </w:r>
            <w:r w:rsidR="00AE0B76">
              <w:rPr>
                <w:rFonts w:ascii="Times New Roman" w:hAnsi="Times New Roman" w:cs="Times New Roman"/>
                <w:sz w:val="24"/>
                <w:szCs w:val="24"/>
              </w:rPr>
              <w:t>5 </w:t>
            </w:r>
            <w:r w:rsidR="00AE0B76">
              <w:rPr>
                <w:rFonts w:ascii="Times New Roman" w:hAnsi="Times New Roman" w:cs="Times New Roman"/>
                <w:sz w:val="24"/>
                <w:szCs w:val="24"/>
                <w:lang w:val="ru-RU"/>
              </w:rPr>
              <w:t>43</w:t>
            </w:r>
            <w:r w:rsidR="00BC47AA" w:rsidRPr="00391F4E">
              <w:rPr>
                <w:rFonts w:ascii="Times New Roman" w:hAnsi="Times New Roman" w:cs="Times New Roman"/>
                <w:sz w:val="24"/>
                <w:szCs w:val="24"/>
              </w:rPr>
              <w:t xml:space="preserve">0,0 </w:t>
            </w:r>
            <w:r w:rsidRPr="00391F4E">
              <w:rPr>
                <w:rFonts w:ascii="Times New Roman" w:hAnsi="Times New Roman" w:cs="Times New Roman"/>
                <w:sz w:val="24"/>
                <w:szCs w:val="24"/>
              </w:rPr>
              <w:t>тыс. руб.</w:t>
            </w:r>
          </w:p>
        </w:tc>
      </w:tr>
      <w:tr w:rsidR="001519AA" w:rsidRPr="00725C1C" w:rsidTr="00104839">
        <w:tc>
          <w:tcPr>
            <w:tcW w:w="4008" w:type="dxa"/>
            <w:shd w:val="clear" w:color="auto" w:fill="auto"/>
          </w:tcPr>
          <w:p w:rsidR="001519AA" w:rsidRPr="001D3271" w:rsidRDefault="001519AA" w:rsidP="00065626">
            <w:pPr>
              <w:autoSpaceDE w:val="0"/>
              <w:autoSpaceDN w:val="0"/>
              <w:adjustRightInd w:val="0"/>
              <w:jc w:val="both"/>
              <w:outlineLvl w:val="3"/>
              <w:rPr>
                <w:rFonts w:ascii="Times New Roman" w:hAnsi="Times New Roman" w:cs="Times New Roman"/>
                <w:b/>
                <w:bCs/>
                <w:sz w:val="24"/>
                <w:szCs w:val="24"/>
                <w:lang w:val="ru-RU" w:eastAsia="ru-RU"/>
              </w:rPr>
            </w:pPr>
            <w:r w:rsidRPr="001D3271">
              <w:rPr>
                <w:rFonts w:ascii="Times New Roman" w:hAnsi="Times New Roman" w:cs="Times New Roman"/>
                <w:b/>
                <w:bCs/>
                <w:sz w:val="24"/>
                <w:szCs w:val="24"/>
                <w:lang w:val="ru-RU" w:eastAsia="ru-RU"/>
              </w:rPr>
              <w:t>Ожидаемые конечные результаты реализации ВЦП</w:t>
            </w:r>
          </w:p>
        </w:tc>
        <w:tc>
          <w:tcPr>
            <w:tcW w:w="5915" w:type="dxa"/>
            <w:shd w:val="clear" w:color="auto" w:fill="auto"/>
          </w:tcPr>
          <w:p w:rsidR="001519AA" w:rsidRPr="00391F4E" w:rsidRDefault="001519AA" w:rsidP="00065626">
            <w:pPr>
              <w:pStyle w:val="ConsPlusCell"/>
              <w:rPr>
                <w:rFonts w:ascii="Times New Roman" w:hAnsi="Times New Roman" w:cs="Times New Roman"/>
                <w:sz w:val="24"/>
                <w:szCs w:val="24"/>
              </w:rPr>
            </w:pPr>
            <w:r w:rsidRPr="00391F4E">
              <w:rPr>
                <w:rFonts w:ascii="Times New Roman" w:hAnsi="Times New Roman" w:cs="Times New Roman"/>
                <w:sz w:val="24"/>
                <w:szCs w:val="24"/>
              </w:rPr>
              <w:t>По результатам реализации ВЦП ожидается:</w:t>
            </w:r>
          </w:p>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eastAsia="Times New Roman" w:hAnsi="Times New Roman" w:cs="Times New Roman"/>
                <w:sz w:val="24"/>
                <w:szCs w:val="24"/>
                <w:lang w:val="ru-RU"/>
              </w:rPr>
              <w:t xml:space="preserve">- </w:t>
            </w:r>
            <w:r w:rsidRPr="00391F4E">
              <w:rPr>
                <w:rFonts w:ascii="Times New Roman" w:hAnsi="Times New Roman" w:cs="Times New Roman"/>
                <w:bCs/>
                <w:sz w:val="24"/>
                <w:szCs w:val="24"/>
                <w:lang w:val="ru-RU" w:eastAsia="ru-RU"/>
              </w:rPr>
              <w:t>доля обучающихся, обеспеченных органи</w:t>
            </w:r>
            <w:r w:rsidR="00447F18" w:rsidRPr="00391F4E">
              <w:rPr>
                <w:rFonts w:ascii="Times New Roman" w:hAnsi="Times New Roman" w:cs="Times New Roman"/>
                <w:bCs/>
                <w:sz w:val="24"/>
                <w:szCs w:val="24"/>
                <w:lang w:val="ru-RU" w:eastAsia="ru-RU"/>
              </w:rPr>
              <w:t>зованным горячим питанием за счё</w:t>
            </w:r>
            <w:r w:rsidRPr="00391F4E">
              <w:rPr>
                <w:rFonts w:ascii="Times New Roman" w:hAnsi="Times New Roman" w:cs="Times New Roman"/>
                <w:bCs/>
                <w:sz w:val="24"/>
                <w:szCs w:val="24"/>
                <w:lang w:val="ru-RU" w:eastAsia="ru-RU"/>
              </w:rPr>
              <w:t xml:space="preserve">т всех источников </w:t>
            </w:r>
            <w:r w:rsidR="003E3947" w:rsidRPr="00391F4E">
              <w:rPr>
                <w:rFonts w:ascii="Times New Roman" w:hAnsi="Times New Roman" w:cs="Times New Roman"/>
                <w:bCs/>
                <w:sz w:val="24"/>
                <w:szCs w:val="24"/>
                <w:lang w:val="ru-RU" w:eastAsia="ru-RU"/>
              </w:rPr>
              <w:t>финансирования,</w:t>
            </w:r>
            <w:r w:rsidRPr="00391F4E">
              <w:rPr>
                <w:rFonts w:ascii="Times New Roman" w:hAnsi="Times New Roman" w:cs="Times New Roman"/>
                <w:bCs/>
                <w:sz w:val="24"/>
                <w:szCs w:val="24"/>
                <w:lang w:val="ru-RU" w:eastAsia="ru-RU"/>
              </w:rPr>
              <w:t xml:space="preserve"> в общем количестве обучающихся, 73%;</w:t>
            </w:r>
          </w:p>
          <w:p w:rsidR="001519AA" w:rsidRPr="00391F4E" w:rsidRDefault="001519AA" w:rsidP="00065626">
            <w:pPr>
              <w:autoSpaceDE w:val="0"/>
              <w:autoSpaceDN w:val="0"/>
              <w:adjustRightInd w:val="0"/>
              <w:jc w:val="both"/>
              <w:outlineLvl w:val="3"/>
              <w:rPr>
                <w:rFonts w:ascii="Times New Roman" w:hAnsi="Times New Roman" w:cs="Times New Roman"/>
                <w:bCs/>
                <w:sz w:val="24"/>
                <w:szCs w:val="24"/>
                <w:lang w:val="ru-RU" w:eastAsia="ru-RU"/>
              </w:rPr>
            </w:pPr>
            <w:r w:rsidRPr="00391F4E">
              <w:rPr>
                <w:rFonts w:ascii="Times New Roman" w:hAnsi="Times New Roman" w:cs="Times New Roman"/>
                <w:bCs/>
                <w:sz w:val="24"/>
                <w:szCs w:val="24"/>
                <w:lang w:val="ru-RU" w:eastAsia="ru-RU"/>
              </w:rPr>
              <w:t>- доля обучающихся, охваченных двухразовым питанием, посещающие группы п</w:t>
            </w:r>
            <w:r w:rsidR="00374B8D" w:rsidRPr="00391F4E">
              <w:rPr>
                <w:rFonts w:ascii="Times New Roman" w:hAnsi="Times New Roman" w:cs="Times New Roman"/>
                <w:bCs/>
                <w:sz w:val="24"/>
                <w:szCs w:val="24"/>
                <w:lang w:val="ru-RU" w:eastAsia="ru-RU"/>
              </w:rPr>
              <w:t>родл</w:t>
            </w:r>
            <w:r w:rsidR="00BA75CB">
              <w:rPr>
                <w:rFonts w:ascii="Times New Roman" w:hAnsi="Times New Roman" w:cs="Times New Roman"/>
                <w:bCs/>
                <w:sz w:val="24"/>
                <w:szCs w:val="24"/>
                <w:lang w:val="ru-RU" w:eastAsia="ru-RU"/>
              </w:rPr>
              <w:t>ё</w:t>
            </w:r>
            <w:r w:rsidR="00374B8D" w:rsidRPr="00391F4E">
              <w:rPr>
                <w:rFonts w:ascii="Times New Roman" w:hAnsi="Times New Roman" w:cs="Times New Roman"/>
                <w:bCs/>
                <w:sz w:val="24"/>
                <w:szCs w:val="24"/>
                <w:lang w:val="ru-RU" w:eastAsia="ru-RU"/>
              </w:rPr>
              <w:t>нного дня, 83</w:t>
            </w:r>
            <w:r w:rsidRPr="00391F4E">
              <w:rPr>
                <w:rFonts w:ascii="Times New Roman" w:hAnsi="Times New Roman" w:cs="Times New Roman"/>
                <w:bCs/>
                <w:sz w:val="24"/>
                <w:szCs w:val="24"/>
                <w:lang w:val="ru-RU" w:eastAsia="ru-RU"/>
              </w:rPr>
              <w:t>%;</w:t>
            </w:r>
          </w:p>
          <w:p w:rsidR="001519AA" w:rsidRPr="00391F4E" w:rsidRDefault="001519AA" w:rsidP="00065626">
            <w:pPr>
              <w:pStyle w:val="ConsPlusCell"/>
              <w:rPr>
                <w:rFonts w:ascii="Times New Roman" w:hAnsi="Times New Roman" w:cs="Times New Roman"/>
                <w:sz w:val="24"/>
                <w:szCs w:val="24"/>
              </w:rPr>
            </w:pPr>
            <w:r w:rsidRPr="00391F4E">
              <w:rPr>
                <w:rFonts w:ascii="Times New Roman" w:hAnsi="Times New Roman" w:cs="Times New Roman"/>
                <w:bCs/>
                <w:sz w:val="24"/>
                <w:szCs w:val="24"/>
              </w:rPr>
              <w:t>-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100%</w:t>
            </w:r>
          </w:p>
        </w:tc>
      </w:tr>
    </w:tbl>
    <w:p w:rsidR="001519AA" w:rsidRPr="00391F4E" w:rsidRDefault="001519AA" w:rsidP="00065626">
      <w:pPr>
        <w:autoSpaceDE w:val="0"/>
        <w:autoSpaceDN w:val="0"/>
        <w:adjustRightInd w:val="0"/>
        <w:ind w:firstLine="709"/>
        <w:jc w:val="center"/>
        <w:outlineLvl w:val="2"/>
        <w:rPr>
          <w:rFonts w:ascii="Times New Roman" w:hAnsi="Times New Roman" w:cs="Times New Roman"/>
          <w:sz w:val="24"/>
          <w:szCs w:val="24"/>
          <w:lang w:val="ru-RU"/>
        </w:rPr>
      </w:pPr>
    </w:p>
    <w:p w:rsidR="001519AA" w:rsidRPr="008A417E" w:rsidRDefault="001519AA" w:rsidP="00065626">
      <w:pPr>
        <w:autoSpaceDE w:val="0"/>
        <w:autoSpaceDN w:val="0"/>
        <w:adjustRightInd w:val="0"/>
        <w:ind w:firstLine="709"/>
        <w:jc w:val="center"/>
        <w:outlineLvl w:val="2"/>
        <w:rPr>
          <w:rFonts w:ascii="Times New Roman" w:hAnsi="Times New Roman" w:cs="Times New Roman"/>
          <w:b/>
          <w:sz w:val="28"/>
          <w:szCs w:val="28"/>
          <w:lang w:val="ru-RU"/>
        </w:rPr>
      </w:pPr>
      <w:r w:rsidRPr="008A417E">
        <w:rPr>
          <w:rFonts w:ascii="Times New Roman" w:hAnsi="Times New Roman" w:cs="Times New Roman"/>
          <w:b/>
          <w:sz w:val="28"/>
          <w:szCs w:val="28"/>
          <w:lang w:val="ru-RU"/>
        </w:rPr>
        <w:t>1. Характеристика проблемы, на решение которой направлена ВЦП</w:t>
      </w:r>
    </w:p>
    <w:p w:rsidR="001519AA" w:rsidRPr="00391F4E" w:rsidRDefault="001519AA" w:rsidP="00065626">
      <w:pPr>
        <w:autoSpaceDE w:val="0"/>
        <w:autoSpaceDN w:val="0"/>
        <w:adjustRightInd w:val="0"/>
        <w:ind w:right="-3" w:firstLine="709"/>
        <w:jc w:val="both"/>
        <w:rPr>
          <w:rFonts w:ascii="Times New Roman" w:eastAsia="Lucida Sans Unicode" w:hAnsi="Times New Roman" w:cs="Times New Roman"/>
          <w:sz w:val="28"/>
          <w:szCs w:val="28"/>
          <w:lang w:val="ru-RU"/>
        </w:rPr>
      </w:pPr>
    </w:p>
    <w:p w:rsidR="001519AA" w:rsidRPr="00391F4E" w:rsidRDefault="001519AA" w:rsidP="00065626">
      <w:pPr>
        <w:tabs>
          <w:tab w:val="left" w:pos="0"/>
          <w:tab w:val="left" w:pos="284"/>
          <w:tab w:val="left" w:pos="360"/>
        </w:tabs>
        <w:ind w:firstLine="709"/>
        <w:contextualSpacing/>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В рамках реализации Национальной образовательной инициативы «Наша новая школа», приоритетного национального проекта «Образование», во всех общеобразовательных организациях осуществлялись мероприятия по увеличению охвата организованным питанием, пропаганде рационального здорового питания, повышению культуры питания обучающихся. </w:t>
      </w:r>
    </w:p>
    <w:p w:rsidR="001519AA" w:rsidRPr="00391F4E" w:rsidRDefault="001519AA" w:rsidP="00065626">
      <w:pPr>
        <w:suppressAutoHyphen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настоящее время для эффективного решения проблемы обеспечения обучающихся качественным и здоровым питанием необходимо применение программно-целевого метода, который позволит сконцентрировать ресурсы на следующих приоритетных направлениях совершенствования системы школьного питания:</w:t>
      </w:r>
    </w:p>
    <w:p w:rsidR="001519AA" w:rsidRPr="00391F4E" w:rsidRDefault="001519AA" w:rsidP="00065626">
      <w:pPr>
        <w:suppressAutoHyphen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создание условий для обеспечения всех обучающихся доступным, качественным, полезным питанием;</w:t>
      </w:r>
    </w:p>
    <w:p w:rsidR="001519AA" w:rsidRPr="00391F4E" w:rsidRDefault="001519AA" w:rsidP="00065626">
      <w:pPr>
        <w:suppressAutoHyphen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осуществление расходов по обеспечению бесплатным питанием отдельных категорий обучающихся (детей из малообеспеченных семей, находящихся на учёте у фтизиатра, находящихся в трудной жизненной ситуации, обучающихся общеобразовательных организаций (классов), осуществляющих образовательную деятельность по адаптированным основным общеобразовательным программам);</w:t>
      </w:r>
    </w:p>
    <w:p w:rsidR="000C2CEF" w:rsidRPr="00391F4E" w:rsidRDefault="001519AA" w:rsidP="00032A22">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софинансирование из разных источников расходов по обеспечению обучающихся начальных классов </w:t>
      </w:r>
      <w:r w:rsidR="00032A22">
        <w:rPr>
          <w:rFonts w:ascii="Times New Roman" w:hAnsi="Times New Roman" w:cs="Times New Roman"/>
          <w:sz w:val="28"/>
          <w:szCs w:val="28"/>
          <w:lang w:val="ru-RU"/>
        </w:rPr>
        <w:t>школ</w:t>
      </w:r>
      <w:r w:rsidRPr="00391F4E">
        <w:rPr>
          <w:rFonts w:ascii="Times New Roman" w:hAnsi="Times New Roman" w:cs="Times New Roman"/>
          <w:sz w:val="28"/>
          <w:szCs w:val="28"/>
          <w:lang w:val="ru-RU"/>
        </w:rPr>
        <w:t xml:space="preserve">, в том числе общеобразовательных организаций, реализующих программы дошкольного и начального общего образования, бесплатным </w:t>
      </w:r>
      <w:r w:rsidRPr="00391F4E">
        <w:rPr>
          <w:rFonts w:ascii="Times New Roman" w:hAnsi="Times New Roman" w:cs="Times New Roman"/>
          <w:bCs/>
          <w:sz w:val="28"/>
          <w:szCs w:val="28"/>
          <w:lang w:val="ru-RU"/>
        </w:rPr>
        <w:t>цельным молоком либо питьевым молоком</w:t>
      </w:r>
      <w:r w:rsidRPr="00391F4E">
        <w:rPr>
          <w:rFonts w:ascii="Times New Roman" w:hAnsi="Times New Roman" w:cs="Times New Roman"/>
          <w:sz w:val="28"/>
          <w:szCs w:val="28"/>
          <w:lang w:val="ru-RU"/>
        </w:rPr>
        <w:t>.</w:t>
      </w:r>
    </w:p>
    <w:p w:rsidR="000C2CEF" w:rsidRPr="00391F4E" w:rsidRDefault="000C2CEF" w:rsidP="00065626">
      <w:pPr>
        <w:ind w:firstLine="709"/>
        <w:jc w:val="center"/>
        <w:rPr>
          <w:rFonts w:ascii="Times New Roman" w:hAnsi="Times New Roman" w:cs="Times New Roman"/>
          <w:sz w:val="24"/>
          <w:szCs w:val="24"/>
          <w:lang w:val="ru-RU"/>
        </w:rPr>
        <w:sectPr w:rsidR="000C2CEF" w:rsidRPr="00391F4E" w:rsidSect="00065626">
          <w:headerReference w:type="default" r:id="rId35"/>
          <w:footerReference w:type="default" r:id="rId36"/>
          <w:footerReference w:type="first" r:id="rId37"/>
          <w:type w:val="continuous"/>
          <w:pgSz w:w="11906" w:h="16838"/>
          <w:pgMar w:top="1134" w:right="850" w:bottom="1134" w:left="1134" w:header="709" w:footer="709" w:gutter="0"/>
          <w:cols w:space="708"/>
          <w:titlePg/>
          <w:docGrid w:linePitch="360"/>
        </w:sectPr>
      </w:pPr>
    </w:p>
    <w:p w:rsidR="001519AA" w:rsidRPr="008A417E" w:rsidRDefault="001519AA" w:rsidP="00065626">
      <w:pPr>
        <w:ind w:firstLine="709"/>
        <w:jc w:val="center"/>
        <w:rPr>
          <w:rFonts w:ascii="Times New Roman" w:hAnsi="Times New Roman" w:cs="Times New Roman"/>
          <w:b/>
          <w:sz w:val="28"/>
          <w:szCs w:val="28"/>
          <w:lang w:val="ru-RU"/>
        </w:rPr>
      </w:pPr>
      <w:r w:rsidRPr="008A417E">
        <w:rPr>
          <w:rFonts w:ascii="Times New Roman" w:hAnsi="Times New Roman" w:cs="Times New Roman"/>
          <w:b/>
          <w:sz w:val="28"/>
          <w:szCs w:val="28"/>
          <w:lang w:val="ru-RU"/>
        </w:rPr>
        <w:t>2. Основные цели и задачи ВЦП, целевые показатели (индикаторы) реализации ВЦП</w:t>
      </w:r>
    </w:p>
    <w:p w:rsidR="000C2CEF" w:rsidRPr="00391F4E" w:rsidRDefault="000C2CEF" w:rsidP="00065626">
      <w:pPr>
        <w:ind w:firstLine="709"/>
        <w:jc w:val="center"/>
        <w:rPr>
          <w:rFonts w:ascii="Times New Roman" w:hAnsi="Times New Roman" w:cs="Times New Roman"/>
          <w:sz w:val="24"/>
          <w:szCs w:val="24"/>
          <w:lang w:val="ru-RU"/>
        </w:rPr>
      </w:pPr>
    </w:p>
    <w:tbl>
      <w:tblPr>
        <w:tblW w:w="14601" w:type="dxa"/>
        <w:tblCellSpacing w:w="5" w:type="nil"/>
        <w:tblInd w:w="-67" w:type="dxa"/>
        <w:tblLayout w:type="fixed"/>
        <w:tblCellMar>
          <w:left w:w="75" w:type="dxa"/>
          <w:right w:w="75" w:type="dxa"/>
        </w:tblCellMar>
        <w:tblLook w:val="0000" w:firstRow="0" w:lastRow="0" w:firstColumn="0" w:lastColumn="0" w:noHBand="0" w:noVBand="0"/>
      </w:tblPr>
      <w:tblGrid>
        <w:gridCol w:w="553"/>
        <w:gridCol w:w="3243"/>
        <w:gridCol w:w="7"/>
        <w:gridCol w:w="839"/>
        <w:gridCol w:w="7"/>
        <w:gridCol w:w="1124"/>
        <w:gridCol w:w="8"/>
        <w:gridCol w:w="985"/>
        <w:gridCol w:w="8"/>
        <w:gridCol w:w="700"/>
        <w:gridCol w:w="8"/>
        <w:gridCol w:w="701"/>
        <w:gridCol w:w="8"/>
        <w:gridCol w:w="701"/>
        <w:gridCol w:w="8"/>
        <w:gridCol w:w="701"/>
        <w:gridCol w:w="8"/>
        <w:gridCol w:w="700"/>
        <w:gridCol w:w="8"/>
        <w:gridCol w:w="843"/>
        <w:gridCol w:w="16"/>
        <w:gridCol w:w="842"/>
        <w:gridCol w:w="20"/>
        <w:gridCol w:w="994"/>
        <w:gridCol w:w="715"/>
        <w:gridCol w:w="854"/>
      </w:tblGrid>
      <w:tr w:rsidR="000C2CEF" w:rsidRPr="00391F4E" w:rsidTr="00CE683E">
        <w:trPr>
          <w:trHeight w:val="400"/>
          <w:tblHeader/>
          <w:tblCellSpacing w:w="5" w:type="nil"/>
        </w:trPr>
        <w:tc>
          <w:tcPr>
            <w:tcW w:w="553" w:type="dxa"/>
            <w:vMerge w:val="restart"/>
            <w:tcBorders>
              <w:top w:val="single" w:sz="4" w:space="0" w:color="auto"/>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 </w:t>
            </w:r>
            <w:r w:rsidRPr="00391F4E">
              <w:rPr>
                <w:rFonts w:ascii="Times New Roman" w:eastAsia="Times New Roman" w:hAnsi="Times New Roman" w:cs="Times New Roman"/>
                <w:sz w:val="24"/>
                <w:szCs w:val="24"/>
                <w:lang w:val="ru-RU" w:eastAsia="ru-RU"/>
              </w:rPr>
              <w:br/>
              <w:t>п/п</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val="restart"/>
            <w:tcBorders>
              <w:top w:val="single" w:sz="4" w:space="0" w:color="auto"/>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задачи и    </w:t>
            </w:r>
            <w:r w:rsidRPr="00391F4E">
              <w:rPr>
                <w:rFonts w:ascii="Times New Roman" w:eastAsia="Times New Roman" w:hAnsi="Times New Roman" w:cs="Times New Roman"/>
                <w:sz w:val="24"/>
                <w:szCs w:val="24"/>
                <w:lang w:val="ru-RU" w:eastAsia="ru-RU"/>
              </w:rPr>
              <w:br/>
              <w:t xml:space="preserve">      показатели      </w:t>
            </w:r>
            <w:r w:rsidRPr="00391F4E">
              <w:rPr>
                <w:rFonts w:ascii="Times New Roman" w:eastAsia="Times New Roman" w:hAnsi="Times New Roman" w:cs="Times New Roman"/>
                <w:sz w:val="24"/>
                <w:szCs w:val="24"/>
                <w:lang w:val="ru-RU" w:eastAsia="ru-RU"/>
              </w:rPr>
              <w:br/>
              <w:t xml:space="preserve">     (индикаторы)</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val="restart"/>
            <w:tcBorders>
              <w:top w:val="single" w:sz="4" w:space="0" w:color="auto"/>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Ед. </w:t>
            </w:r>
            <w:r w:rsidRPr="00391F4E">
              <w:rPr>
                <w:rFonts w:ascii="Times New Roman" w:eastAsia="Times New Roman" w:hAnsi="Times New Roman" w:cs="Times New Roman"/>
                <w:sz w:val="24"/>
                <w:szCs w:val="24"/>
                <w:lang w:val="ru-RU" w:eastAsia="ru-RU"/>
              </w:rPr>
              <w:br/>
              <w:t>изм.</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59" w:type="dxa"/>
            <w:gridSpan w:val="22"/>
            <w:tcBorders>
              <w:top w:val="single" w:sz="4" w:space="0" w:color="auto"/>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Значение показателя (индикатора)</w:t>
            </w:r>
          </w:p>
        </w:tc>
      </w:tr>
      <w:tr w:rsidR="000C2CEF" w:rsidRPr="00391F4E" w:rsidTr="00CE683E">
        <w:trPr>
          <w:trHeight w:val="600"/>
          <w:tblHeader/>
          <w:tblCellSpacing w:w="5" w:type="nil"/>
        </w:trPr>
        <w:tc>
          <w:tcPr>
            <w:tcW w:w="55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tcBorders>
              <w:left w:val="single" w:sz="4" w:space="0" w:color="auto"/>
              <w:bottom w:val="single" w:sz="4" w:space="0" w:color="auto"/>
              <w:right w:val="single" w:sz="4" w:space="0" w:color="auto"/>
            </w:tcBorders>
          </w:tcPr>
          <w:p w:rsidR="000C2CEF" w:rsidRPr="00391F4E" w:rsidRDefault="000C2CEF" w:rsidP="00582282">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Отч</w:t>
            </w:r>
            <w:r w:rsidR="00582282">
              <w:rPr>
                <w:rFonts w:ascii="Times New Roman" w:eastAsia="Times New Roman" w:hAnsi="Times New Roman" w:cs="Times New Roman"/>
                <w:sz w:val="24"/>
                <w:szCs w:val="24"/>
                <w:lang w:val="ru-RU" w:eastAsia="ru-RU"/>
              </w:rPr>
              <w:t>ё</w:t>
            </w:r>
            <w:r w:rsidRPr="00391F4E">
              <w:rPr>
                <w:rFonts w:ascii="Times New Roman" w:eastAsia="Times New Roman" w:hAnsi="Times New Roman" w:cs="Times New Roman"/>
                <w:sz w:val="24"/>
                <w:szCs w:val="24"/>
                <w:lang w:val="ru-RU" w:eastAsia="ru-RU"/>
              </w:rPr>
              <w:t>т</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ный</w:t>
            </w:r>
            <w:r w:rsidRPr="00391F4E">
              <w:rPr>
                <w:rFonts w:ascii="Times New Roman" w:eastAsia="Times New Roman" w:hAnsi="Times New Roman" w:cs="Times New Roman"/>
                <w:sz w:val="24"/>
                <w:szCs w:val="24"/>
                <w:lang w:val="ru-RU" w:eastAsia="ru-RU"/>
              </w:rPr>
              <w:br/>
              <w:t xml:space="preserve">  год</w:t>
            </w:r>
          </w:p>
        </w:tc>
        <w:tc>
          <w:tcPr>
            <w:tcW w:w="993"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Теку</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щий</w:t>
            </w:r>
            <w:r w:rsidRPr="00391F4E">
              <w:rPr>
                <w:rFonts w:ascii="Times New Roman" w:eastAsia="Times New Roman" w:hAnsi="Times New Roman" w:cs="Times New Roman"/>
                <w:sz w:val="24"/>
                <w:szCs w:val="24"/>
                <w:lang w:val="ru-RU" w:eastAsia="ru-RU"/>
              </w:rPr>
              <w:br/>
              <w:t xml:space="preserve">  год</w:t>
            </w:r>
          </w:p>
        </w:tc>
        <w:tc>
          <w:tcPr>
            <w:tcW w:w="7835" w:type="dxa"/>
            <w:gridSpan w:val="18"/>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Годы реализации    </w:t>
            </w:r>
            <w:r w:rsidRPr="00391F4E">
              <w:rPr>
                <w:rFonts w:ascii="Times New Roman" w:eastAsia="Times New Roman" w:hAnsi="Times New Roman" w:cs="Times New Roman"/>
                <w:sz w:val="24"/>
                <w:szCs w:val="24"/>
                <w:lang w:val="ru-RU" w:eastAsia="ru-RU"/>
              </w:rPr>
              <w:br/>
              <w:t xml:space="preserve">       подпрограммы / ВЦП</w:t>
            </w:r>
          </w:p>
        </w:tc>
      </w:tr>
      <w:tr w:rsidR="000C2CEF" w:rsidRPr="00391F4E" w:rsidTr="00CE683E">
        <w:trPr>
          <w:tblHeader/>
          <w:tblCellSpacing w:w="5" w:type="nil"/>
        </w:trPr>
        <w:tc>
          <w:tcPr>
            <w:tcW w:w="55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vMerge w:val="restart"/>
            <w:tcBorders>
              <w:top w:val="single" w:sz="4" w:space="0" w:color="auto"/>
              <w:left w:val="single" w:sz="4" w:space="0" w:color="auto"/>
              <w:right w:val="single" w:sz="4" w:space="0" w:color="auto"/>
            </w:tcBorders>
            <w:vAlign w:val="center"/>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18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eastAsia="ru-RU"/>
              </w:rPr>
              <w:t>n-1)</w:t>
            </w:r>
          </w:p>
        </w:tc>
        <w:tc>
          <w:tcPr>
            <w:tcW w:w="993" w:type="dxa"/>
            <w:gridSpan w:val="2"/>
            <w:vMerge w:val="restart"/>
            <w:tcBorders>
              <w:top w:val="single" w:sz="4" w:space="0" w:color="auto"/>
              <w:left w:val="single" w:sz="4" w:space="0" w:color="auto"/>
              <w:right w:val="single" w:sz="4" w:space="0" w:color="auto"/>
            </w:tcBorders>
            <w:vAlign w:val="center"/>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19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(n)</w:t>
            </w:r>
          </w:p>
        </w:tc>
        <w:tc>
          <w:tcPr>
            <w:tcW w:w="1417"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2020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(n+1)</w:t>
            </w:r>
          </w:p>
        </w:tc>
        <w:tc>
          <w:tcPr>
            <w:tcW w:w="1418"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2021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(n+2)</w:t>
            </w:r>
          </w:p>
        </w:tc>
        <w:tc>
          <w:tcPr>
            <w:tcW w:w="1559"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2022 год</w:t>
            </w:r>
          </w:p>
        </w:tc>
        <w:tc>
          <w:tcPr>
            <w:tcW w:w="1872"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2023 год</w:t>
            </w:r>
          </w:p>
        </w:tc>
        <w:tc>
          <w:tcPr>
            <w:tcW w:w="156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2024 год</w:t>
            </w:r>
          </w:p>
        </w:tc>
      </w:tr>
      <w:tr w:rsidR="000C2CEF" w:rsidRPr="00391F4E" w:rsidTr="00CE683E">
        <w:trPr>
          <w:tblHeader/>
          <w:tblCellSpacing w:w="5" w:type="nil"/>
        </w:trPr>
        <w:tc>
          <w:tcPr>
            <w:tcW w:w="553" w:type="dxa"/>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3" w:type="dxa"/>
            <w:gridSpan w:val="2"/>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1"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85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1014"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15"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4"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r>
      <w:tr w:rsidR="000C2CEF" w:rsidRPr="00391F4E" w:rsidTr="00CE683E">
        <w:trPr>
          <w:tblHeader/>
          <w:tblCellSpacing w:w="5" w:type="nil"/>
        </w:trPr>
        <w:tc>
          <w:tcPr>
            <w:tcW w:w="55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4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846"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1131" w:type="dxa"/>
            <w:gridSpan w:val="2"/>
            <w:tcBorders>
              <w:top w:val="single" w:sz="4" w:space="0" w:color="auto"/>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4</w:t>
            </w:r>
          </w:p>
        </w:tc>
        <w:tc>
          <w:tcPr>
            <w:tcW w:w="993"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5</w:t>
            </w: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6</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9</w:t>
            </w: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w:t>
            </w:r>
          </w:p>
        </w:tc>
        <w:tc>
          <w:tcPr>
            <w:tcW w:w="851"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11</w:t>
            </w:r>
          </w:p>
        </w:tc>
        <w:tc>
          <w:tcPr>
            <w:tcW w:w="85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12</w:t>
            </w:r>
          </w:p>
        </w:tc>
        <w:tc>
          <w:tcPr>
            <w:tcW w:w="1014"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13</w:t>
            </w:r>
          </w:p>
        </w:tc>
        <w:tc>
          <w:tcPr>
            <w:tcW w:w="715"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14</w:t>
            </w:r>
          </w:p>
        </w:tc>
        <w:tc>
          <w:tcPr>
            <w:tcW w:w="854"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15</w:t>
            </w:r>
          </w:p>
        </w:tc>
      </w:tr>
      <w:tr w:rsidR="000C2CEF" w:rsidRPr="00725C1C" w:rsidTr="00CE683E">
        <w:trPr>
          <w:tblCellSpacing w:w="5" w:type="nil"/>
        </w:trPr>
        <w:tc>
          <w:tcPr>
            <w:tcW w:w="55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rPr>
                <w:rFonts w:ascii="Times New Roman" w:eastAsia="Times New Roman" w:hAnsi="Times New Roman" w:cs="Times New Roman"/>
                <w:sz w:val="24"/>
                <w:szCs w:val="24"/>
                <w:lang w:val="ru-RU" w:eastAsia="ru-RU"/>
              </w:rPr>
            </w:pPr>
          </w:p>
        </w:tc>
        <w:tc>
          <w:tcPr>
            <w:tcW w:w="14048" w:type="dxa"/>
            <w:gridSpan w:val="25"/>
            <w:tcBorders>
              <w:left w:val="single" w:sz="4" w:space="0" w:color="auto"/>
              <w:bottom w:val="single" w:sz="4" w:space="0" w:color="auto"/>
              <w:right w:val="single" w:sz="4" w:space="0" w:color="auto"/>
            </w:tcBorders>
          </w:tcPr>
          <w:p w:rsidR="000C2CEF" w:rsidRPr="00391F4E" w:rsidRDefault="000C2CEF" w:rsidP="00C5242F">
            <w:pPr>
              <w:autoSpaceDE w:val="0"/>
              <w:autoSpaceDN w:val="0"/>
              <w:adjustRightInd w:val="0"/>
              <w:jc w:val="both"/>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w:t>
            </w:r>
            <w:r w:rsidRPr="00391F4E">
              <w:rPr>
                <w:rFonts w:ascii="Times New Roman" w:hAnsi="Times New Roman" w:cs="Times New Roman"/>
                <w:sz w:val="24"/>
                <w:szCs w:val="24"/>
                <w:lang w:val="ru-RU"/>
              </w:rPr>
              <w:t>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w:t>
            </w:r>
          </w:p>
        </w:tc>
      </w:tr>
      <w:tr w:rsidR="000C2CEF" w:rsidRPr="00391F4E" w:rsidTr="0077214D">
        <w:trPr>
          <w:trHeight w:val="400"/>
          <w:tblCellSpacing w:w="5" w:type="nil"/>
        </w:trPr>
        <w:tc>
          <w:tcPr>
            <w:tcW w:w="55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50" w:type="dxa"/>
            <w:gridSpan w:val="2"/>
            <w:tcBorders>
              <w:left w:val="single" w:sz="4" w:space="0" w:color="auto"/>
              <w:bottom w:val="single" w:sz="4" w:space="0" w:color="auto"/>
              <w:right w:val="single" w:sz="4" w:space="0" w:color="auto"/>
            </w:tcBorders>
          </w:tcPr>
          <w:p w:rsidR="000C2CEF" w:rsidRPr="00391F4E" w:rsidRDefault="000C2CEF" w:rsidP="00032A22">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обучающихся, обеспеченных организованным горячим питанием за сч</w:t>
            </w:r>
            <w:r w:rsidR="00032A22">
              <w:rPr>
                <w:rFonts w:ascii="Times New Roman" w:hAnsi="Times New Roman" w:cs="Times New Roman"/>
                <w:sz w:val="24"/>
                <w:szCs w:val="24"/>
                <w:lang w:eastAsia="en-US"/>
              </w:rPr>
              <w:t>ё</w:t>
            </w:r>
            <w:r w:rsidRPr="00391F4E">
              <w:rPr>
                <w:rFonts w:ascii="Times New Roman" w:hAnsi="Times New Roman" w:cs="Times New Roman"/>
                <w:sz w:val="24"/>
                <w:szCs w:val="24"/>
                <w:lang w:eastAsia="en-US"/>
              </w:rPr>
              <w:t>т всех источников финансирования, в общем количестве обучающихся</w:t>
            </w:r>
          </w:p>
        </w:tc>
        <w:tc>
          <w:tcPr>
            <w:tcW w:w="846"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1132" w:type="dxa"/>
            <w:gridSpan w:val="2"/>
            <w:tcBorders>
              <w:left w:val="single" w:sz="4" w:space="0" w:color="auto"/>
              <w:bottom w:val="single" w:sz="4" w:space="0" w:color="auto"/>
              <w:right w:val="single" w:sz="4" w:space="0" w:color="auto"/>
            </w:tcBorders>
            <w:vAlign w:val="center"/>
          </w:tcPr>
          <w:p w:rsidR="000C2CEF" w:rsidRPr="00391F4E" w:rsidRDefault="00A1491B" w:rsidP="0077214D">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71,82</w:t>
            </w:r>
          </w:p>
        </w:tc>
        <w:tc>
          <w:tcPr>
            <w:tcW w:w="993"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71,82</w:t>
            </w:r>
          </w:p>
        </w:tc>
        <w:tc>
          <w:tcPr>
            <w:tcW w:w="708"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72</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72</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72</w:t>
            </w:r>
          </w:p>
        </w:tc>
        <w:tc>
          <w:tcPr>
            <w:tcW w:w="85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rPr>
              <w:t>72</w:t>
            </w:r>
          </w:p>
        </w:tc>
        <w:tc>
          <w:tcPr>
            <w:tcW w:w="994"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outlineLvl w:val="3"/>
              <w:rPr>
                <w:rFonts w:ascii="Times New Roman" w:hAnsi="Times New Roman" w:cs="Times New Roman"/>
                <w:sz w:val="24"/>
                <w:szCs w:val="24"/>
              </w:rPr>
            </w:pPr>
            <w:r w:rsidRPr="00391F4E">
              <w:rPr>
                <w:rFonts w:ascii="Times New Roman" w:hAnsi="Times New Roman" w:cs="Times New Roman"/>
                <w:sz w:val="24"/>
                <w:szCs w:val="24"/>
              </w:rPr>
              <w:t>73</w:t>
            </w:r>
          </w:p>
        </w:tc>
        <w:tc>
          <w:tcPr>
            <w:tcW w:w="854"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r>
      <w:tr w:rsidR="000C2CEF" w:rsidRPr="00391F4E" w:rsidTr="0077214D">
        <w:trPr>
          <w:trHeight w:val="400"/>
          <w:tblCellSpacing w:w="5" w:type="nil"/>
        </w:trPr>
        <w:tc>
          <w:tcPr>
            <w:tcW w:w="55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3250" w:type="dxa"/>
            <w:gridSpan w:val="2"/>
            <w:tcBorders>
              <w:left w:val="single" w:sz="4" w:space="0" w:color="auto"/>
              <w:bottom w:val="single" w:sz="4" w:space="0" w:color="auto"/>
              <w:right w:val="single" w:sz="4" w:space="0" w:color="auto"/>
            </w:tcBorders>
          </w:tcPr>
          <w:p w:rsidR="000C2CEF" w:rsidRPr="00391F4E" w:rsidRDefault="000C2CEF"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bCs/>
                <w:sz w:val="24"/>
                <w:szCs w:val="24"/>
              </w:rPr>
              <w:t>Доля обуча</w:t>
            </w:r>
            <w:r w:rsidR="00032A22">
              <w:rPr>
                <w:rFonts w:ascii="Times New Roman" w:hAnsi="Times New Roman" w:cs="Times New Roman"/>
                <w:bCs/>
                <w:sz w:val="24"/>
                <w:szCs w:val="24"/>
              </w:rPr>
              <w:t>ющихся, посещающие группы продлё</w:t>
            </w:r>
            <w:r w:rsidRPr="00391F4E">
              <w:rPr>
                <w:rFonts w:ascii="Times New Roman" w:hAnsi="Times New Roman" w:cs="Times New Roman"/>
                <w:bCs/>
                <w:sz w:val="24"/>
                <w:szCs w:val="24"/>
              </w:rPr>
              <w:t>нного дня, обеспеченных двухразовым питанием</w:t>
            </w:r>
          </w:p>
        </w:tc>
        <w:tc>
          <w:tcPr>
            <w:tcW w:w="846"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1132" w:type="dxa"/>
            <w:gridSpan w:val="2"/>
            <w:tcBorders>
              <w:left w:val="single" w:sz="4" w:space="0" w:color="auto"/>
              <w:bottom w:val="single" w:sz="4" w:space="0" w:color="auto"/>
              <w:right w:val="single" w:sz="4" w:space="0" w:color="auto"/>
            </w:tcBorders>
            <w:vAlign w:val="center"/>
          </w:tcPr>
          <w:p w:rsidR="000C2CEF" w:rsidRPr="00391F4E" w:rsidRDefault="008A4BA0" w:rsidP="0077214D">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82</w:t>
            </w:r>
          </w:p>
        </w:tc>
        <w:tc>
          <w:tcPr>
            <w:tcW w:w="993"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82</w:t>
            </w:r>
          </w:p>
        </w:tc>
        <w:tc>
          <w:tcPr>
            <w:tcW w:w="708"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82</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0C2CEF" w:rsidRPr="00391F4E" w:rsidRDefault="00F841AB"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82</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0C2CEF" w:rsidRPr="00391F4E" w:rsidRDefault="00F841AB" w:rsidP="0077214D">
            <w:pPr>
              <w:jc w:val="center"/>
              <w:rPr>
                <w:rFonts w:ascii="Times New Roman" w:hAnsi="Times New Roman" w:cs="Times New Roman"/>
                <w:sz w:val="24"/>
                <w:szCs w:val="24"/>
                <w:lang w:val="ru-RU"/>
              </w:rPr>
            </w:pPr>
            <w:r w:rsidRPr="00391F4E">
              <w:rPr>
                <w:rFonts w:ascii="Times New Roman" w:hAnsi="Times New Roman" w:cs="Times New Roman"/>
                <w:sz w:val="24"/>
                <w:szCs w:val="24"/>
                <w:lang w:val="ru-RU"/>
              </w:rPr>
              <w:t>82</w:t>
            </w:r>
          </w:p>
        </w:tc>
        <w:tc>
          <w:tcPr>
            <w:tcW w:w="85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0C2CEF" w:rsidRPr="00391F4E" w:rsidRDefault="00F841AB" w:rsidP="0077214D">
            <w:pPr>
              <w:jc w:val="center"/>
              <w:rPr>
                <w:rFonts w:ascii="Times New Roman" w:hAnsi="Times New Roman" w:cs="Times New Roman"/>
                <w:sz w:val="24"/>
                <w:szCs w:val="24"/>
                <w:lang w:val="ru-RU"/>
              </w:rPr>
            </w:pPr>
            <w:r w:rsidRPr="00391F4E">
              <w:rPr>
                <w:rFonts w:ascii="Times New Roman" w:hAnsi="Times New Roman" w:cs="Times New Roman"/>
                <w:sz w:val="24"/>
                <w:szCs w:val="24"/>
                <w:lang w:val="ru-RU"/>
              </w:rPr>
              <w:t>82</w:t>
            </w:r>
          </w:p>
        </w:tc>
        <w:tc>
          <w:tcPr>
            <w:tcW w:w="994"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0C2CEF" w:rsidRPr="00391F4E" w:rsidRDefault="00F841AB" w:rsidP="0077214D">
            <w:pPr>
              <w:jc w:val="center"/>
              <w:rPr>
                <w:rFonts w:ascii="Times New Roman" w:hAnsi="Times New Roman" w:cs="Times New Roman"/>
                <w:sz w:val="24"/>
                <w:szCs w:val="24"/>
                <w:lang w:val="ru-RU"/>
              </w:rPr>
            </w:pPr>
            <w:r w:rsidRPr="00391F4E">
              <w:rPr>
                <w:rFonts w:ascii="Times New Roman" w:hAnsi="Times New Roman" w:cs="Times New Roman"/>
                <w:sz w:val="24"/>
                <w:szCs w:val="24"/>
                <w:lang w:val="ru-RU"/>
              </w:rPr>
              <w:t>83</w:t>
            </w:r>
          </w:p>
        </w:tc>
        <w:tc>
          <w:tcPr>
            <w:tcW w:w="854"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r>
      <w:tr w:rsidR="000C2CEF" w:rsidRPr="00391F4E" w:rsidTr="0077214D">
        <w:trPr>
          <w:tblCellSpacing w:w="5" w:type="nil"/>
        </w:trPr>
        <w:tc>
          <w:tcPr>
            <w:tcW w:w="55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3250" w:type="dxa"/>
            <w:gridSpan w:val="2"/>
            <w:tcBorders>
              <w:left w:val="single" w:sz="4" w:space="0" w:color="auto"/>
              <w:bottom w:val="single" w:sz="4" w:space="0" w:color="auto"/>
              <w:right w:val="single" w:sz="4" w:space="0" w:color="auto"/>
            </w:tcBorders>
          </w:tcPr>
          <w:p w:rsidR="000C2CEF" w:rsidRPr="00391F4E" w:rsidRDefault="000C2CEF"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Доля обучающихся</w:t>
            </w:r>
          </w:p>
          <w:p w:rsidR="000C2CEF" w:rsidRPr="00391F4E" w:rsidRDefault="000C2CEF" w:rsidP="00065626">
            <w:pPr>
              <w:pStyle w:val="ConsPlusCell"/>
              <w:jc w:val="both"/>
              <w:rPr>
                <w:rFonts w:ascii="Times New Roman" w:hAnsi="Times New Roman" w:cs="Times New Roman"/>
                <w:sz w:val="24"/>
                <w:szCs w:val="24"/>
                <w:lang w:eastAsia="en-US"/>
              </w:rPr>
            </w:pPr>
            <w:r w:rsidRPr="00391F4E">
              <w:rPr>
                <w:rFonts w:ascii="Times New Roman" w:hAnsi="Times New Roman" w:cs="Times New Roman"/>
                <w:sz w:val="24"/>
                <w:szCs w:val="24"/>
                <w:lang w:eastAsia="en-US"/>
              </w:rPr>
              <w:t xml:space="preserve"> 1-4 классов муниципальных бюджетных общеобразовательных учреждений, обеспеченных бесплатным цельным молоком либо питьевым молоком в общем количестве обучающихся</w:t>
            </w:r>
          </w:p>
        </w:tc>
        <w:tc>
          <w:tcPr>
            <w:tcW w:w="846"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lang w:val="ru-RU"/>
              </w:rPr>
              <w:t>%</w:t>
            </w:r>
          </w:p>
        </w:tc>
        <w:tc>
          <w:tcPr>
            <w:tcW w:w="1132" w:type="dxa"/>
            <w:gridSpan w:val="2"/>
            <w:tcBorders>
              <w:left w:val="single" w:sz="4" w:space="0" w:color="auto"/>
              <w:bottom w:val="single" w:sz="4" w:space="0" w:color="auto"/>
              <w:right w:val="single" w:sz="4" w:space="0" w:color="auto"/>
            </w:tcBorders>
            <w:vAlign w:val="center"/>
          </w:tcPr>
          <w:p w:rsidR="000C2CEF" w:rsidRPr="00391F4E" w:rsidRDefault="008A4BA0" w:rsidP="0077214D">
            <w:pPr>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100</w:t>
            </w:r>
          </w:p>
        </w:tc>
        <w:tc>
          <w:tcPr>
            <w:tcW w:w="993"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outlineLvl w:val="3"/>
              <w:rPr>
                <w:rFonts w:ascii="Times New Roman" w:hAnsi="Times New Roman" w:cs="Times New Roman"/>
                <w:sz w:val="24"/>
                <w:szCs w:val="24"/>
              </w:rPr>
            </w:pPr>
            <w:r w:rsidRPr="00391F4E">
              <w:rPr>
                <w:rFonts w:ascii="Times New Roman" w:hAnsi="Times New Roman" w:cs="Times New Roman"/>
                <w:sz w:val="24"/>
                <w:szCs w:val="24"/>
              </w:rPr>
              <w:t>100</w:t>
            </w:r>
          </w:p>
        </w:tc>
        <w:tc>
          <w:tcPr>
            <w:tcW w:w="708"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100</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outlineLvl w:val="3"/>
              <w:rPr>
                <w:rFonts w:ascii="Times New Roman" w:hAnsi="Times New Roman" w:cs="Times New Roman"/>
                <w:sz w:val="24"/>
                <w:szCs w:val="24"/>
              </w:rPr>
            </w:pPr>
            <w:r w:rsidRPr="00391F4E">
              <w:rPr>
                <w:rFonts w:ascii="Times New Roman" w:hAnsi="Times New Roman" w:cs="Times New Roman"/>
                <w:sz w:val="24"/>
                <w:szCs w:val="24"/>
              </w:rPr>
              <w:t>100</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outlineLvl w:val="3"/>
              <w:rPr>
                <w:rFonts w:ascii="Times New Roman" w:hAnsi="Times New Roman" w:cs="Times New Roman"/>
                <w:sz w:val="24"/>
                <w:szCs w:val="24"/>
              </w:rPr>
            </w:pPr>
            <w:r w:rsidRPr="00391F4E">
              <w:rPr>
                <w:rFonts w:ascii="Times New Roman" w:hAnsi="Times New Roman" w:cs="Times New Roman"/>
                <w:sz w:val="24"/>
                <w:szCs w:val="24"/>
              </w:rPr>
              <w:t>100</w:t>
            </w:r>
          </w:p>
        </w:tc>
        <w:tc>
          <w:tcPr>
            <w:tcW w:w="859"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outlineLvl w:val="3"/>
              <w:rPr>
                <w:rFonts w:ascii="Times New Roman" w:hAnsi="Times New Roman" w:cs="Times New Roman"/>
                <w:sz w:val="24"/>
                <w:szCs w:val="24"/>
              </w:rPr>
            </w:pPr>
            <w:r w:rsidRPr="00391F4E">
              <w:rPr>
                <w:rFonts w:ascii="Times New Roman" w:hAnsi="Times New Roman" w:cs="Times New Roman"/>
                <w:sz w:val="24"/>
                <w:szCs w:val="24"/>
              </w:rPr>
              <w:t>100</w:t>
            </w:r>
          </w:p>
        </w:tc>
        <w:tc>
          <w:tcPr>
            <w:tcW w:w="994"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outlineLvl w:val="3"/>
              <w:rPr>
                <w:rFonts w:ascii="Times New Roman" w:hAnsi="Times New Roman" w:cs="Times New Roman"/>
                <w:sz w:val="24"/>
                <w:szCs w:val="24"/>
              </w:rPr>
            </w:pPr>
            <w:r w:rsidRPr="00391F4E">
              <w:rPr>
                <w:rFonts w:ascii="Times New Roman" w:hAnsi="Times New Roman" w:cs="Times New Roman"/>
                <w:sz w:val="24"/>
                <w:szCs w:val="24"/>
              </w:rPr>
              <w:t>100</w:t>
            </w:r>
          </w:p>
        </w:tc>
        <w:tc>
          <w:tcPr>
            <w:tcW w:w="854" w:type="dxa"/>
            <w:tcBorders>
              <w:left w:val="single" w:sz="4" w:space="0" w:color="auto"/>
              <w:bottom w:val="single" w:sz="4" w:space="0" w:color="auto"/>
              <w:right w:val="single" w:sz="4" w:space="0" w:color="auto"/>
            </w:tcBorders>
            <w:vAlign w:val="center"/>
          </w:tcPr>
          <w:p w:rsidR="000C2CEF" w:rsidRPr="00391F4E" w:rsidRDefault="000C2CEF" w:rsidP="0077214D">
            <w:pPr>
              <w:autoSpaceDE w:val="0"/>
              <w:autoSpaceDN w:val="0"/>
              <w:adjustRightInd w:val="0"/>
              <w:jc w:val="center"/>
              <w:rPr>
                <w:rFonts w:ascii="Times New Roman" w:eastAsia="Times New Roman" w:hAnsi="Times New Roman" w:cs="Times New Roman"/>
                <w:sz w:val="24"/>
                <w:szCs w:val="24"/>
                <w:lang w:val="ru-RU" w:eastAsia="ru-RU"/>
              </w:rPr>
            </w:pPr>
          </w:p>
        </w:tc>
      </w:tr>
    </w:tbl>
    <w:p w:rsidR="000C2CEF" w:rsidRPr="00391F4E" w:rsidRDefault="000C2CEF" w:rsidP="00065626">
      <w:pPr>
        <w:pStyle w:val="ConsPlusCell"/>
        <w:jc w:val="center"/>
        <w:rPr>
          <w:rFonts w:ascii="Times New Roman" w:hAnsi="Times New Roman" w:cs="Times New Roman"/>
          <w:bCs/>
          <w:sz w:val="24"/>
          <w:szCs w:val="24"/>
        </w:rPr>
        <w:sectPr w:rsidR="000C2CEF" w:rsidRPr="00391F4E" w:rsidSect="00065626">
          <w:headerReference w:type="default" r:id="rId38"/>
          <w:footerReference w:type="default" r:id="rId39"/>
          <w:footerReference w:type="first" r:id="rId40"/>
          <w:type w:val="continuous"/>
          <w:pgSz w:w="16838" w:h="11906" w:orient="landscape"/>
          <w:pgMar w:top="1134" w:right="850" w:bottom="1134" w:left="1134" w:header="709" w:footer="709" w:gutter="0"/>
          <w:cols w:space="708"/>
          <w:titlePg/>
          <w:docGrid w:linePitch="360"/>
        </w:sectPr>
      </w:pPr>
    </w:p>
    <w:p w:rsidR="001519AA" w:rsidRPr="009048FC" w:rsidRDefault="001519AA" w:rsidP="00065626">
      <w:pPr>
        <w:pStyle w:val="ConsPlusCell"/>
        <w:jc w:val="center"/>
        <w:rPr>
          <w:rFonts w:ascii="Times New Roman" w:hAnsi="Times New Roman" w:cs="Times New Roman"/>
          <w:b/>
          <w:bCs/>
          <w:sz w:val="28"/>
          <w:szCs w:val="28"/>
        </w:rPr>
      </w:pPr>
      <w:r w:rsidRPr="009048FC">
        <w:rPr>
          <w:rFonts w:ascii="Times New Roman" w:hAnsi="Times New Roman" w:cs="Times New Roman"/>
          <w:b/>
          <w:bCs/>
          <w:sz w:val="28"/>
          <w:szCs w:val="28"/>
        </w:rPr>
        <w:t>3. Перечень основных мероприятий ВЦП</w:t>
      </w:r>
    </w:p>
    <w:p w:rsidR="001519AA" w:rsidRPr="00391F4E" w:rsidRDefault="001519AA" w:rsidP="00065626">
      <w:pPr>
        <w:pStyle w:val="ConsPlusCell"/>
        <w:ind w:firstLine="709"/>
        <w:jc w:val="both"/>
        <w:rPr>
          <w:rFonts w:ascii="Times New Roman" w:hAnsi="Times New Roman" w:cs="Times New Roman"/>
          <w:bCs/>
          <w:sz w:val="28"/>
          <w:szCs w:val="28"/>
        </w:rPr>
      </w:pPr>
    </w:p>
    <w:p w:rsidR="001519AA" w:rsidRPr="00391F4E" w:rsidRDefault="001519AA" w:rsidP="00065626">
      <w:pPr>
        <w:autoSpaceDE w:val="0"/>
        <w:autoSpaceDN w:val="0"/>
        <w:adjustRightInd w:val="0"/>
        <w:ind w:firstLine="709"/>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Перечень основных программных мероприятий представлен в Приложении № </w:t>
      </w:r>
      <w:r w:rsidR="00334610" w:rsidRPr="00391F4E">
        <w:rPr>
          <w:rFonts w:ascii="Times New Roman" w:hAnsi="Times New Roman" w:cs="Times New Roman"/>
          <w:sz w:val="28"/>
          <w:szCs w:val="28"/>
          <w:lang w:val="ru-RU"/>
        </w:rPr>
        <w:t>9</w:t>
      </w:r>
      <w:r w:rsidRPr="00391F4E">
        <w:rPr>
          <w:rFonts w:ascii="Times New Roman" w:hAnsi="Times New Roman" w:cs="Times New Roman"/>
          <w:sz w:val="28"/>
          <w:szCs w:val="28"/>
          <w:lang w:val="ru-RU"/>
        </w:rPr>
        <w:t>.</w:t>
      </w:r>
    </w:p>
    <w:p w:rsidR="001519AA" w:rsidRPr="009048FC" w:rsidRDefault="001519AA" w:rsidP="00065626">
      <w:pPr>
        <w:ind w:firstLine="709"/>
        <w:jc w:val="center"/>
        <w:rPr>
          <w:rFonts w:ascii="Times New Roman" w:hAnsi="Times New Roman" w:cs="Times New Roman"/>
          <w:b/>
          <w:sz w:val="28"/>
          <w:szCs w:val="28"/>
          <w:lang w:val="ru-RU"/>
        </w:rPr>
      </w:pPr>
      <w:r w:rsidRPr="009048FC">
        <w:rPr>
          <w:rFonts w:ascii="Times New Roman" w:hAnsi="Times New Roman" w:cs="Times New Roman"/>
          <w:b/>
          <w:sz w:val="28"/>
          <w:szCs w:val="28"/>
          <w:lang w:val="ru-RU"/>
        </w:rPr>
        <w:t>4. Обоснование ресурсного обеспечения ВЦП</w:t>
      </w:r>
    </w:p>
    <w:p w:rsidR="001519AA" w:rsidRPr="00391F4E" w:rsidRDefault="001519AA" w:rsidP="00065626">
      <w:pPr>
        <w:ind w:firstLine="709"/>
        <w:rPr>
          <w:rFonts w:ascii="Times New Roman" w:hAnsi="Times New Roman" w:cs="Times New Roman"/>
          <w:sz w:val="28"/>
          <w:szCs w:val="28"/>
          <w:lang w:val="ru-RU"/>
        </w:rPr>
      </w:pPr>
    </w:p>
    <w:p w:rsidR="001519AA" w:rsidRPr="00391F4E" w:rsidRDefault="001519AA" w:rsidP="00065626">
      <w:pPr>
        <w:ind w:firstLine="709"/>
        <w:rPr>
          <w:rFonts w:ascii="Times New Roman" w:hAnsi="Times New Roman" w:cs="Times New Roman"/>
          <w:sz w:val="28"/>
          <w:szCs w:val="28"/>
          <w:lang w:val="ru-RU"/>
        </w:rPr>
      </w:pPr>
      <w:r w:rsidRPr="00391F4E">
        <w:rPr>
          <w:rFonts w:ascii="Times New Roman" w:hAnsi="Times New Roman" w:cs="Times New Roman"/>
          <w:sz w:val="28"/>
          <w:szCs w:val="28"/>
          <w:lang w:val="ru-RU"/>
        </w:rPr>
        <w:t>Обоснование ресурсного обеспечения представлено в Приложении №</w:t>
      </w:r>
      <w:r w:rsidR="00334610" w:rsidRPr="00391F4E">
        <w:rPr>
          <w:rFonts w:ascii="Times New Roman" w:hAnsi="Times New Roman" w:cs="Times New Roman"/>
          <w:sz w:val="28"/>
          <w:szCs w:val="28"/>
          <w:lang w:val="ru-RU"/>
        </w:rPr>
        <w:t xml:space="preserve"> 10</w:t>
      </w:r>
      <w:r w:rsidRPr="00391F4E">
        <w:rPr>
          <w:rFonts w:ascii="Times New Roman" w:hAnsi="Times New Roman" w:cs="Times New Roman"/>
          <w:sz w:val="28"/>
          <w:szCs w:val="28"/>
          <w:lang w:val="ru-RU"/>
        </w:rPr>
        <w:t>.</w:t>
      </w:r>
    </w:p>
    <w:p w:rsidR="001519AA" w:rsidRPr="00391F4E" w:rsidRDefault="001519A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ходе реализации ВЦП перечень мероприятий и объ</w:t>
      </w:r>
      <w:r w:rsidR="00032A22">
        <w:rPr>
          <w:rFonts w:ascii="Times New Roman" w:hAnsi="Times New Roman" w:cs="Times New Roman"/>
          <w:sz w:val="28"/>
          <w:szCs w:val="28"/>
          <w:lang w:val="ru-RU"/>
        </w:rPr>
        <w:t>ё</w:t>
      </w:r>
      <w:r w:rsidRPr="00391F4E">
        <w:rPr>
          <w:rFonts w:ascii="Times New Roman" w:hAnsi="Times New Roman" w:cs="Times New Roman"/>
          <w:sz w:val="28"/>
          <w:szCs w:val="28"/>
          <w:lang w:val="ru-RU"/>
        </w:rPr>
        <w:t>мы их финансирования могут уточняться.</w:t>
      </w:r>
    </w:p>
    <w:p w:rsidR="001519AA" w:rsidRPr="00391F4E" w:rsidRDefault="001519AA" w:rsidP="00065626">
      <w:pPr>
        <w:ind w:firstLine="709"/>
        <w:rPr>
          <w:rFonts w:ascii="Times New Roman" w:hAnsi="Times New Roman" w:cs="Times New Roman"/>
          <w:sz w:val="28"/>
          <w:szCs w:val="28"/>
          <w:lang w:val="ru-RU"/>
        </w:rPr>
      </w:pPr>
    </w:p>
    <w:p w:rsidR="001519AA" w:rsidRPr="009048FC" w:rsidRDefault="001519AA" w:rsidP="00065626">
      <w:pPr>
        <w:ind w:firstLine="709"/>
        <w:jc w:val="center"/>
        <w:rPr>
          <w:rFonts w:ascii="Times New Roman" w:hAnsi="Times New Roman" w:cs="Times New Roman"/>
          <w:b/>
          <w:sz w:val="28"/>
          <w:szCs w:val="28"/>
          <w:lang w:val="ru-RU"/>
        </w:rPr>
      </w:pPr>
      <w:r w:rsidRPr="009048FC">
        <w:rPr>
          <w:rFonts w:ascii="Times New Roman" w:hAnsi="Times New Roman" w:cs="Times New Roman"/>
          <w:b/>
          <w:sz w:val="28"/>
          <w:szCs w:val="28"/>
          <w:lang w:val="ru-RU"/>
        </w:rPr>
        <w:t>5. Оценка эффективности ВЦП, рисков е</w:t>
      </w:r>
      <w:r w:rsidR="00032A22" w:rsidRPr="009048FC">
        <w:rPr>
          <w:rFonts w:ascii="Times New Roman" w:hAnsi="Times New Roman" w:cs="Times New Roman"/>
          <w:b/>
          <w:sz w:val="28"/>
          <w:szCs w:val="28"/>
          <w:lang w:val="ru-RU"/>
        </w:rPr>
        <w:t>ё</w:t>
      </w:r>
      <w:r w:rsidRPr="009048FC">
        <w:rPr>
          <w:rFonts w:ascii="Times New Roman" w:hAnsi="Times New Roman" w:cs="Times New Roman"/>
          <w:b/>
          <w:sz w:val="28"/>
          <w:szCs w:val="28"/>
          <w:lang w:val="ru-RU"/>
        </w:rPr>
        <w:t xml:space="preserve"> реализации</w:t>
      </w:r>
    </w:p>
    <w:p w:rsidR="001519AA" w:rsidRPr="009048FC" w:rsidRDefault="001519AA" w:rsidP="00065626">
      <w:pPr>
        <w:ind w:firstLine="709"/>
        <w:jc w:val="center"/>
        <w:rPr>
          <w:rFonts w:ascii="Times New Roman" w:hAnsi="Times New Roman" w:cs="Times New Roman"/>
          <w:b/>
          <w:bCs/>
          <w:sz w:val="28"/>
          <w:szCs w:val="28"/>
          <w:lang w:val="ru-RU" w:eastAsia="ru-RU"/>
        </w:rPr>
      </w:pPr>
    </w:p>
    <w:p w:rsidR="001519AA" w:rsidRPr="00391F4E" w:rsidRDefault="001519AA" w:rsidP="00065626">
      <w:pPr>
        <w:autoSpaceDE w:val="0"/>
        <w:autoSpaceDN w:val="0"/>
        <w:adjustRightInd w:val="0"/>
        <w:ind w:firstLine="709"/>
        <w:jc w:val="both"/>
        <w:rPr>
          <w:rFonts w:ascii="Times New Roman" w:hAnsi="Times New Roman" w:cs="Times New Roman"/>
          <w:sz w:val="28"/>
          <w:szCs w:val="28"/>
          <w:lang w:val="ru-RU" w:eastAsia="ru-RU"/>
        </w:rPr>
      </w:pPr>
      <w:r w:rsidRPr="00391F4E">
        <w:rPr>
          <w:rFonts w:ascii="Times New Roman" w:hAnsi="Times New Roman" w:cs="Times New Roman"/>
          <w:sz w:val="28"/>
          <w:szCs w:val="28"/>
          <w:lang w:val="ru-RU"/>
        </w:rPr>
        <w:t xml:space="preserve">Оценка эффективности реализации мероприятий ВЦП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391F4E">
        <w:rPr>
          <w:rFonts w:ascii="Times New Roman" w:hAnsi="Times New Roman" w:cs="Times New Roman"/>
          <w:sz w:val="28"/>
          <w:szCs w:val="28"/>
          <w:lang w:val="ru-RU" w:eastAsia="ru-RU"/>
        </w:rPr>
        <w:t>ВЦП направлена на достижение тактической задачи 1.1.4. «Создание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 модельной схемы системы целеполагания муниципального образования Ловозерский район, утвержд</w:t>
      </w:r>
      <w:r w:rsidR="00032A22">
        <w:rPr>
          <w:rFonts w:ascii="Times New Roman" w:hAnsi="Times New Roman" w:cs="Times New Roman"/>
          <w:sz w:val="28"/>
          <w:szCs w:val="28"/>
          <w:lang w:val="ru-RU" w:eastAsia="ru-RU"/>
        </w:rPr>
        <w:t>ё</w:t>
      </w:r>
      <w:r w:rsidRPr="00391F4E">
        <w:rPr>
          <w:rFonts w:ascii="Times New Roman" w:hAnsi="Times New Roman" w:cs="Times New Roman"/>
          <w:sz w:val="28"/>
          <w:szCs w:val="28"/>
          <w:lang w:val="ru-RU" w:eastAsia="ru-RU"/>
        </w:rPr>
        <w:t xml:space="preserve">нной постановлением администрации муниципального образования Ловозерский район от 08.08.2012 </w:t>
      </w:r>
      <w:r w:rsidR="005E3E54" w:rsidRPr="00391F4E">
        <w:rPr>
          <w:rFonts w:ascii="Times New Roman" w:hAnsi="Times New Roman" w:cs="Times New Roman"/>
          <w:sz w:val="28"/>
          <w:szCs w:val="28"/>
          <w:lang w:val="ru-RU" w:eastAsia="ru-RU"/>
        </w:rPr>
        <w:t xml:space="preserve"> </w:t>
      </w:r>
      <w:r w:rsidRPr="00391F4E">
        <w:rPr>
          <w:rFonts w:ascii="Times New Roman" w:hAnsi="Times New Roman" w:cs="Times New Roman"/>
          <w:sz w:val="28"/>
          <w:szCs w:val="28"/>
          <w:lang w:val="ru-RU" w:eastAsia="ru-RU"/>
        </w:rPr>
        <w:t xml:space="preserve">№ 366-ПГ (в ред. от </w:t>
      </w:r>
      <w:r w:rsidR="006A03E6" w:rsidRPr="00391F4E">
        <w:rPr>
          <w:rFonts w:ascii="Times New Roman" w:hAnsi="Times New Roman" w:cs="Times New Roman"/>
          <w:sz w:val="28"/>
          <w:szCs w:val="28"/>
          <w:lang w:val="ru-RU" w:eastAsia="ru-RU"/>
        </w:rPr>
        <w:t>24.10.2019 № 554-ПГ</w:t>
      </w:r>
      <w:r w:rsidRPr="00391F4E">
        <w:rPr>
          <w:rFonts w:ascii="Times New Roman" w:hAnsi="Times New Roman" w:cs="Times New Roman"/>
          <w:sz w:val="28"/>
          <w:szCs w:val="28"/>
          <w:lang w:val="ru-RU" w:eastAsia="ru-RU"/>
        </w:rPr>
        <w:t>).</w:t>
      </w:r>
    </w:p>
    <w:p w:rsidR="001519AA" w:rsidRPr="00391F4E" w:rsidRDefault="001519AA"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На достижение тактической задачи оказывают влияние внешние и внутренние факторы и риски, которые могут помешать реализации предполагаемых мероприятий и достижению уровня целевых показателей.</w:t>
      </w:r>
    </w:p>
    <w:p w:rsidR="001519AA" w:rsidRPr="00391F4E" w:rsidRDefault="001519A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К внешним рискам относятся: </w:t>
      </w:r>
    </w:p>
    <w:p w:rsidR="001519AA" w:rsidRPr="00391F4E" w:rsidRDefault="001519AA" w:rsidP="00065626">
      <w:pPr>
        <w:tabs>
          <w:tab w:val="left" w:pos="993"/>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w:t>
      </w:r>
    </w:p>
    <w:p w:rsidR="001519AA" w:rsidRPr="00391F4E" w:rsidRDefault="001519AA" w:rsidP="00065626">
      <w:pPr>
        <w:tabs>
          <w:tab w:val="left" w:pos="993"/>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изменение регионального законодательства в части финансирования; </w:t>
      </w:r>
    </w:p>
    <w:p w:rsidR="001519AA" w:rsidRPr="00391F4E" w:rsidRDefault="001519AA" w:rsidP="00065626">
      <w:pPr>
        <w:tabs>
          <w:tab w:val="left" w:pos="993"/>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природные и техногенные катастрофы; </w:t>
      </w:r>
    </w:p>
    <w:p w:rsidR="001519AA" w:rsidRPr="00391F4E" w:rsidRDefault="001519AA" w:rsidP="00065626">
      <w:pPr>
        <w:tabs>
          <w:tab w:val="left" w:pos="993"/>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отток населения за пределы Ловозерского района;</w:t>
      </w:r>
    </w:p>
    <w:p w:rsidR="001519AA" w:rsidRPr="00391F4E" w:rsidRDefault="001519AA" w:rsidP="00065626">
      <w:pPr>
        <w:tabs>
          <w:tab w:val="left" w:pos="993"/>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экологические катастрофы; </w:t>
      </w:r>
    </w:p>
    <w:p w:rsidR="001519AA" w:rsidRPr="00391F4E" w:rsidRDefault="001519AA" w:rsidP="00065626">
      <w:pPr>
        <w:tabs>
          <w:tab w:val="left" w:pos="993"/>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эпидемии. </w:t>
      </w:r>
    </w:p>
    <w:p w:rsidR="001519AA" w:rsidRPr="00391F4E" w:rsidRDefault="001519A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Внешними рисками реализации ВЦП может стать принятие новых федеральных и региональных нормативно-правовых документов по организации питания обучающихся образовательных учреждений, которые могут изменить существующую в настоящее время систему финансирования и порядок предоставления питания школьникам.</w:t>
      </w:r>
    </w:p>
    <w:p w:rsidR="001519AA" w:rsidRPr="00391F4E" w:rsidRDefault="001519A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Для минимизации негативного влияния внешних факторов на ход реализации ВЦП необходимо проводить анализ отчётности (регулярный мониторинг), своевременно вносить изменения в бюджет муниципального образования Ловозерский район в части перераспределения средств, предусмотреть механизмы снижения или устранения факторов риска.</w:t>
      </w:r>
    </w:p>
    <w:p w:rsidR="001519AA" w:rsidRPr="00391F4E" w:rsidRDefault="001519A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Внутренние риски реализации ВЦП: </w:t>
      </w:r>
    </w:p>
    <w:p w:rsidR="001519AA" w:rsidRPr="00391F4E" w:rsidRDefault="001519AA" w:rsidP="00065626">
      <w:pPr>
        <w:tabs>
          <w:tab w:val="left" w:pos="993"/>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некачественное составление документации в целях выполнения мероприятий ВЦП; </w:t>
      </w:r>
    </w:p>
    <w:p w:rsidR="001519AA" w:rsidRPr="00391F4E" w:rsidRDefault="001519AA" w:rsidP="00065626">
      <w:pPr>
        <w:tabs>
          <w:tab w:val="left" w:pos="709"/>
        </w:tabs>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 недостоверная либо недостаточная информация об услугах, предоставляемых  общеобразовательными учреждениями. </w:t>
      </w:r>
    </w:p>
    <w:p w:rsidR="001519AA" w:rsidRPr="00391F4E" w:rsidRDefault="001519AA"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Для снижения внутренних рисков необходимо своевременно вносить изменения в муниципальное законодательство, в местный бюджет в части перераспределения средств, обеспечить контроль за исполнением средств общеобразовательными учреждениями, регулярно освещать в средствах массовой информации, на информационных стендах, родительских собраниях в общеобразовательных организациях материалы об услугах, общеобразовательными учреждениями.</w:t>
      </w:r>
    </w:p>
    <w:p w:rsidR="00F960FA" w:rsidRDefault="00F960FA"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Default="00032A22" w:rsidP="00065626">
      <w:pPr>
        <w:rPr>
          <w:rFonts w:ascii="Times New Roman" w:hAnsi="Times New Roman" w:cs="Times New Roman"/>
          <w:sz w:val="24"/>
          <w:szCs w:val="24"/>
          <w:lang w:val="ru-RU"/>
        </w:rPr>
      </w:pPr>
    </w:p>
    <w:p w:rsidR="00032A22" w:rsidRPr="00391F4E" w:rsidRDefault="00032A22" w:rsidP="00065626">
      <w:pPr>
        <w:rPr>
          <w:rFonts w:ascii="Times New Roman" w:hAnsi="Times New Roman" w:cs="Times New Roman"/>
          <w:sz w:val="24"/>
          <w:szCs w:val="24"/>
          <w:lang w:val="ru-RU"/>
        </w:rPr>
      </w:pPr>
    </w:p>
    <w:p w:rsidR="00187222" w:rsidRPr="00391F4E" w:rsidRDefault="00187222" w:rsidP="00065626">
      <w:pPr>
        <w:autoSpaceDE w:val="0"/>
        <w:autoSpaceDN w:val="0"/>
        <w:adjustRightInd w:val="0"/>
        <w:ind w:firstLine="709"/>
        <w:jc w:val="center"/>
        <w:outlineLvl w:val="3"/>
        <w:rPr>
          <w:rFonts w:ascii="Times New Roman" w:hAnsi="Times New Roman" w:cs="Times New Roman"/>
          <w:bCs/>
          <w:sz w:val="24"/>
          <w:szCs w:val="24"/>
          <w:lang w:val="ru-RU" w:eastAsia="ru-RU"/>
        </w:rPr>
      </w:pPr>
    </w:p>
    <w:p w:rsidR="005D23A7" w:rsidRPr="00B01914" w:rsidRDefault="005D23A7" w:rsidP="00065626">
      <w:pPr>
        <w:autoSpaceDE w:val="0"/>
        <w:autoSpaceDN w:val="0"/>
        <w:adjustRightInd w:val="0"/>
        <w:ind w:firstLine="709"/>
        <w:jc w:val="center"/>
        <w:outlineLvl w:val="3"/>
        <w:rPr>
          <w:rFonts w:ascii="Times New Roman" w:hAnsi="Times New Roman" w:cs="Times New Roman"/>
          <w:b/>
          <w:bCs/>
          <w:sz w:val="28"/>
          <w:szCs w:val="28"/>
          <w:lang w:val="ru-RU" w:eastAsia="ru-RU"/>
        </w:rPr>
      </w:pPr>
      <w:r w:rsidRPr="00B01914">
        <w:rPr>
          <w:rFonts w:ascii="Times New Roman" w:hAnsi="Times New Roman" w:cs="Times New Roman"/>
          <w:b/>
          <w:bCs/>
          <w:sz w:val="28"/>
          <w:szCs w:val="28"/>
          <w:lang w:val="ru-RU" w:eastAsia="ru-RU"/>
        </w:rPr>
        <w:t xml:space="preserve">Аналитическая ведомственная целевая программа </w:t>
      </w:r>
    </w:p>
    <w:p w:rsidR="005D23A7" w:rsidRPr="00B01914" w:rsidRDefault="005D23A7" w:rsidP="00065626">
      <w:pPr>
        <w:autoSpaceDE w:val="0"/>
        <w:autoSpaceDN w:val="0"/>
        <w:adjustRightInd w:val="0"/>
        <w:ind w:firstLine="709"/>
        <w:jc w:val="center"/>
        <w:outlineLvl w:val="3"/>
        <w:rPr>
          <w:rFonts w:ascii="Times New Roman" w:hAnsi="Times New Roman" w:cs="Times New Roman"/>
          <w:b/>
          <w:bCs/>
          <w:sz w:val="28"/>
          <w:szCs w:val="28"/>
          <w:lang w:val="ru-RU" w:eastAsia="ru-RU"/>
        </w:rPr>
      </w:pPr>
      <w:r w:rsidRPr="00B01914">
        <w:rPr>
          <w:rFonts w:ascii="Times New Roman" w:hAnsi="Times New Roman" w:cs="Times New Roman"/>
          <w:b/>
          <w:bCs/>
          <w:sz w:val="28"/>
          <w:szCs w:val="28"/>
          <w:lang w:val="ru-RU" w:eastAsia="ru-RU"/>
        </w:rPr>
        <w:t>«Развитие системы образования Ловозерского района через эффективное выполнение муниципальных функций»</w:t>
      </w:r>
    </w:p>
    <w:p w:rsidR="005D23A7" w:rsidRPr="00391F4E" w:rsidRDefault="005D23A7" w:rsidP="00065626">
      <w:pPr>
        <w:autoSpaceDE w:val="0"/>
        <w:autoSpaceDN w:val="0"/>
        <w:adjustRightInd w:val="0"/>
        <w:ind w:firstLine="709"/>
        <w:jc w:val="center"/>
        <w:outlineLvl w:val="3"/>
        <w:rPr>
          <w:rFonts w:ascii="Times New Roman" w:hAnsi="Times New Roman" w:cs="Times New Roman"/>
          <w:bCs/>
          <w:sz w:val="28"/>
          <w:szCs w:val="28"/>
          <w:lang w:eastAsia="ru-RU"/>
        </w:rPr>
      </w:pPr>
      <w:r w:rsidRPr="00391F4E">
        <w:rPr>
          <w:rFonts w:ascii="Times New Roman" w:hAnsi="Times New Roman" w:cs="Times New Roman"/>
          <w:bCs/>
          <w:sz w:val="28"/>
          <w:szCs w:val="28"/>
          <w:lang w:eastAsia="ru-RU"/>
        </w:rPr>
        <w:t>(далее – АВЦП)</w:t>
      </w:r>
    </w:p>
    <w:p w:rsidR="005D23A7" w:rsidRPr="00032A22" w:rsidRDefault="005D23A7" w:rsidP="00065626">
      <w:pPr>
        <w:autoSpaceDE w:val="0"/>
        <w:autoSpaceDN w:val="0"/>
        <w:adjustRightInd w:val="0"/>
        <w:ind w:firstLine="709"/>
        <w:jc w:val="center"/>
        <w:outlineLvl w:val="3"/>
        <w:rPr>
          <w:rFonts w:ascii="Times New Roman" w:hAnsi="Times New Roman" w:cs="Times New Roman"/>
          <w:bCs/>
          <w:sz w:val="10"/>
          <w:szCs w:val="10"/>
          <w:lang w:eastAsia="ru-RU"/>
        </w:rPr>
      </w:pPr>
    </w:p>
    <w:p w:rsidR="005D23A7" w:rsidRPr="00391F4E" w:rsidRDefault="005D23A7" w:rsidP="00065626">
      <w:pPr>
        <w:autoSpaceDE w:val="0"/>
        <w:autoSpaceDN w:val="0"/>
        <w:adjustRightInd w:val="0"/>
        <w:ind w:firstLine="709"/>
        <w:jc w:val="center"/>
        <w:outlineLvl w:val="3"/>
        <w:rPr>
          <w:rFonts w:ascii="Times New Roman" w:hAnsi="Times New Roman" w:cs="Times New Roman"/>
          <w:bCs/>
          <w:sz w:val="28"/>
          <w:szCs w:val="28"/>
          <w:lang w:eastAsia="ru-RU"/>
        </w:rPr>
      </w:pPr>
      <w:r w:rsidRPr="00391F4E">
        <w:rPr>
          <w:rFonts w:ascii="Times New Roman" w:hAnsi="Times New Roman" w:cs="Times New Roman"/>
          <w:bCs/>
          <w:sz w:val="28"/>
          <w:szCs w:val="28"/>
          <w:lang w:eastAsia="ru-RU"/>
        </w:rPr>
        <w:t>Паспорт АВЦП</w:t>
      </w:r>
    </w:p>
    <w:p w:rsidR="005D23A7" w:rsidRPr="00032A22" w:rsidRDefault="005D23A7" w:rsidP="00065626">
      <w:pPr>
        <w:autoSpaceDE w:val="0"/>
        <w:autoSpaceDN w:val="0"/>
        <w:adjustRightInd w:val="0"/>
        <w:ind w:firstLine="709"/>
        <w:jc w:val="both"/>
        <w:outlineLvl w:val="3"/>
        <w:rPr>
          <w:rFonts w:ascii="Times New Roman" w:hAnsi="Times New Roman" w:cs="Times New Roman"/>
          <w:bCs/>
          <w:sz w:val="10"/>
          <w:szCs w:val="1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6024"/>
      </w:tblGrid>
      <w:tr w:rsidR="005D23A7" w:rsidRPr="00725C1C" w:rsidTr="00E91C8E">
        <w:tc>
          <w:tcPr>
            <w:tcW w:w="4113"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
                <w:bCs/>
                <w:sz w:val="24"/>
                <w:szCs w:val="24"/>
                <w:lang w:val="ru-RU" w:eastAsia="ru-RU"/>
              </w:rPr>
            </w:pPr>
            <w:r w:rsidRPr="008A417E">
              <w:rPr>
                <w:rFonts w:ascii="Times New Roman" w:hAnsi="Times New Roman" w:cs="Times New Roman"/>
                <w:b/>
                <w:bCs/>
                <w:sz w:val="24"/>
                <w:szCs w:val="24"/>
                <w:lang w:val="ru-RU" w:eastAsia="ru-RU"/>
              </w:rPr>
              <w:t>Наименование муниципальной программы, в которую входит АВЦП</w:t>
            </w:r>
          </w:p>
        </w:tc>
        <w:tc>
          <w:tcPr>
            <w:tcW w:w="6024"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Cs/>
                <w:sz w:val="24"/>
                <w:szCs w:val="24"/>
                <w:lang w:val="ru-RU" w:eastAsia="ru-RU"/>
              </w:rPr>
            </w:pPr>
            <w:r w:rsidRPr="008A417E">
              <w:rPr>
                <w:rFonts w:ascii="Times New Roman" w:hAnsi="Times New Roman" w:cs="Times New Roman"/>
                <w:bCs/>
                <w:sz w:val="24"/>
                <w:szCs w:val="24"/>
                <w:lang w:val="ru-RU" w:eastAsia="ru-RU"/>
              </w:rPr>
              <w:t>Муниципальная программа муниципального образования Ловозерский район «Развитие образования Ловозерского района» на 20</w:t>
            </w:r>
            <w:r w:rsidR="008163CA" w:rsidRPr="008A417E">
              <w:rPr>
                <w:rFonts w:ascii="Times New Roman" w:hAnsi="Times New Roman" w:cs="Times New Roman"/>
                <w:bCs/>
                <w:sz w:val="24"/>
                <w:szCs w:val="24"/>
                <w:lang w:val="ru-RU" w:eastAsia="ru-RU"/>
              </w:rPr>
              <w:t>20</w:t>
            </w:r>
            <w:r w:rsidRPr="008A417E">
              <w:rPr>
                <w:rFonts w:ascii="Times New Roman" w:hAnsi="Times New Roman" w:cs="Times New Roman"/>
                <w:bCs/>
                <w:sz w:val="24"/>
                <w:szCs w:val="24"/>
                <w:lang w:val="ru-RU" w:eastAsia="ru-RU"/>
              </w:rPr>
              <w:t xml:space="preserve"> – 20</w:t>
            </w:r>
            <w:r w:rsidR="008163CA" w:rsidRPr="008A417E">
              <w:rPr>
                <w:rFonts w:ascii="Times New Roman" w:hAnsi="Times New Roman" w:cs="Times New Roman"/>
                <w:bCs/>
                <w:sz w:val="24"/>
                <w:szCs w:val="24"/>
                <w:lang w:val="ru-RU" w:eastAsia="ru-RU"/>
              </w:rPr>
              <w:t>24</w:t>
            </w:r>
            <w:r w:rsidRPr="008A417E">
              <w:rPr>
                <w:rFonts w:ascii="Times New Roman" w:hAnsi="Times New Roman" w:cs="Times New Roman"/>
                <w:bCs/>
                <w:sz w:val="24"/>
                <w:szCs w:val="24"/>
                <w:lang w:val="ru-RU" w:eastAsia="ru-RU"/>
              </w:rPr>
              <w:t xml:space="preserve"> годы</w:t>
            </w:r>
          </w:p>
        </w:tc>
      </w:tr>
      <w:tr w:rsidR="005D23A7" w:rsidRPr="00725C1C" w:rsidTr="00E91C8E">
        <w:tc>
          <w:tcPr>
            <w:tcW w:w="4113"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
                <w:bCs/>
                <w:sz w:val="24"/>
                <w:szCs w:val="24"/>
                <w:lang w:eastAsia="ru-RU"/>
              </w:rPr>
            </w:pPr>
            <w:r w:rsidRPr="008A417E">
              <w:rPr>
                <w:rFonts w:ascii="Times New Roman" w:hAnsi="Times New Roman" w:cs="Times New Roman"/>
                <w:b/>
                <w:bCs/>
                <w:sz w:val="24"/>
                <w:szCs w:val="24"/>
                <w:lang w:eastAsia="ru-RU"/>
              </w:rPr>
              <w:t>Цель АВЦП</w:t>
            </w:r>
          </w:p>
        </w:tc>
        <w:tc>
          <w:tcPr>
            <w:tcW w:w="6024"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Cs/>
                <w:sz w:val="24"/>
                <w:szCs w:val="24"/>
                <w:lang w:val="ru-RU" w:eastAsia="ru-RU"/>
              </w:rPr>
            </w:pPr>
            <w:r w:rsidRPr="008A417E">
              <w:rPr>
                <w:rFonts w:ascii="Times New Roman" w:hAnsi="Times New Roman" w:cs="Times New Roman"/>
                <w:sz w:val="24"/>
                <w:szCs w:val="24"/>
                <w:lang w:val="ru-RU"/>
              </w:rPr>
              <w:t>Обеспечение эффективного функционирования и развития системы образования Ловозерского района</w:t>
            </w:r>
          </w:p>
        </w:tc>
      </w:tr>
      <w:tr w:rsidR="00056865" w:rsidRPr="00725C1C" w:rsidTr="00E91C8E">
        <w:tc>
          <w:tcPr>
            <w:tcW w:w="4113" w:type="dxa"/>
            <w:tcBorders>
              <w:top w:val="single" w:sz="4" w:space="0" w:color="000000"/>
              <w:left w:val="single" w:sz="4" w:space="0" w:color="000000"/>
              <w:bottom w:val="single" w:sz="4" w:space="0" w:color="000000"/>
              <w:right w:val="single" w:sz="4" w:space="0" w:color="000000"/>
            </w:tcBorders>
          </w:tcPr>
          <w:p w:rsidR="00056865" w:rsidRPr="008A417E" w:rsidRDefault="00056865" w:rsidP="00065626">
            <w:pPr>
              <w:autoSpaceDE w:val="0"/>
              <w:autoSpaceDN w:val="0"/>
              <w:adjustRightInd w:val="0"/>
              <w:jc w:val="both"/>
              <w:outlineLvl w:val="3"/>
              <w:rPr>
                <w:rFonts w:ascii="Times New Roman" w:hAnsi="Times New Roman" w:cs="Times New Roman"/>
                <w:b/>
                <w:bCs/>
                <w:sz w:val="24"/>
                <w:szCs w:val="24"/>
                <w:lang w:val="ru-RU" w:eastAsia="ru-RU"/>
              </w:rPr>
            </w:pPr>
            <w:r w:rsidRPr="008A417E">
              <w:rPr>
                <w:rFonts w:ascii="Times New Roman" w:hAnsi="Times New Roman" w:cs="Times New Roman"/>
                <w:b/>
                <w:bCs/>
                <w:sz w:val="24"/>
                <w:szCs w:val="24"/>
                <w:lang w:val="ru-RU" w:eastAsia="ru-RU"/>
              </w:rPr>
              <w:t>Задачи АВЦП</w:t>
            </w:r>
          </w:p>
        </w:tc>
        <w:tc>
          <w:tcPr>
            <w:tcW w:w="6024" w:type="dxa"/>
            <w:tcBorders>
              <w:top w:val="single" w:sz="4" w:space="0" w:color="000000"/>
              <w:left w:val="single" w:sz="4" w:space="0" w:color="000000"/>
              <w:bottom w:val="single" w:sz="4" w:space="0" w:color="000000"/>
              <w:right w:val="single" w:sz="4" w:space="0" w:color="000000"/>
            </w:tcBorders>
          </w:tcPr>
          <w:p w:rsidR="00056865" w:rsidRPr="008A417E" w:rsidRDefault="00056865" w:rsidP="00065626">
            <w:pPr>
              <w:autoSpaceDE w:val="0"/>
              <w:autoSpaceDN w:val="0"/>
              <w:adjustRightInd w:val="0"/>
              <w:jc w:val="both"/>
              <w:outlineLvl w:val="3"/>
              <w:rPr>
                <w:rFonts w:ascii="Times New Roman" w:hAnsi="Times New Roman" w:cs="Times New Roman"/>
                <w:sz w:val="24"/>
                <w:szCs w:val="24"/>
                <w:lang w:val="ru-RU"/>
              </w:rPr>
            </w:pPr>
            <w:r w:rsidRPr="008A417E">
              <w:rPr>
                <w:rFonts w:ascii="Times New Roman" w:hAnsi="Times New Roman" w:cs="Times New Roman"/>
                <w:sz w:val="24"/>
                <w:szCs w:val="24"/>
                <w:lang w:val="ru-RU"/>
              </w:rPr>
              <w:t>- реализация государственной  и региональн</w:t>
            </w:r>
            <w:r w:rsidR="0078564A" w:rsidRPr="008A417E">
              <w:rPr>
                <w:rFonts w:ascii="Times New Roman" w:hAnsi="Times New Roman" w:cs="Times New Roman"/>
                <w:sz w:val="24"/>
                <w:szCs w:val="24"/>
                <w:lang w:val="ru-RU"/>
              </w:rPr>
              <w:t>ой политики в сфере образования</w:t>
            </w:r>
          </w:p>
        </w:tc>
      </w:tr>
      <w:tr w:rsidR="005D23A7" w:rsidRPr="00725C1C" w:rsidTr="00E91C8E">
        <w:tc>
          <w:tcPr>
            <w:tcW w:w="4113"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
                <w:bCs/>
                <w:sz w:val="24"/>
                <w:szCs w:val="24"/>
                <w:lang w:val="ru-RU" w:eastAsia="ru-RU"/>
              </w:rPr>
            </w:pPr>
            <w:r w:rsidRPr="008A417E">
              <w:rPr>
                <w:rFonts w:ascii="Times New Roman" w:hAnsi="Times New Roman" w:cs="Times New Roman"/>
                <w:b/>
                <w:bCs/>
                <w:sz w:val="24"/>
                <w:szCs w:val="24"/>
                <w:lang w:val="ru-RU" w:eastAsia="ru-RU"/>
              </w:rPr>
              <w:t>Важнейшие целевые показатели (индикаторы) реализации АВЦП</w:t>
            </w:r>
          </w:p>
        </w:tc>
        <w:tc>
          <w:tcPr>
            <w:tcW w:w="6024"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Cs/>
                <w:sz w:val="24"/>
                <w:szCs w:val="24"/>
                <w:lang w:val="ru-RU" w:eastAsia="ru-RU"/>
              </w:rPr>
            </w:pPr>
            <w:r w:rsidRPr="008A417E">
              <w:rPr>
                <w:rFonts w:ascii="Times New Roman" w:hAnsi="Times New Roman" w:cs="Times New Roman"/>
                <w:bCs/>
                <w:sz w:val="24"/>
                <w:szCs w:val="24"/>
                <w:lang w:val="ru-RU" w:eastAsia="ru-RU"/>
              </w:rPr>
              <w:t>- осуществление полномочий в сфере дошкольного, общего и дополнительного образования</w:t>
            </w:r>
          </w:p>
        </w:tc>
      </w:tr>
      <w:tr w:rsidR="005D23A7" w:rsidRPr="00725C1C" w:rsidTr="00E91C8E">
        <w:tc>
          <w:tcPr>
            <w:tcW w:w="4113"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
                <w:bCs/>
                <w:sz w:val="24"/>
                <w:szCs w:val="24"/>
                <w:lang w:eastAsia="ru-RU"/>
              </w:rPr>
            </w:pPr>
            <w:r w:rsidRPr="008A417E">
              <w:rPr>
                <w:rFonts w:ascii="Times New Roman" w:hAnsi="Times New Roman" w:cs="Times New Roman"/>
                <w:b/>
                <w:bCs/>
                <w:sz w:val="24"/>
                <w:szCs w:val="24"/>
                <w:lang w:eastAsia="ru-RU"/>
              </w:rPr>
              <w:t>Заказчик АВЦП</w:t>
            </w:r>
          </w:p>
        </w:tc>
        <w:tc>
          <w:tcPr>
            <w:tcW w:w="6024"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Cs/>
                <w:sz w:val="24"/>
                <w:szCs w:val="24"/>
                <w:lang w:val="ru-RU" w:eastAsia="ru-RU"/>
              </w:rPr>
            </w:pPr>
            <w:r w:rsidRPr="008A417E">
              <w:rPr>
                <w:rFonts w:ascii="Times New Roman" w:hAnsi="Times New Roman" w:cs="Times New Roman"/>
                <w:bCs/>
                <w:sz w:val="24"/>
                <w:szCs w:val="24"/>
                <w:lang w:val="ru-RU" w:eastAsia="ru-RU"/>
              </w:rPr>
              <w:t>Отдел по образованию администрации Ловозерского района</w:t>
            </w:r>
          </w:p>
        </w:tc>
      </w:tr>
      <w:tr w:rsidR="005D23A7" w:rsidRPr="008A417E" w:rsidTr="00E91C8E">
        <w:tc>
          <w:tcPr>
            <w:tcW w:w="4113"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
                <w:bCs/>
                <w:sz w:val="24"/>
                <w:szCs w:val="24"/>
                <w:lang w:eastAsia="ru-RU"/>
              </w:rPr>
            </w:pPr>
            <w:r w:rsidRPr="008A417E">
              <w:rPr>
                <w:rFonts w:ascii="Times New Roman" w:hAnsi="Times New Roman" w:cs="Times New Roman"/>
                <w:b/>
                <w:bCs/>
                <w:sz w:val="24"/>
                <w:szCs w:val="24"/>
                <w:lang w:eastAsia="ru-RU"/>
              </w:rPr>
              <w:t>Сроки реализации АВЦП</w:t>
            </w:r>
          </w:p>
        </w:tc>
        <w:tc>
          <w:tcPr>
            <w:tcW w:w="6024"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Cs/>
                <w:sz w:val="24"/>
                <w:szCs w:val="24"/>
                <w:lang w:eastAsia="ru-RU"/>
              </w:rPr>
            </w:pPr>
            <w:r w:rsidRPr="008A417E">
              <w:rPr>
                <w:rFonts w:ascii="Times New Roman" w:hAnsi="Times New Roman" w:cs="Times New Roman"/>
                <w:bCs/>
                <w:sz w:val="24"/>
                <w:szCs w:val="24"/>
                <w:lang w:eastAsia="ru-RU"/>
              </w:rPr>
              <w:t>20</w:t>
            </w:r>
            <w:r w:rsidR="008163CA" w:rsidRPr="008A417E">
              <w:rPr>
                <w:rFonts w:ascii="Times New Roman" w:hAnsi="Times New Roman" w:cs="Times New Roman"/>
                <w:bCs/>
                <w:sz w:val="24"/>
                <w:szCs w:val="24"/>
                <w:lang w:val="ru-RU" w:eastAsia="ru-RU"/>
              </w:rPr>
              <w:t>20</w:t>
            </w:r>
            <w:r w:rsidRPr="008A417E">
              <w:rPr>
                <w:rFonts w:ascii="Times New Roman" w:hAnsi="Times New Roman" w:cs="Times New Roman"/>
                <w:bCs/>
                <w:sz w:val="24"/>
                <w:szCs w:val="24"/>
                <w:lang w:eastAsia="ru-RU"/>
              </w:rPr>
              <w:t xml:space="preserve"> – 20</w:t>
            </w:r>
            <w:r w:rsidR="008163CA" w:rsidRPr="008A417E">
              <w:rPr>
                <w:rFonts w:ascii="Times New Roman" w:hAnsi="Times New Roman" w:cs="Times New Roman"/>
                <w:bCs/>
                <w:sz w:val="24"/>
                <w:szCs w:val="24"/>
                <w:lang w:val="ru-RU" w:eastAsia="ru-RU"/>
              </w:rPr>
              <w:t>24</w:t>
            </w:r>
            <w:r w:rsidRPr="008A417E">
              <w:rPr>
                <w:rFonts w:ascii="Times New Roman" w:hAnsi="Times New Roman" w:cs="Times New Roman"/>
                <w:bCs/>
                <w:sz w:val="24"/>
                <w:szCs w:val="24"/>
                <w:lang w:eastAsia="ru-RU"/>
              </w:rPr>
              <w:t xml:space="preserve"> </w:t>
            </w:r>
            <w:r w:rsidR="008163CA" w:rsidRPr="008A417E">
              <w:rPr>
                <w:rFonts w:ascii="Times New Roman" w:hAnsi="Times New Roman" w:cs="Times New Roman"/>
                <w:bCs/>
                <w:sz w:val="24"/>
                <w:szCs w:val="24"/>
                <w:lang w:val="ru-RU" w:eastAsia="ru-RU"/>
              </w:rPr>
              <w:t xml:space="preserve"> </w:t>
            </w:r>
            <w:r w:rsidRPr="008A417E">
              <w:rPr>
                <w:rFonts w:ascii="Times New Roman" w:hAnsi="Times New Roman" w:cs="Times New Roman"/>
                <w:bCs/>
                <w:sz w:val="24"/>
                <w:szCs w:val="24"/>
                <w:lang w:eastAsia="ru-RU"/>
              </w:rPr>
              <w:t>годы</w:t>
            </w:r>
          </w:p>
        </w:tc>
      </w:tr>
      <w:tr w:rsidR="005D23A7" w:rsidRPr="008A417E" w:rsidTr="00E91C8E">
        <w:tc>
          <w:tcPr>
            <w:tcW w:w="4113"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autoSpaceDE w:val="0"/>
              <w:autoSpaceDN w:val="0"/>
              <w:adjustRightInd w:val="0"/>
              <w:jc w:val="both"/>
              <w:outlineLvl w:val="3"/>
              <w:rPr>
                <w:rFonts w:ascii="Times New Roman" w:hAnsi="Times New Roman" w:cs="Times New Roman"/>
                <w:b/>
                <w:bCs/>
                <w:sz w:val="24"/>
                <w:szCs w:val="24"/>
                <w:lang w:eastAsia="ru-RU"/>
              </w:rPr>
            </w:pPr>
            <w:r w:rsidRPr="008A417E">
              <w:rPr>
                <w:rFonts w:ascii="Times New Roman" w:hAnsi="Times New Roman" w:cs="Times New Roman"/>
                <w:b/>
                <w:bCs/>
                <w:sz w:val="24"/>
                <w:szCs w:val="24"/>
                <w:lang w:eastAsia="ru-RU"/>
              </w:rPr>
              <w:t>Финансовое обеспечение АВЦП</w:t>
            </w:r>
          </w:p>
        </w:tc>
        <w:tc>
          <w:tcPr>
            <w:tcW w:w="6024" w:type="dxa"/>
            <w:tcBorders>
              <w:top w:val="single" w:sz="4" w:space="0" w:color="000000"/>
              <w:left w:val="single" w:sz="4" w:space="0" w:color="000000"/>
              <w:bottom w:val="single" w:sz="4" w:space="0" w:color="000000"/>
              <w:right w:val="single" w:sz="4" w:space="0" w:color="000000"/>
            </w:tcBorders>
            <w:hideMark/>
          </w:tcPr>
          <w:p w:rsidR="005D23A7" w:rsidRPr="008A417E" w:rsidRDefault="005D23A7" w:rsidP="00065626">
            <w:pPr>
              <w:pStyle w:val="ConsPlusCell"/>
              <w:rPr>
                <w:rFonts w:ascii="Times New Roman" w:hAnsi="Times New Roman" w:cs="Times New Roman"/>
                <w:sz w:val="24"/>
                <w:szCs w:val="24"/>
              </w:rPr>
            </w:pPr>
            <w:r w:rsidRPr="008A417E">
              <w:rPr>
                <w:rFonts w:ascii="Times New Roman" w:hAnsi="Times New Roman" w:cs="Times New Roman"/>
                <w:sz w:val="24"/>
                <w:szCs w:val="24"/>
              </w:rPr>
              <w:t xml:space="preserve">Всего по АВЦП: </w:t>
            </w:r>
            <w:r w:rsidR="00AE0B76" w:rsidRPr="008A417E">
              <w:rPr>
                <w:rFonts w:ascii="Times New Roman" w:hAnsi="Times New Roman" w:cs="Times New Roman"/>
                <w:sz w:val="24"/>
                <w:szCs w:val="24"/>
              </w:rPr>
              <w:t>56 039,4</w:t>
            </w:r>
            <w:r w:rsidRPr="008A417E">
              <w:rPr>
                <w:rFonts w:ascii="Times New Roman" w:hAnsi="Times New Roman" w:cs="Times New Roman"/>
                <w:sz w:val="24"/>
                <w:szCs w:val="24"/>
              </w:rPr>
              <w:t xml:space="preserve"> тыс. руб., в т.ч.:</w:t>
            </w:r>
          </w:p>
          <w:p w:rsidR="00BC47AA" w:rsidRPr="008A417E" w:rsidRDefault="00BC47AA" w:rsidP="00065626">
            <w:pPr>
              <w:pStyle w:val="ConsPlusCell"/>
              <w:rPr>
                <w:rFonts w:ascii="Times New Roman" w:hAnsi="Times New Roman" w:cs="Times New Roman"/>
                <w:sz w:val="24"/>
                <w:szCs w:val="24"/>
              </w:rPr>
            </w:pPr>
            <w:r w:rsidRPr="008A417E">
              <w:rPr>
                <w:rFonts w:ascii="Times New Roman" w:hAnsi="Times New Roman" w:cs="Times New Roman"/>
                <w:sz w:val="24"/>
                <w:szCs w:val="24"/>
                <w:lang w:eastAsia="en-US"/>
              </w:rPr>
              <w:t xml:space="preserve">МБ: </w:t>
            </w:r>
            <w:r w:rsidR="00AE0B76" w:rsidRPr="008A417E">
              <w:rPr>
                <w:rFonts w:ascii="Times New Roman" w:hAnsi="Times New Roman" w:cs="Times New Roman"/>
                <w:sz w:val="24"/>
                <w:szCs w:val="24"/>
                <w:lang w:eastAsia="en-US"/>
              </w:rPr>
              <w:t>56 039,4</w:t>
            </w:r>
            <w:r w:rsidRPr="008A417E">
              <w:rPr>
                <w:rFonts w:ascii="Times New Roman" w:hAnsi="Times New Roman" w:cs="Times New Roman"/>
                <w:sz w:val="24"/>
                <w:szCs w:val="24"/>
                <w:lang w:eastAsia="en-US"/>
              </w:rPr>
              <w:t xml:space="preserve"> тыс. руб., из них:</w:t>
            </w:r>
          </w:p>
          <w:p w:rsidR="004304E8" w:rsidRPr="008A417E" w:rsidRDefault="004304E8"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 xml:space="preserve">2020 год – </w:t>
            </w:r>
            <w:r w:rsidR="00BC47AA" w:rsidRPr="008A417E">
              <w:rPr>
                <w:rFonts w:ascii="Times New Roman" w:hAnsi="Times New Roman" w:cs="Times New Roman"/>
                <w:sz w:val="24"/>
                <w:szCs w:val="24"/>
                <w:lang w:eastAsia="en-US"/>
              </w:rPr>
              <w:t>10</w:t>
            </w:r>
            <w:r w:rsidR="00AE0B76" w:rsidRPr="008A417E">
              <w:rPr>
                <w:rFonts w:ascii="Times New Roman" w:hAnsi="Times New Roman" w:cs="Times New Roman"/>
                <w:sz w:val="24"/>
                <w:szCs w:val="24"/>
                <w:lang w:eastAsia="en-US"/>
              </w:rPr>
              <w:t> 446,6</w:t>
            </w:r>
            <w:r w:rsidRPr="008A417E">
              <w:rPr>
                <w:rFonts w:ascii="Times New Roman" w:hAnsi="Times New Roman" w:cs="Times New Roman"/>
                <w:sz w:val="24"/>
                <w:szCs w:val="24"/>
                <w:lang w:eastAsia="en-US"/>
              </w:rPr>
              <w:t xml:space="preserve"> тыс. руб.,</w:t>
            </w:r>
          </w:p>
          <w:p w:rsidR="004304E8" w:rsidRPr="008A417E" w:rsidRDefault="004304E8"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 xml:space="preserve">2021 год – </w:t>
            </w:r>
            <w:r w:rsidR="00BC47AA" w:rsidRPr="008A417E">
              <w:rPr>
                <w:rFonts w:ascii="Times New Roman" w:hAnsi="Times New Roman" w:cs="Times New Roman"/>
                <w:sz w:val="24"/>
                <w:szCs w:val="24"/>
                <w:lang w:eastAsia="en-US"/>
              </w:rPr>
              <w:t>10</w:t>
            </w:r>
            <w:r w:rsidR="00AE0B76" w:rsidRPr="008A417E">
              <w:rPr>
                <w:rFonts w:ascii="Times New Roman" w:hAnsi="Times New Roman" w:cs="Times New Roman"/>
                <w:sz w:val="24"/>
                <w:szCs w:val="24"/>
                <w:lang w:eastAsia="en-US"/>
              </w:rPr>
              <w:t> 795,2</w:t>
            </w:r>
            <w:r w:rsidRPr="008A417E">
              <w:rPr>
                <w:rFonts w:ascii="Times New Roman" w:hAnsi="Times New Roman" w:cs="Times New Roman"/>
                <w:sz w:val="24"/>
                <w:szCs w:val="24"/>
                <w:lang w:eastAsia="en-US"/>
              </w:rPr>
              <w:t xml:space="preserve"> тыс. руб.,</w:t>
            </w:r>
          </w:p>
          <w:p w:rsidR="004304E8" w:rsidRPr="008A417E" w:rsidRDefault="004304E8"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 xml:space="preserve">2022 год – </w:t>
            </w:r>
            <w:r w:rsidR="00AE0B76" w:rsidRPr="008A417E">
              <w:rPr>
                <w:rFonts w:ascii="Times New Roman" w:hAnsi="Times New Roman" w:cs="Times New Roman"/>
                <w:sz w:val="24"/>
                <w:szCs w:val="24"/>
                <w:lang w:eastAsia="en-US"/>
              </w:rPr>
              <w:t>11 147,4</w:t>
            </w:r>
            <w:r w:rsidRPr="008A417E">
              <w:rPr>
                <w:rFonts w:ascii="Times New Roman" w:hAnsi="Times New Roman" w:cs="Times New Roman"/>
                <w:sz w:val="24"/>
                <w:szCs w:val="24"/>
                <w:lang w:eastAsia="en-US"/>
              </w:rPr>
              <w:t xml:space="preserve"> тыс. руб.,</w:t>
            </w:r>
          </w:p>
          <w:p w:rsidR="004304E8" w:rsidRPr="008A417E" w:rsidRDefault="004304E8"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 xml:space="preserve">2023 год – </w:t>
            </w:r>
            <w:r w:rsidR="00AE0B76" w:rsidRPr="008A417E">
              <w:rPr>
                <w:rFonts w:ascii="Times New Roman" w:hAnsi="Times New Roman" w:cs="Times New Roman"/>
                <w:sz w:val="24"/>
                <w:szCs w:val="24"/>
                <w:lang w:eastAsia="en-US"/>
              </w:rPr>
              <w:t>11 593,3</w:t>
            </w:r>
            <w:r w:rsidRPr="008A417E">
              <w:rPr>
                <w:rFonts w:ascii="Times New Roman" w:hAnsi="Times New Roman" w:cs="Times New Roman"/>
                <w:sz w:val="24"/>
                <w:szCs w:val="24"/>
                <w:lang w:eastAsia="en-US"/>
              </w:rPr>
              <w:t>тыс. руб.,</w:t>
            </w:r>
          </w:p>
          <w:p w:rsidR="004304E8" w:rsidRPr="008A417E" w:rsidRDefault="004304E8"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 xml:space="preserve">2024 год – </w:t>
            </w:r>
            <w:r w:rsidR="00AE0B76" w:rsidRPr="008A417E">
              <w:rPr>
                <w:rFonts w:ascii="Times New Roman" w:hAnsi="Times New Roman" w:cs="Times New Roman"/>
                <w:sz w:val="24"/>
                <w:szCs w:val="24"/>
                <w:lang w:eastAsia="en-US"/>
              </w:rPr>
              <w:t>12 057,0</w:t>
            </w:r>
            <w:r w:rsidRPr="008A417E">
              <w:rPr>
                <w:rFonts w:ascii="Times New Roman" w:hAnsi="Times New Roman" w:cs="Times New Roman"/>
                <w:sz w:val="24"/>
                <w:szCs w:val="24"/>
                <w:lang w:eastAsia="en-US"/>
              </w:rPr>
              <w:t xml:space="preserve"> тыс. руб.</w:t>
            </w:r>
          </w:p>
          <w:p w:rsidR="004304E8" w:rsidRPr="008A417E" w:rsidRDefault="004304E8" w:rsidP="00065626">
            <w:pPr>
              <w:pStyle w:val="ConsPlusCell"/>
              <w:rPr>
                <w:rFonts w:ascii="Times New Roman" w:hAnsi="Times New Roman" w:cs="Times New Roman"/>
                <w:sz w:val="24"/>
                <w:szCs w:val="24"/>
                <w:lang w:eastAsia="en-US"/>
              </w:rPr>
            </w:pP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ОБ: 0,0 тыс. руб., из них:</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2020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2021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2022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2023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2024 год – 0,0 тыс. руб.</w:t>
            </w:r>
          </w:p>
          <w:p w:rsidR="00BC47AA" w:rsidRPr="008A417E" w:rsidRDefault="00BC47AA" w:rsidP="00065626">
            <w:pPr>
              <w:pStyle w:val="ConsPlusCell"/>
              <w:rPr>
                <w:rFonts w:ascii="Times New Roman" w:hAnsi="Times New Roman" w:cs="Times New Roman"/>
                <w:sz w:val="24"/>
                <w:szCs w:val="24"/>
                <w:lang w:eastAsia="en-US"/>
              </w:rPr>
            </w:pP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ФБ: 0,0 тыс. руб., из них:</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2020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2021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2022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2023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2024 год – 0,0 тыс. руб.</w:t>
            </w:r>
          </w:p>
          <w:p w:rsidR="00BC47AA" w:rsidRPr="008A417E" w:rsidRDefault="00BC47AA" w:rsidP="00065626">
            <w:pPr>
              <w:pStyle w:val="ConsPlusCell"/>
              <w:rPr>
                <w:rFonts w:ascii="Times New Roman" w:hAnsi="Times New Roman" w:cs="Times New Roman"/>
                <w:sz w:val="24"/>
                <w:szCs w:val="24"/>
                <w:lang w:eastAsia="en-US"/>
              </w:rPr>
            </w:pP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ВБ: 0,0 тыс. руб., из них:</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2020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2021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2022 год – 0,0 тыс. руб.,</w:t>
            </w:r>
          </w:p>
          <w:p w:rsidR="00BC47AA" w:rsidRPr="008A417E" w:rsidRDefault="00BC47AA" w:rsidP="00065626">
            <w:pPr>
              <w:pStyle w:val="ConsPlusCell"/>
              <w:rPr>
                <w:rFonts w:ascii="Times New Roman" w:hAnsi="Times New Roman" w:cs="Times New Roman"/>
                <w:sz w:val="24"/>
                <w:szCs w:val="24"/>
                <w:lang w:eastAsia="en-US"/>
              </w:rPr>
            </w:pPr>
            <w:r w:rsidRPr="008A417E">
              <w:rPr>
                <w:rFonts w:ascii="Times New Roman" w:hAnsi="Times New Roman" w:cs="Times New Roman"/>
                <w:sz w:val="24"/>
                <w:szCs w:val="24"/>
                <w:lang w:eastAsia="en-US"/>
              </w:rPr>
              <w:t>2023 год – 0,0 тыс. руб.,</w:t>
            </w:r>
          </w:p>
          <w:p w:rsidR="005D23A7" w:rsidRPr="008A417E" w:rsidRDefault="00BC47AA" w:rsidP="00065626">
            <w:pPr>
              <w:autoSpaceDE w:val="0"/>
              <w:autoSpaceDN w:val="0"/>
              <w:adjustRightInd w:val="0"/>
              <w:jc w:val="both"/>
              <w:outlineLvl w:val="3"/>
              <w:rPr>
                <w:rFonts w:ascii="Times New Roman" w:hAnsi="Times New Roman" w:cs="Times New Roman"/>
                <w:bCs/>
                <w:sz w:val="24"/>
                <w:szCs w:val="24"/>
                <w:lang w:eastAsia="ru-RU"/>
              </w:rPr>
            </w:pPr>
            <w:r w:rsidRPr="008A417E">
              <w:rPr>
                <w:rFonts w:ascii="Times New Roman" w:hAnsi="Times New Roman" w:cs="Times New Roman"/>
                <w:sz w:val="24"/>
                <w:szCs w:val="24"/>
              </w:rPr>
              <w:t>2024 год – 0,0 тыс. руб.</w:t>
            </w:r>
          </w:p>
        </w:tc>
      </w:tr>
      <w:tr w:rsidR="00E91C8E" w:rsidRPr="00725C1C" w:rsidTr="00E91C8E">
        <w:tc>
          <w:tcPr>
            <w:tcW w:w="4113" w:type="dxa"/>
            <w:tcBorders>
              <w:top w:val="single" w:sz="4" w:space="0" w:color="000000"/>
              <w:left w:val="single" w:sz="4" w:space="0" w:color="000000"/>
              <w:bottom w:val="single" w:sz="4" w:space="0" w:color="000000"/>
              <w:right w:val="single" w:sz="4" w:space="0" w:color="000000"/>
            </w:tcBorders>
          </w:tcPr>
          <w:p w:rsidR="00E91C8E" w:rsidRPr="008A417E" w:rsidRDefault="00E91C8E" w:rsidP="00065626">
            <w:pPr>
              <w:autoSpaceDE w:val="0"/>
              <w:autoSpaceDN w:val="0"/>
              <w:adjustRightInd w:val="0"/>
              <w:jc w:val="both"/>
              <w:outlineLvl w:val="3"/>
              <w:rPr>
                <w:rFonts w:ascii="Times New Roman" w:hAnsi="Times New Roman" w:cs="Times New Roman"/>
                <w:b/>
                <w:bCs/>
                <w:sz w:val="24"/>
                <w:szCs w:val="24"/>
                <w:lang w:val="ru-RU" w:eastAsia="ru-RU"/>
              </w:rPr>
            </w:pPr>
            <w:r w:rsidRPr="008A417E">
              <w:rPr>
                <w:rFonts w:ascii="Times New Roman" w:hAnsi="Times New Roman" w:cs="Times New Roman"/>
                <w:b/>
                <w:bCs/>
                <w:sz w:val="24"/>
                <w:szCs w:val="24"/>
                <w:lang w:val="ru-RU" w:eastAsia="ru-RU"/>
              </w:rPr>
              <w:t>Ожидаемые конечные результаты реализации АВЦП</w:t>
            </w:r>
          </w:p>
        </w:tc>
        <w:tc>
          <w:tcPr>
            <w:tcW w:w="6024" w:type="dxa"/>
            <w:tcBorders>
              <w:top w:val="single" w:sz="4" w:space="0" w:color="000000"/>
              <w:left w:val="single" w:sz="4" w:space="0" w:color="000000"/>
              <w:bottom w:val="single" w:sz="4" w:space="0" w:color="000000"/>
              <w:right w:val="single" w:sz="4" w:space="0" w:color="000000"/>
            </w:tcBorders>
          </w:tcPr>
          <w:p w:rsidR="00E91C8E" w:rsidRPr="008A417E" w:rsidRDefault="00E91C8E" w:rsidP="00447F18">
            <w:pPr>
              <w:pStyle w:val="ConsPlusCell"/>
              <w:jc w:val="both"/>
              <w:rPr>
                <w:rFonts w:ascii="Times New Roman" w:hAnsi="Times New Roman" w:cs="Times New Roman"/>
                <w:sz w:val="24"/>
                <w:szCs w:val="24"/>
              </w:rPr>
            </w:pPr>
            <w:r w:rsidRPr="008A417E">
              <w:rPr>
                <w:rFonts w:ascii="Times New Roman" w:hAnsi="Times New Roman" w:cs="Times New Roman"/>
                <w:sz w:val="24"/>
                <w:szCs w:val="24"/>
              </w:rPr>
              <w:t>По резуль</w:t>
            </w:r>
            <w:r w:rsidR="00447F18" w:rsidRPr="008A417E">
              <w:rPr>
                <w:rFonts w:ascii="Times New Roman" w:hAnsi="Times New Roman" w:cs="Times New Roman"/>
                <w:sz w:val="24"/>
                <w:szCs w:val="24"/>
              </w:rPr>
              <w:t>татам реализации АВЦП ожидается качественное и эффективное функционирование и развитие системы образования Ловозерского района</w:t>
            </w:r>
          </w:p>
        </w:tc>
      </w:tr>
    </w:tbl>
    <w:p w:rsidR="005D23A7" w:rsidRPr="00391F4E" w:rsidRDefault="005D23A7" w:rsidP="00065626">
      <w:pPr>
        <w:autoSpaceDE w:val="0"/>
        <w:autoSpaceDN w:val="0"/>
        <w:adjustRightInd w:val="0"/>
        <w:jc w:val="both"/>
        <w:outlineLvl w:val="4"/>
        <w:rPr>
          <w:rFonts w:ascii="Times New Roman" w:hAnsi="Times New Roman" w:cs="Times New Roman"/>
          <w:bCs/>
          <w:sz w:val="24"/>
          <w:szCs w:val="24"/>
          <w:lang w:val="ru-RU" w:eastAsia="ru-RU"/>
        </w:rPr>
      </w:pPr>
    </w:p>
    <w:p w:rsidR="005D23A7" w:rsidRPr="009048FC" w:rsidRDefault="005D23A7" w:rsidP="006A03E6">
      <w:pPr>
        <w:autoSpaceDE w:val="0"/>
        <w:autoSpaceDN w:val="0"/>
        <w:adjustRightInd w:val="0"/>
        <w:jc w:val="center"/>
        <w:outlineLvl w:val="4"/>
        <w:rPr>
          <w:rFonts w:ascii="Times New Roman" w:hAnsi="Times New Roman" w:cs="Times New Roman"/>
          <w:b/>
          <w:bCs/>
          <w:sz w:val="28"/>
          <w:szCs w:val="28"/>
          <w:lang w:val="ru-RU" w:eastAsia="ru-RU"/>
        </w:rPr>
      </w:pPr>
      <w:r w:rsidRPr="009048FC">
        <w:rPr>
          <w:rFonts w:ascii="Times New Roman" w:hAnsi="Times New Roman" w:cs="Times New Roman"/>
          <w:b/>
          <w:bCs/>
          <w:sz w:val="28"/>
          <w:szCs w:val="28"/>
          <w:lang w:val="ru-RU" w:eastAsia="ru-RU"/>
        </w:rPr>
        <w:t>1. Характеристика проблемы, на решение которой направлена АВЦП</w:t>
      </w:r>
    </w:p>
    <w:p w:rsidR="005D23A7" w:rsidRPr="00391F4E" w:rsidRDefault="005D23A7" w:rsidP="00065626">
      <w:pPr>
        <w:autoSpaceDE w:val="0"/>
        <w:autoSpaceDN w:val="0"/>
        <w:adjustRightInd w:val="0"/>
        <w:ind w:firstLine="709"/>
        <w:jc w:val="both"/>
        <w:outlineLvl w:val="4"/>
        <w:rPr>
          <w:rFonts w:ascii="Times New Roman" w:hAnsi="Times New Roman" w:cs="Times New Roman"/>
          <w:bCs/>
          <w:sz w:val="28"/>
          <w:szCs w:val="28"/>
          <w:lang w:val="ru-RU" w:eastAsia="ru-RU"/>
        </w:rPr>
      </w:pPr>
    </w:p>
    <w:p w:rsidR="005D23A7" w:rsidRDefault="005D23A7" w:rsidP="00065626">
      <w:pPr>
        <w:pStyle w:val="2"/>
        <w:spacing w:after="0" w:line="240" w:lineRule="auto"/>
        <w:ind w:left="0" w:firstLine="709"/>
        <w:jc w:val="both"/>
        <w:rPr>
          <w:rFonts w:ascii="Times New Roman" w:hAnsi="Times New Roman" w:cs="Times New Roman"/>
          <w:sz w:val="28"/>
          <w:szCs w:val="28"/>
          <w:lang w:val="ru-RU"/>
        </w:rPr>
      </w:pPr>
      <w:r w:rsidRPr="00391F4E">
        <w:rPr>
          <w:rFonts w:ascii="Times New Roman" w:hAnsi="Times New Roman" w:cs="Times New Roman"/>
          <w:bCs/>
          <w:sz w:val="28"/>
          <w:szCs w:val="28"/>
          <w:lang w:val="ru-RU"/>
        </w:rPr>
        <w:t>Отдел по образованию администрации Ловозерского района (далее – Отдел) является</w:t>
      </w:r>
      <w:r w:rsidRPr="00391F4E">
        <w:rPr>
          <w:rFonts w:ascii="Times New Roman" w:hAnsi="Times New Roman" w:cs="Times New Roman"/>
          <w:sz w:val="28"/>
          <w:szCs w:val="28"/>
          <w:lang w:val="ru-RU"/>
        </w:rPr>
        <w:t xml:space="preserve"> структурным подразделением администрации Ловозерского района, созданным для реализации полномочий по</w:t>
      </w:r>
      <w:r w:rsidR="00B374F6" w:rsidRPr="00391F4E">
        <w:rPr>
          <w:rFonts w:ascii="Times New Roman" w:hAnsi="Times New Roman" w:cs="Times New Roman"/>
          <w:sz w:val="28"/>
          <w:szCs w:val="28"/>
          <w:lang w:val="ru-RU"/>
        </w:rPr>
        <w:t xml:space="preserve"> </w:t>
      </w:r>
      <w:r w:rsidRPr="00391F4E">
        <w:rPr>
          <w:rFonts w:ascii="Times New Roman" w:hAnsi="Times New Roman" w:cs="Times New Roman"/>
          <w:sz w:val="28"/>
          <w:szCs w:val="28"/>
          <w:lang w:val="ru-RU"/>
        </w:rPr>
        <w:t>решению вопросов местного значения и по обеспечению исполнения полномочий в сфере образования, и обеспечивающим необходимые условия для реализации государственной  и региональной политики в сфере образования,  эффективное функционирование  и развитие системы образования Ловозерского района.</w:t>
      </w:r>
    </w:p>
    <w:p w:rsidR="00445BD5" w:rsidRDefault="00445BD5" w:rsidP="00445BD5">
      <w:pPr>
        <w:pStyle w:val="2"/>
        <w:spacing w:after="0" w:line="24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Основными функциями Отдела являются:</w:t>
      </w:r>
    </w:p>
    <w:p w:rsidR="00445BD5" w:rsidRDefault="00445BD5" w:rsidP="00445BD5">
      <w:pPr>
        <w:pStyle w:val="2"/>
        <w:spacing w:after="0" w:line="24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445BD5">
        <w:rPr>
          <w:rFonts w:ascii="Times New Roman" w:hAnsi="Times New Roman" w:cs="Times New Roman"/>
          <w:bCs/>
          <w:sz w:val="28"/>
          <w:szCs w:val="28"/>
          <w:lang w:val="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445BD5" w:rsidRDefault="00445BD5" w:rsidP="00445BD5">
      <w:pPr>
        <w:pStyle w:val="2"/>
        <w:spacing w:after="0" w:line="24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445BD5">
        <w:rPr>
          <w:rFonts w:ascii="Times New Roman" w:hAnsi="Times New Roman" w:cs="Times New Roman"/>
          <w:bCs/>
          <w:sz w:val="28"/>
          <w:szCs w:val="28"/>
          <w:lang w:val="ru-RU"/>
        </w:rPr>
        <w:t xml:space="preserve">организация предоставления дополнительного образования детей в муниципальных образовательных организациях, </w:t>
      </w:r>
    </w:p>
    <w:p w:rsidR="00445BD5" w:rsidRDefault="00445BD5" w:rsidP="00445BD5">
      <w:pPr>
        <w:pStyle w:val="2"/>
        <w:spacing w:after="0" w:line="24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Pr="00445BD5">
        <w:rPr>
          <w:rFonts w:ascii="Times New Roman" w:hAnsi="Times New Roman" w:cs="Times New Roman"/>
          <w:bCs/>
          <w:sz w:val="28"/>
          <w:szCs w:val="28"/>
          <w:lang w:val="ru-RU"/>
        </w:rPr>
        <w:t xml:space="preserve">создание условий для осуществления присмотра и ухода за детьми, содержания детей в муниципальных образовательных организациях, </w:t>
      </w:r>
    </w:p>
    <w:p w:rsidR="00445BD5" w:rsidRDefault="00445BD5" w:rsidP="00445BD5">
      <w:pPr>
        <w:pStyle w:val="2"/>
        <w:spacing w:after="0" w:line="24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w:t>
      </w:r>
      <w:r w:rsidRPr="00445BD5">
        <w:rPr>
          <w:rFonts w:ascii="Times New Roman" w:hAnsi="Times New Roman" w:cs="Times New Roman"/>
          <w:bCs/>
          <w:sz w:val="28"/>
          <w:szCs w:val="28"/>
          <w:lang w:val="ru-RU"/>
        </w:rPr>
        <w:t xml:space="preserve">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Pr>
          <w:rFonts w:ascii="Times New Roman" w:hAnsi="Times New Roman" w:cs="Times New Roman"/>
          <w:bCs/>
          <w:sz w:val="28"/>
          <w:szCs w:val="28"/>
          <w:lang w:val="ru-RU"/>
        </w:rPr>
        <w:t>езопасности их жизни и здоровья.</w:t>
      </w:r>
    </w:p>
    <w:p w:rsidR="00445BD5" w:rsidRDefault="00445BD5" w:rsidP="00065626">
      <w:pPr>
        <w:pStyle w:val="2"/>
        <w:spacing w:after="0" w:line="240" w:lineRule="auto"/>
        <w:ind w:left="0" w:firstLine="709"/>
        <w:jc w:val="both"/>
        <w:rPr>
          <w:rFonts w:ascii="Times New Roman" w:hAnsi="Times New Roman" w:cs="Times New Roman"/>
          <w:sz w:val="28"/>
          <w:szCs w:val="28"/>
          <w:lang w:val="ru-RU"/>
        </w:rPr>
      </w:pPr>
    </w:p>
    <w:p w:rsidR="00445BD5" w:rsidRPr="00391F4E" w:rsidRDefault="00445BD5" w:rsidP="00065626">
      <w:pPr>
        <w:pStyle w:val="2"/>
        <w:spacing w:after="0" w:line="240" w:lineRule="auto"/>
        <w:ind w:left="0" w:firstLine="709"/>
        <w:jc w:val="both"/>
        <w:rPr>
          <w:rFonts w:ascii="Times New Roman" w:hAnsi="Times New Roman" w:cs="Times New Roman"/>
          <w:sz w:val="28"/>
          <w:szCs w:val="28"/>
          <w:lang w:val="ru-RU" w:eastAsia="ru-RU"/>
        </w:rPr>
      </w:pPr>
    </w:p>
    <w:p w:rsidR="00FE43DF" w:rsidRPr="00391F4E" w:rsidRDefault="00FE43DF" w:rsidP="00065626">
      <w:pPr>
        <w:tabs>
          <w:tab w:val="left" w:pos="492"/>
        </w:tabs>
        <w:jc w:val="both"/>
        <w:rPr>
          <w:rFonts w:ascii="Times New Roman" w:eastAsia="Times New Roman" w:hAnsi="Times New Roman" w:cs="Times New Roman"/>
          <w:sz w:val="28"/>
          <w:szCs w:val="28"/>
          <w:lang w:val="ru-RU" w:eastAsia="ru-RU" w:bidi="ru-RU"/>
        </w:rPr>
      </w:pPr>
    </w:p>
    <w:p w:rsidR="000C2CEF" w:rsidRPr="00391F4E" w:rsidRDefault="000C2CEF" w:rsidP="00065626">
      <w:pPr>
        <w:tabs>
          <w:tab w:val="left" w:pos="567"/>
        </w:tabs>
        <w:ind w:right="-45" w:firstLine="709"/>
        <w:jc w:val="center"/>
        <w:rPr>
          <w:rFonts w:ascii="Times New Roman" w:hAnsi="Times New Roman" w:cs="Times New Roman"/>
          <w:bCs/>
          <w:sz w:val="28"/>
          <w:szCs w:val="28"/>
          <w:lang w:val="ru-RU" w:eastAsia="ru-RU"/>
        </w:rPr>
      </w:pPr>
    </w:p>
    <w:p w:rsidR="000C2CEF" w:rsidRPr="00391F4E" w:rsidRDefault="000C2CEF" w:rsidP="00065626">
      <w:pPr>
        <w:tabs>
          <w:tab w:val="left" w:pos="567"/>
        </w:tabs>
        <w:ind w:right="-45" w:firstLine="709"/>
        <w:jc w:val="center"/>
        <w:rPr>
          <w:rFonts w:ascii="Times New Roman" w:hAnsi="Times New Roman" w:cs="Times New Roman"/>
          <w:bCs/>
          <w:sz w:val="28"/>
          <w:szCs w:val="28"/>
          <w:lang w:val="ru-RU" w:eastAsia="ru-RU"/>
        </w:rPr>
      </w:pPr>
    </w:p>
    <w:p w:rsidR="000C2CEF" w:rsidRPr="00391F4E" w:rsidRDefault="000C2CEF" w:rsidP="00065626">
      <w:pPr>
        <w:tabs>
          <w:tab w:val="left" w:pos="567"/>
        </w:tabs>
        <w:ind w:right="-45" w:firstLine="709"/>
        <w:jc w:val="center"/>
        <w:rPr>
          <w:rFonts w:ascii="Times New Roman" w:hAnsi="Times New Roman" w:cs="Times New Roman"/>
          <w:bCs/>
          <w:sz w:val="28"/>
          <w:szCs w:val="28"/>
          <w:lang w:val="ru-RU" w:eastAsia="ru-RU"/>
        </w:rPr>
      </w:pPr>
    </w:p>
    <w:p w:rsidR="000C2CEF" w:rsidRPr="00391F4E" w:rsidRDefault="000C2CEF" w:rsidP="00065626">
      <w:pPr>
        <w:tabs>
          <w:tab w:val="left" w:pos="567"/>
        </w:tabs>
        <w:ind w:right="-45" w:firstLine="709"/>
        <w:jc w:val="center"/>
        <w:rPr>
          <w:rFonts w:ascii="Times New Roman" w:hAnsi="Times New Roman" w:cs="Times New Roman"/>
          <w:bCs/>
          <w:sz w:val="28"/>
          <w:szCs w:val="28"/>
          <w:lang w:val="ru-RU" w:eastAsia="ru-RU"/>
        </w:rPr>
      </w:pPr>
    </w:p>
    <w:p w:rsidR="000C2CEF" w:rsidRPr="00391F4E" w:rsidRDefault="000C2CEF" w:rsidP="00065626">
      <w:pPr>
        <w:tabs>
          <w:tab w:val="left" w:pos="567"/>
        </w:tabs>
        <w:ind w:right="-45" w:firstLine="709"/>
        <w:jc w:val="center"/>
        <w:rPr>
          <w:rFonts w:ascii="Times New Roman" w:hAnsi="Times New Roman" w:cs="Times New Roman"/>
          <w:bCs/>
          <w:sz w:val="28"/>
          <w:szCs w:val="28"/>
          <w:lang w:val="ru-RU" w:eastAsia="ru-RU"/>
        </w:rPr>
      </w:pPr>
    </w:p>
    <w:p w:rsidR="000C2CEF" w:rsidRPr="00391F4E" w:rsidRDefault="000C2CEF" w:rsidP="00065626">
      <w:pPr>
        <w:tabs>
          <w:tab w:val="left" w:pos="567"/>
        </w:tabs>
        <w:ind w:right="-45" w:firstLine="709"/>
        <w:jc w:val="center"/>
        <w:rPr>
          <w:rFonts w:ascii="Times New Roman" w:hAnsi="Times New Roman" w:cs="Times New Roman"/>
          <w:bCs/>
          <w:sz w:val="28"/>
          <w:szCs w:val="28"/>
          <w:lang w:val="ru-RU" w:eastAsia="ru-RU"/>
        </w:rPr>
      </w:pPr>
    </w:p>
    <w:p w:rsidR="000C2CEF" w:rsidRPr="00391F4E" w:rsidRDefault="000C2CEF" w:rsidP="00065626">
      <w:pPr>
        <w:tabs>
          <w:tab w:val="left" w:pos="567"/>
        </w:tabs>
        <w:ind w:right="-45" w:firstLine="709"/>
        <w:jc w:val="center"/>
        <w:rPr>
          <w:rFonts w:ascii="Times New Roman" w:hAnsi="Times New Roman" w:cs="Times New Roman"/>
          <w:bCs/>
          <w:sz w:val="28"/>
          <w:szCs w:val="28"/>
          <w:lang w:val="ru-RU" w:eastAsia="ru-RU"/>
        </w:rPr>
      </w:pPr>
    </w:p>
    <w:p w:rsidR="000C2CEF" w:rsidRPr="00391F4E" w:rsidRDefault="000C2CEF" w:rsidP="00065626">
      <w:pPr>
        <w:tabs>
          <w:tab w:val="left" w:pos="567"/>
        </w:tabs>
        <w:ind w:right="-45" w:firstLine="709"/>
        <w:jc w:val="center"/>
        <w:rPr>
          <w:rFonts w:ascii="Times New Roman" w:hAnsi="Times New Roman" w:cs="Times New Roman"/>
          <w:bCs/>
          <w:sz w:val="24"/>
          <w:szCs w:val="24"/>
          <w:lang w:val="ru-RU" w:eastAsia="ru-RU"/>
        </w:rPr>
        <w:sectPr w:rsidR="000C2CEF" w:rsidRPr="00391F4E" w:rsidSect="00065626">
          <w:headerReference w:type="default" r:id="rId41"/>
          <w:footerReference w:type="default" r:id="rId42"/>
          <w:footerReference w:type="first" r:id="rId43"/>
          <w:type w:val="continuous"/>
          <w:pgSz w:w="11906" w:h="16838"/>
          <w:pgMar w:top="1134" w:right="850" w:bottom="1134" w:left="1134" w:header="709" w:footer="709" w:gutter="0"/>
          <w:cols w:space="708"/>
          <w:titlePg/>
          <w:docGrid w:linePitch="360"/>
        </w:sectPr>
      </w:pPr>
    </w:p>
    <w:p w:rsidR="005D23A7" w:rsidRPr="009048FC" w:rsidRDefault="007448FE" w:rsidP="00065626">
      <w:pPr>
        <w:tabs>
          <w:tab w:val="left" w:pos="567"/>
        </w:tabs>
        <w:ind w:right="-45" w:firstLine="709"/>
        <w:jc w:val="center"/>
        <w:rPr>
          <w:rFonts w:ascii="Times New Roman" w:hAnsi="Times New Roman" w:cs="Times New Roman"/>
          <w:b/>
          <w:sz w:val="28"/>
          <w:szCs w:val="28"/>
          <w:lang w:val="ru-RU"/>
        </w:rPr>
      </w:pPr>
      <w:r w:rsidRPr="009048FC">
        <w:rPr>
          <w:rFonts w:ascii="Times New Roman" w:hAnsi="Times New Roman" w:cs="Times New Roman"/>
          <w:b/>
          <w:bCs/>
          <w:sz w:val="28"/>
          <w:szCs w:val="28"/>
          <w:lang w:val="ru-RU" w:eastAsia="ru-RU"/>
        </w:rPr>
        <w:t>2</w:t>
      </w:r>
      <w:r w:rsidR="005D23A7" w:rsidRPr="009048FC">
        <w:rPr>
          <w:rFonts w:ascii="Times New Roman" w:hAnsi="Times New Roman" w:cs="Times New Roman"/>
          <w:b/>
          <w:bCs/>
          <w:sz w:val="28"/>
          <w:szCs w:val="28"/>
          <w:lang w:val="ru-RU" w:eastAsia="ru-RU"/>
        </w:rPr>
        <w:t xml:space="preserve">. </w:t>
      </w:r>
      <w:r w:rsidR="005D23A7" w:rsidRPr="009048FC">
        <w:rPr>
          <w:rFonts w:ascii="Times New Roman" w:hAnsi="Times New Roman" w:cs="Times New Roman"/>
          <w:b/>
          <w:sz w:val="28"/>
          <w:szCs w:val="28"/>
          <w:lang w:val="ru-RU"/>
        </w:rPr>
        <w:t>Основные цели и задачи АВЦП, целевые показатели (индикаторы) реализации АВЦП</w:t>
      </w:r>
    </w:p>
    <w:p w:rsidR="000C2CEF" w:rsidRPr="00391F4E" w:rsidRDefault="000C2CEF" w:rsidP="00065626">
      <w:pPr>
        <w:tabs>
          <w:tab w:val="left" w:pos="567"/>
        </w:tabs>
        <w:ind w:right="-45" w:firstLine="709"/>
        <w:jc w:val="center"/>
        <w:rPr>
          <w:rFonts w:ascii="Times New Roman" w:hAnsi="Times New Roman" w:cs="Times New Roman"/>
          <w:sz w:val="24"/>
          <w:szCs w:val="24"/>
          <w:lang w:val="ru-RU"/>
        </w:rPr>
      </w:pPr>
    </w:p>
    <w:tbl>
      <w:tblPr>
        <w:tblW w:w="14601" w:type="dxa"/>
        <w:tblCellSpacing w:w="5" w:type="nil"/>
        <w:tblInd w:w="-67" w:type="dxa"/>
        <w:tblLayout w:type="fixed"/>
        <w:tblCellMar>
          <w:left w:w="75" w:type="dxa"/>
          <w:right w:w="75" w:type="dxa"/>
        </w:tblCellMar>
        <w:tblLook w:val="0000" w:firstRow="0" w:lastRow="0" w:firstColumn="0" w:lastColumn="0" w:noHBand="0" w:noVBand="0"/>
      </w:tblPr>
      <w:tblGrid>
        <w:gridCol w:w="553"/>
        <w:gridCol w:w="3243"/>
        <w:gridCol w:w="7"/>
        <w:gridCol w:w="839"/>
        <w:gridCol w:w="7"/>
        <w:gridCol w:w="1124"/>
        <w:gridCol w:w="8"/>
        <w:gridCol w:w="985"/>
        <w:gridCol w:w="8"/>
        <w:gridCol w:w="700"/>
        <w:gridCol w:w="8"/>
        <w:gridCol w:w="701"/>
        <w:gridCol w:w="8"/>
        <w:gridCol w:w="701"/>
        <w:gridCol w:w="8"/>
        <w:gridCol w:w="701"/>
        <w:gridCol w:w="8"/>
        <w:gridCol w:w="700"/>
        <w:gridCol w:w="8"/>
        <w:gridCol w:w="843"/>
        <w:gridCol w:w="16"/>
        <w:gridCol w:w="842"/>
        <w:gridCol w:w="20"/>
        <w:gridCol w:w="994"/>
        <w:gridCol w:w="715"/>
        <w:gridCol w:w="854"/>
      </w:tblGrid>
      <w:tr w:rsidR="000C2CEF" w:rsidRPr="00391F4E" w:rsidTr="00CE683E">
        <w:trPr>
          <w:trHeight w:val="400"/>
          <w:tblHeader/>
          <w:tblCellSpacing w:w="5" w:type="nil"/>
        </w:trPr>
        <w:tc>
          <w:tcPr>
            <w:tcW w:w="553" w:type="dxa"/>
            <w:vMerge w:val="restart"/>
            <w:tcBorders>
              <w:top w:val="single" w:sz="4" w:space="0" w:color="auto"/>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 </w:t>
            </w:r>
            <w:r w:rsidRPr="00391F4E">
              <w:rPr>
                <w:rFonts w:ascii="Times New Roman" w:eastAsia="Times New Roman" w:hAnsi="Times New Roman" w:cs="Times New Roman"/>
                <w:sz w:val="24"/>
                <w:szCs w:val="24"/>
                <w:lang w:val="ru-RU" w:eastAsia="ru-RU"/>
              </w:rPr>
              <w:br/>
              <w:t>п/п</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val="restart"/>
            <w:tcBorders>
              <w:top w:val="single" w:sz="4" w:space="0" w:color="auto"/>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задачи и    </w:t>
            </w:r>
            <w:r w:rsidRPr="00391F4E">
              <w:rPr>
                <w:rFonts w:ascii="Times New Roman" w:eastAsia="Times New Roman" w:hAnsi="Times New Roman" w:cs="Times New Roman"/>
                <w:sz w:val="24"/>
                <w:szCs w:val="24"/>
                <w:lang w:val="ru-RU" w:eastAsia="ru-RU"/>
              </w:rPr>
              <w:br/>
              <w:t xml:space="preserve">      показатели      </w:t>
            </w:r>
            <w:r w:rsidRPr="00391F4E">
              <w:rPr>
                <w:rFonts w:ascii="Times New Roman" w:eastAsia="Times New Roman" w:hAnsi="Times New Roman" w:cs="Times New Roman"/>
                <w:sz w:val="24"/>
                <w:szCs w:val="24"/>
                <w:lang w:val="ru-RU" w:eastAsia="ru-RU"/>
              </w:rPr>
              <w:br/>
              <w:t xml:space="preserve">     (индикаторы)</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val="restart"/>
            <w:tcBorders>
              <w:top w:val="single" w:sz="4" w:space="0" w:color="auto"/>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Ед. </w:t>
            </w:r>
            <w:r w:rsidRPr="00391F4E">
              <w:rPr>
                <w:rFonts w:ascii="Times New Roman" w:eastAsia="Times New Roman" w:hAnsi="Times New Roman" w:cs="Times New Roman"/>
                <w:sz w:val="24"/>
                <w:szCs w:val="24"/>
                <w:lang w:val="ru-RU" w:eastAsia="ru-RU"/>
              </w:rPr>
              <w:br/>
              <w:t>изм.</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59" w:type="dxa"/>
            <w:gridSpan w:val="22"/>
            <w:tcBorders>
              <w:top w:val="single" w:sz="4" w:space="0" w:color="auto"/>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Значение показателя (индикатора)</w:t>
            </w:r>
          </w:p>
        </w:tc>
      </w:tr>
      <w:tr w:rsidR="000C2CEF" w:rsidRPr="00391F4E" w:rsidTr="00CE683E">
        <w:trPr>
          <w:trHeight w:val="600"/>
          <w:tblHeader/>
          <w:tblCellSpacing w:w="5" w:type="nil"/>
        </w:trPr>
        <w:tc>
          <w:tcPr>
            <w:tcW w:w="55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Отчет</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ный</w:t>
            </w:r>
            <w:r w:rsidRPr="00391F4E">
              <w:rPr>
                <w:rFonts w:ascii="Times New Roman" w:eastAsia="Times New Roman" w:hAnsi="Times New Roman" w:cs="Times New Roman"/>
                <w:sz w:val="24"/>
                <w:szCs w:val="24"/>
                <w:lang w:val="ru-RU" w:eastAsia="ru-RU"/>
              </w:rPr>
              <w:br/>
              <w:t xml:space="preserve">  год</w:t>
            </w:r>
          </w:p>
        </w:tc>
        <w:tc>
          <w:tcPr>
            <w:tcW w:w="993"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Теку</w:t>
            </w:r>
            <w:r w:rsidR="00103000"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val="ru-RU" w:eastAsia="ru-RU"/>
              </w:rPr>
              <w:t>щий</w:t>
            </w:r>
            <w:r w:rsidRPr="00391F4E">
              <w:rPr>
                <w:rFonts w:ascii="Times New Roman" w:eastAsia="Times New Roman" w:hAnsi="Times New Roman" w:cs="Times New Roman"/>
                <w:sz w:val="24"/>
                <w:szCs w:val="24"/>
                <w:lang w:val="ru-RU" w:eastAsia="ru-RU"/>
              </w:rPr>
              <w:br/>
              <w:t xml:space="preserve">  год</w:t>
            </w:r>
          </w:p>
        </w:tc>
        <w:tc>
          <w:tcPr>
            <w:tcW w:w="7835" w:type="dxa"/>
            <w:gridSpan w:val="18"/>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Годы реализации    </w:t>
            </w:r>
            <w:r w:rsidRPr="00391F4E">
              <w:rPr>
                <w:rFonts w:ascii="Times New Roman" w:eastAsia="Times New Roman" w:hAnsi="Times New Roman" w:cs="Times New Roman"/>
                <w:sz w:val="24"/>
                <w:szCs w:val="24"/>
                <w:lang w:val="ru-RU" w:eastAsia="ru-RU"/>
              </w:rPr>
              <w:br/>
              <w:t xml:space="preserve">       подпрограммы / ВЦП</w:t>
            </w:r>
          </w:p>
        </w:tc>
      </w:tr>
      <w:tr w:rsidR="000C2CEF" w:rsidRPr="00391F4E" w:rsidTr="00CE683E">
        <w:trPr>
          <w:tblHeader/>
          <w:tblCellSpacing w:w="5" w:type="nil"/>
        </w:trPr>
        <w:tc>
          <w:tcPr>
            <w:tcW w:w="55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vMerge w:val="restart"/>
            <w:tcBorders>
              <w:top w:val="single" w:sz="4" w:space="0" w:color="auto"/>
              <w:left w:val="single" w:sz="4" w:space="0" w:color="auto"/>
              <w:right w:val="single" w:sz="4" w:space="0" w:color="auto"/>
            </w:tcBorders>
            <w:vAlign w:val="center"/>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18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w:t>
            </w:r>
            <w:r w:rsidRPr="00391F4E">
              <w:rPr>
                <w:rFonts w:ascii="Times New Roman" w:eastAsia="Times New Roman" w:hAnsi="Times New Roman" w:cs="Times New Roman"/>
                <w:sz w:val="24"/>
                <w:szCs w:val="24"/>
                <w:lang w:eastAsia="ru-RU"/>
              </w:rPr>
              <w:t>n-1)</w:t>
            </w:r>
          </w:p>
        </w:tc>
        <w:tc>
          <w:tcPr>
            <w:tcW w:w="993" w:type="dxa"/>
            <w:gridSpan w:val="2"/>
            <w:vMerge w:val="restart"/>
            <w:tcBorders>
              <w:top w:val="single" w:sz="4" w:space="0" w:color="auto"/>
              <w:left w:val="single" w:sz="4" w:space="0" w:color="auto"/>
              <w:right w:val="single" w:sz="4" w:space="0" w:color="auto"/>
            </w:tcBorders>
            <w:vAlign w:val="center"/>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20</w:t>
            </w:r>
            <w:r w:rsidRPr="00391F4E">
              <w:rPr>
                <w:rFonts w:ascii="Times New Roman" w:eastAsia="Times New Roman" w:hAnsi="Times New Roman" w:cs="Times New Roman"/>
                <w:sz w:val="24"/>
                <w:szCs w:val="24"/>
                <w:lang w:val="ru-RU" w:eastAsia="ru-RU"/>
              </w:rPr>
              <w:t>19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eastAsia="ru-RU"/>
              </w:rPr>
              <w:t>(n)</w:t>
            </w:r>
          </w:p>
        </w:tc>
        <w:tc>
          <w:tcPr>
            <w:tcW w:w="1417"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2020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(n+1)</w:t>
            </w:r>
          </w:p>
        </w:tc>
        <w:tc>
          <w:tcPr>
            <w:tcW w:w="1418"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val="ru-RU" w:eastAsia="ru-RU"/>
              </w:rPr>
              <w:t>2021 год</w:t>
            </w:r>
          </w:p>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eastAsia="ru-RU"/>
              </w:rPr>
            </w:pPr>
            <w:r w:rsidRPr="00391F4E">
              <w:rPr>
                <w:rFonts w:ascii="Times New Roman" w:eastAsia="Times New Roman" w:hAnsi="Times New Roman" w:cs="Times New Roman"/>
                <w:sz w:val="24"/>
                <w:szCs w:val="24"/>
                <w:lang w:eastAsia="ru-RU"/>
              </w:rPr>
              <w:t>(n+2)</w:t>
            </w:r>
          </w:p>
        </w:tc>
        <w:tc>
          <w:tcPr>
            <w:tcW w:w="1559"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2022 год</w:t>
            </w:r>
          </w:p>
        </w:tc>
        <w:tc>
          <w:tcPr>
            <w:tcW w:w="1872" w:type="dxa"/>
            <w:gridSpan w:val="4"/>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2023 год</w:t>
            </w:r>
          </w:p>
        </w:tc>
        <w:tc>
          <w:tcPr>
            <w:tcW w:w="156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2024 год</w:t>
            </w:r>
          </w:p>
        </w:tc>
      </w:tr>
      <w:tr w:rsidR="000C2CEF" w:rsidRPr="00391F4E" w:rsidTr="00CE683E">
        <w:trPr>
          <w:tblHeader/>
          <w:tblCellSpacing w:w="5" w:type="nil"/>
        </w:trPr>
        <w:tc>
          <w:tcPr>
            <w:tcW w:w="553" w:type="dxa"/>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3243" w:type="dxa"/>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846" w:type="dxa"/>
            <w:gridSpan w:val="2"/>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1131" w:type="dxa"/>
            <w:gridSpan w:val="2"/>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993" w:type="dxa"/>
            <w:gridSpan w:val="2"/>
            <w:vMerge/>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1"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85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1014"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c>
          <w:tcPr>
            <w:tcW w:w="715"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план</w:t>
            </w:r>
          </w:p>
        </w:tc>
        <w:tc>
          <w:tcPr>
            <w:tcW w:w="854"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факт</w:t>
            </w:r>
          </w:p>
        </w:tc>
      </w:tr>
      <w:tr w:rsidR="000C2CEF" w:rsidRPr="00391F4E" w:rsidTr="00CE683E">
        <w:trPr>
          <w:tblHeader/>
          <w:tblCellSpacing w:w="5" w:type="nil"/>
        </w:trPr>
        <w:tc>
          <w:tcPr>
            <w:tcW w:w="55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4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2</w:t>
            </w:r>
          </w:p>
        </w:tc>
        <w:tc>
          <w:tcPr>
            <w:tcW w:w="846"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3</w:t>
            </w:r>
          </w:p>
        </w:tc>
        <w:tc>
          <w:tcPr>
            <w:tcW w:w="1131" w:type="dxa"/>
            <w:gridSpan w:val="2"/>
            <w:tcBorders>
              <w:top w:val="single" w:sz="4" w:space="0" w:color="auto"/>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4</w:t>
            </w:r>
          </w:p>
        </w:tc>
        <w:tc>
          <w:tcPr>
            <w:tcW w:w="993"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5</w:t>
            </w: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6</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7</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8</w:t>
            </w:r>
          </w:p>
        </w:tc>
        <w:tc>
          <w:tcPr>
            <w:tcW w:w="709"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9</w:t>
            </w:r>
          </w:p>
        </w:tc>
        <w:tc>
          <w:tcPr>
            <w:tcW w:w="70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10</w:t>
            </w:r>
          </w:p>
        </w:tc>
        <w:tc>
          <w:tcPr>
            <w:tcW w:w="851"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11</w:t>
            </w:r>
          </w:p>
        </w:tc>
        <w:tc>
          <w:tcPr>
            <w:tcW w:w="858"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12</w:t>
            </w:r>
          </w:p>
        </w:tc>
        <w:tc>
          <w:tcPr>
            <w:tcW w:w="1014" w:type="dxa"/>
            <w:gridSpan w:val="2"/>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13</w:t>
            </w:r>
          </w:p>
        </w:tc>
        <w:tc>
          <w:tcPr>
            <w:tcW w:w="715"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14</w:t>
            </w:r>
          </w:p>
        </w:tc>
        <w:tc>
          <w:tcPr>
            <w:tcW w:w="854"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15</w:t>
            </w:r>
          </w:p>
        </w:tc>
      </w:tr>
      <w:tr w:rsidR="000C2CEF" w:rsidRPr="00725C1C" w:rsidTr="00CE683E">
        <w:trPr>
          <w:tblCellSpacing w:w="5" w:type="nil"/>
        </w:trPr>
        <w:tc>
          <w:tcPr>
            <w:tcW w:w="553" w:type="dxa"/>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rPr>
                <w:rFonts w:ascii="Times New Roman" w:eastAsia="Times New Roman" w:hAnsi="Times New Roman" w:cs="Times New Roman"/>
                <w:sz w:val="24"/>
                <w:szCs w:val="24"/>
                <w:lang w:val="ru-RU" w:eastAsia="ru-RU"/>
              </w:rPr>
            </w:pPr>
          </w:p>
        </w:tc>
        <w:tc>
          <w:tcPr>
            <w:tcW w:w="14048" w:type="dxa"/>
            <w:gridSpan w:val="25"/>
            <w:tcBorders>
              <w:left w:val="single" w:sz="4" w:space="0" w:color="auto"/>
              <w:bottom w:val="single" w:sz="4" w:space="0" w:color="auto"/>
              <w:right w:val="single" w:sz="4" w:space="0" w:color="auto"/>
            </w:tcBorders>
          </w:tcPr>
          <w:p w:rsidR="000C2CEF" w:rsidRPr="00391F4E" w:rsidRDefault="000C2CEF" w:rsidP="00065626">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 xml:space="preserve">Цель:    </w:t>
            </w:r>
            <w:r w:rsidR="00A97436" w:rsidRPr="00391F4E">
              <w:rPr>
                <w:rFonts w:ascii="Times New Roman" w:hAnsi="Times New Roman" w:cs="Times New Roman"/>
                <w:sz w:val="24"/>
                <w:szCs w:val="24"/>
                <w:lang w:val="ru-RU"/>
              </w:rPr>
              <w:t>Обеспечение эффективного функционирования и развития системы образования Ловозерского района</w:t>
            </w:r>
          </w:p>
        </w:tc>
      </w:tr>
      <w:tr w:rsidR="000C2CEF" w:rsidRPr="00391F4E" w:rsidTr="00C01291">
        <w:trPr>
          <w:trHeight w:val="400"/>
          <w:tblCellSpacing w:w="5" w:type="nil"/>
        </w:trPr>
        <w:tc>
          <w:tcPr>
            <w:tcW w:w="553" w:type="dxa"/>
            <w:tcBorders>
              <w:left w:val="single" w:sz="4" w:space="0" w:color="auto"/>
              <w:bottom w:val="single" w:sz="4" w:space="0" w:color="auto"/>
              <w:right w:val="single" w:sz="4" w:space="0" w:color="auto"/>
            </w:tcBorders>
            <w:vAlign w:val="center"/>
          </w:tcPr>
          <w:p w:rsidR="000C2CEF" w:rsidRPr="00391F4E" w:rsidRDefault="000C2CEF" w:rsidP="00C0129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3250" w:type="dxa"/>
            <w:gridSpan w:val="2"/>
            <w:tcBorders>
              <w:left w:val="single" w:sz="4" w:space="0" w:color="auto"/>
              <w:bottom w:val="single" w:sz="4" w:space="0" w:color="auto"/>
              <w:right w:val="single" w:sz="4" w:space="0" w:color="auto"/>
            </w:tcBorders>
            <w:vAlign w:val="center"/>
          </w:tcPr>
          <w:p w:rsidR="000C2CEF" w:rsidRPr="00391F4E" w:rsidRDefault="00A97436" w:rsidP="00643C48">
            <w:pPr>
              <w:pStyle w:val="ConsPlusCell"/>
              <w:rPr>
                <w:rFonts w:ascii="Times New Roman" w:hAnsi="Times New Roman" w:cs="Times New Roman"/>
                <w:sz w:val="24"/>
                <w:szCs w:val="24"/>
                <w:lang w:eastAsia="en-US"/>
              </w:rPr>
            </w:pPr>
            <w:r w:rsidRPr="00391F4E">
              <w:rPr>
                <w:rFonts w:ascii="Times New Roman" w:hAnsi="Times New Roman" w:cs="Times New Roman"/>
                <w:sz w:val="24"/>
                <w:szCs w:val="24"/>
                <w:lang w:eastAsia="en-US"/>
              </w:rPr>
              <w:t>Осуществление полномочий в сфере дошкольного, общего и дополнительного образования</w:t>
            </w:r>
          </w:p>
        </w:tc>
        <w:tc>
          <w:tcPr>
            <w:tcW w:w="846" w:type="dxa"/>
            <w:gridSpan w:val="2"/>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hAnsi="Times New Roman" w:cs="Times New Roman"/>
                <w:sz w:val="24"/>
                <w:szCs w:val="24"/>
              </w:rPr>
              <w:t>да – 1/ нет - 0</w:t>
            </w:r>
          </w:p>
        </w:tc>
        <w:tc>
          <w:tcPr>
            <w:tcW w:w="1132" w:type="dxa"/>
            <w:gridSpan w:val="2"/>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rPr>
                <w:rFonts w:ascii="Times New Roman" w:eastAsia="Times New Roman" w:hAnsi="Times New Roman" w:cs="Times New Roman"/>
                <w:sz w:val="24"/>
                <w:szCs w:val="24"/>
                <w:lang w:val="ru-RU" w:eastAsia="ru-RU"/>
              </w:rPr>
            </w:pPr>
            <w:r w:rsidRPr="00391F4E">
              <w:rPr>
                <w:rFonts w:ascii="Times New Roman" w:eastAsia="Times New Roman" w:hAnsi="Times New Roman" w:cs="Times New Roman"/>
                <w:sz w:val="24"/>
                <w:szCs w:val="24"/>
                <w:lang w:val="ru-RU" w:eastAsia="ru-RU"/>
              </w:rPr>
              <w:t>1</w:t>
            </w:r>
          </w:p>
        </w:tc>
        <w:tc>
          <w:tcPr>
            <w:tcW w:w="993" w:type="dxa"/>
            <w:gridSpan w:val="2"/>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w:t>
            </w:r>
          </w:p>
        </w:tc>
        <w:tc>
          <w:tcPr>
            <w:tcW w:w="708" w:type="dxa"/>
            <w:gridSpan w:val="2"/>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C01291">
            <w:pPr>
              <w:autoSpaceDE w:val="0"/>
              <w:autoSpaceDN w:val="0"/>
              <w:adjustRightInd w:val="0"/>
              <w:jc w:val="center"/>
              <w:rPr>
                <w:rFonts w:ascii="Times New Roman" w:eastAsia="Times New Roman" w:hAnsi="Times New Roman" w:cs="Times New Roman"/>
                <w:sz w:val="24"/>
                <w:szCs w:val="24"/>
                <w:lang w:val="ru-RU" w:eastAsia="ru-RU"/>
              </w:rPr>
            </w:pPr>
          </w:p>
        </w:tc>
        <w:tc>
          <w:tcPr>
            <w:tcW w:w="709" w:type="dxa"/>
            <w:gridSpan w:val="2"/>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outlineLvl w:val="3"/>
              <w:rPr>
                <w:rFonts w:ascii="Times New Roman" w:hAnsi="Times New Roman" w:cs="Times New Roman"/>
                <w:sz w:val="24"/>
                <w:szCs w:val="24"/>
              </w:rPr>
            </w:pPr>
            <w:r w:rsidRPr="00391F4E">
              <w:rPr>
                <w:rFonts w:ascii="Times New Roman" w:hAnsi="Times New Roman" w:cs="Times New Roman"/>
                <w:sz w:val="24"/>
                <w:szCs w:val="24"/>
                <w:lang w:val="ru-RU"/>
              </w:rPr>
              <w:t>1</w:t>
            </w:r>
          </w:p>
        </w:tc>
        <w:tc>
          <w:tcPr>
            <w:tcW w:w="709" w:type="dxa"/>
            <w:gridSpan w:val="2"/>
            <w:tcBorders>
              <w:left w:val="single" w:sz="4" w:space="0" w:color="auto"/>
              <w:bottom w:val="single" w:sz="4" w:space="0" w:color="auto"/>
              <w:right w:val="single" w:sz="4" w:space="0" w:color="auto"/>
            </w:tcBorders>
            <w:vAlign w:val="center"/>
          </w:tcPr>
          <w:p w:rsidR="000C2CEF" w:rsidRPr="00391F4E" w:rsidRDefault="000C2CEF" w:rsidP="00C01291">
            <w:pPr>
              <w:autoSpaceDE w:val="0"/>
              <w:autoSpaceDN w:val="0"/>
              <w:adjustRightInd w:val="0"/>
              <w:jc w:val="center"/>
              <w:rPr>
                <w:rFonts w:ascii="Times New Roman" w:eastAsia="Times New Roman" w:hAnsi="Times New Roman" w:cs="Times New Roman"/>
                <w:sz w:val="24"/>
                <w:szCs w:val="24"/>
                <w:lang w:val="ru-RU" w:eastAsia="ru-RU"/>
              </w:rPr>
            </w:pPr>
          </w:p>
        </w:tc>
        <w:tc>
          <w:tcPr>
            <w:tcW w:w="708" w:type="dxa"/>
            <w:gridSpan w:val="2"/>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w:t>
            </w:r>
          </w:p>
        </w:tc>
        <w:tc>
          <w:tcPr>
            <w:tcW w:w="859" w:type="dxa"/>
            <w:gridSpan w:val="2"/>
            <w:tcBorders>
              <w:left w:val="single" w:sz="4" w:space="0" w:color="auto"/>
              <w:bottom w:val="single" w:sz="4" w:space="0" w:color="auto"/>
              <w:right w:val="single" w:sz="4" w:space="0" w:color="auto"/>
            </w:tcBorders>
            <w:vAlign w:val="center"/>
          </w:tcPr>
          <w:p w:rsidR="000C2CEF" w:rsidRPr="00391F4E" w:rsidRDefault="000C2CEF" w:rsidP="00C01291">
            <w:pPr>
              <w:autoSpaceDE w:val="0"/>
              <w:autoSpaceDN w:val="0"/>
              <w:adjustRightInd w:val="0"/>
              <w:jc w:val="center"/>
              <w:rPr>
                <w:rFonts w:ascii="Times New Roman" w:eastAsia="Times New Roman" w:hAnsi="Times New Roman" w:cs="Times New Roman"/>
                <w:sz w:val="24"/>
                <w:szCs w:val="24"/>
                <w:lang w:val="ru-RU" w:eastAsia="ru-RU"/>
              </w:rPr>
            </w:pPr>
          </w:p>
        </w:tc>
        <w:tc>
          <w:tcPr>
            <w:tcW w:w="862" w:type="dxa"/>
            <w:gridSpan w:val="2"/>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w:t>
            </w:r>
          </w:p>
        </w:tc>
        <w:tc>
          <w:tcPr>
            <w:tcW w:w="994" w:type="dxa"/>
            <w:tcBorders>
              <w:left w:val="single" w:sz="4" w:space="0" w:color="auto"/>
              <w:bottom w:val="single" w:sz="4" w:space="0" w:color="auto"/>
              <w:right w:val="single" w:sz="4" w:space="0" w:color="auto"/>
            </w:tcBorders>
            <w:vAlign w:val="center"/>
          </w:tcPr>
          <w:p w:rsidR="000C2CEF" w:rsidRPr="00391F4E" w:rsidRDefault="000C2CEF" w:rsidP="00C01291">
            <w:pPr>
              <w:autoSpaceDE w:val="0"/>
              <w:autoSpaceDN w:val="0"/>
              <w:adjustRightInd w:val="0"/>
              <w:jc w:val="center"/>
              <w:rPr>
                <w:rFonts w:ascii="Times New Roman" w:eastAsia="Times New Roman" w:hAnsi="Times New Roman" w:cs="Times New Roman"/>
                <w:sz w:val="24"/>
                <w:szCs w:val="24"/>
                <w:lang w:val="ru-RU" w:eastAsia="ru-RU"/>
              </w:rPr>
            </w:pPr>
          </w:p>
        </w:tc>
        <w:tc>
          <w:tcPr>
            <w:tcW w:w="715" w:type="dxa"/>
            <w:tcBorders>
              <w:left w:val="single" w:sz="4" w:space="0" w:color="auto"/>
              <w:bottom w:val="single" w:sz="4" w:space="0" w:color="auto"/>
              <w:right w:val="single" w:sz="4" w:space="0" w:color="auto"/>
            </w:tcBorders>
            <w:vAlign w:val="center"/>
          </w:tcPr>
          <w:p w:rsidR="000C2CEF" w:rsidRPr="00391F4E" w:rsidRDefault="00A97436" w:rsidP="00C01291">
            <w:pPr>
              <w:autoSpaceDE w:val="0"/>
              <w:autoSpaceDN w:val="0"/>
              <w:adjustRightInd w:val="0"/>
              <w:jc w:val="center"/>
              <w:outlineLvl w:val="3"/>
              <w:rPr>
                <w:rFonts w:ascii="Times New Roman" w:hAnsi="Times New Roman" w:cs="Times New Roman"/>
                <w:sz w:val="24"/>
                <w:szCs w:val="24"/>
                <w:lang w:val="ru-RU"/>
              </w:rPr>
            </w:pPr>
            <w:r w:rsidRPr="00391F4E">
              <w:rPr>
                <w:rFonts w:ascii="Times New Roman" w:hAnsi="Times New Roman" w:cs="Times New Roman"/>
                <w:sz w:val="24"/>
                <w:szCs w:val="24"/>
                <w:lang w:val="ru-RU"/>
              </w:rPr>
              <w:t>1</w:t>
            </w:r>
          </w:p>
        </w:tc>
        <w:tc>
          <w:tcPr>
            <w:tcW w:w="854" w:type="dxa"/>
            <w:tcBorders>
              <w:left w:val="single" w:sz="4" w:space="0" w:color="auto"/>
              <w:bottom w:val="single" w:sz="4" w:space="0" w:color="auto"/>
              <w:right w:val="single" w:sz="4" w:space="0" w:color="auto"/>
            </w:tcBorders>
            <w:vAlign w:val="center"/>
          </w:tcPr>
          <w:p w:rsidR="000C2CEF" w:rsidRPr="00391F4E" w:rsidRDefault="000C2CEF" w:rsidP="00C01291">
            <w:pPr>
              <w:autoSpaceDE w:val="0"/>
              <w:autoSpaceDN w:val="0"/>
              <w:adjustRightInd w:val="0"/>
              <w:jc w:val="center"/>
              <w:rPr>
                <w:rFonts w:ascii="Times New Roman" w:eastAsia="Times New Roman" w:hAnsi="Times New Roman" w:cs="Times New Roman"/>
                <w:sz w:val="24"/>
                <w:szCs w:val="24"/>
                <w:lang w:val="ru-RU" w:eastAsia="ru-RU"/>
              </w:rPr>
            </w:pPr>
          </w:p>
        </w:tc>
      </w:tr>
    </w:tbl>
    <w:p w:rsidR="000C2CEF" w:rsidRPr="00391F4E" w:rsidRDefault="000C2CEF" w:rsidP="00065626">
      <w:pPr>
        <w:tabs>
          <w:tab w:val="left" w:pos="567"/>
        </w:tabs>
        <w:ind w:right="-45" w:firstLine="709"/>
        <w:jc w:val="center"/>
        <w:rPr>
          <w:rFonts w:ascii="Times New Roman" w:hAnsi="Times New Roman" w:cs="Times New Roman"/>
          <w:sz w:val="24"/>
          <w:szCs w:val="24"/>
          <w:lang w:val="ru-RU"/>
        </w:rPr>
      </w:pPr>
    </w:p>
    <w:p w:rsidR="005D23A7" w:rsidRPr="00391F4E" w:rsidRDefault="005D23A7" w:rsidP="00065626">
      <w:pPr>
        <w:tabs>
          <w:tab w:val="left" w:pos="567"/>
        </w:tabs>
        <w:ind w:right="-45"/>
        <w:jc w:val="both"/>
        <w:rPr>
          <w:rFonts w:ascii="Times New Roman" w:hAnsi="Times New Roman" w:cs="Times New Roman"/>
          <w:sz w:val="24"/>
          <w:szCs w:val="24"/>
          <w:lang w:val="ru-RU"/>
        </w:rPr>
      </w:pPr>
    </w:p>
    <w:p w:rsidR="005D23A7" w:rsidRPr="00391F4E" w:rsidRDefault="005D23A7" w:rsidP="00065626">
      <w:pPr>
        <w:tabs>
          <w:tab w:val="left" w:pos="567"/>
        </w:tabs>
        <w:ind w:firstLine="709"/>
        <w:jc w:val="both"/>
        <w:rPr>
          <w:rFonts w:ascii="Times New Roman" w:hAnsi="Times New Roman" w:cs="Times New Roman"/>
          <w:sz w:val="28"/>
          <w:szCs w:val="28"/>
        </w:rPr>
      </w:pPr>
    </w:p>
    <w:p w:rsidR="005D23A7" w:rsidRPr="009048FC" w:rsidRDefault="005D23A7" w:rsidP="00065626">
      <w:pPr>
        <w:pStyle w:val="ConsPlusCell"/>
        <w:jc w:val="center"/>
        <w:rPr>
          <w:rFonts w:ascii="Times New Roman" w:hAnsi="Times New Roman" w:cs="Times New Roman"/>
          <w:b/>
          <w:sz w:val="28"/>
          <w:szCs w:val="28"/>
        </w:rPr>
      </w:pPr>
      <w:r w:rsidRPr="009048FC">
        <w:rPr>
          <w:rFonts w:ascii="Times New Roman" w:hAnsi="Times New Roman" w:cs="Times New Roman"/>
          <w:b/>
          <w:sz w:val="28"/>
          <w:szCs w:val="28"/>
        </w:rPr>
        <w:t>3.Перечень основных мероприятий АВЦП</w:t>
      </w:r>
    </w:p>
    <w:p w:rsidR="005D23A7" w:rsidRPr="009048FC" w:rsidRDefault="005D23A7" w:rsidP="00065626">
      <w:pPr>
        <w:pStyle w:val="ConsPlusCell"/>
        <w:jc w:val="both"/>
        <w:rPr>
          <w:rFonts w:ascii="Times New Roman" w:hAnsi="Times New Roman" w:cs="Times New Roman"/>
          <w:b/>
          <w:sz w:val="28"/>
          <w:szCs w:val="28"/>
        </w:rPr>
      </w:pPr>
    </w:p>
    <w:p w:rsidR="005D23A7" w:rsidRPr="00391F4E" w:rsidRDefault="005D23A7" w:rsidP="00065626">
      <w:pPr>
        <w:autoSpaceDE w:val="0"/>
        <w:autoSpaceDN w:val="0"/>
        <w:adjustRightInd w:val="0"/>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 xml:space="preserve">Перечень основных программных мероприятий представлен в Приложении № </w:t>
      </w:r>
      <w:r w:rsidR="00334610" w:rsidRPr="00391F4E">
        <w:rPr>
          <w:rFonts w:ascii="Times New Roman" w:hAnsi="Times New Roman" w:cs="Times New Roman"/>
          <w:sz w:val="28"/>
          <w:szCs w:val="28"/>
          <w:lang w:val="ru-RU"/>
        </w:rPr>
        <w:t>11</w:t>
      </w:r>
      <w:r w:rsidRPr="00391F4E">
        <w:rPr>
          <w:rFonts w:ascii="Times New Roman" w:hAnsi="Times New Roman" w:cs="Times New Roman"/>
          <w:sz w:val="28"/>
          <w:szCs w:val="28"/>
          <w:lang w:val="ru-RU"/>
        </w:rPr>
        <w:t>.</w:t>
      </w:r>
    </w:p>
    <w:p w:rsidR="005D23A7" w:rsidRPr="00391F4E" w:rsidRDefault="005D23A7" w:rsidP="00065626">
      <w:pPr>
        <w:ind w:firstLine="709"/>
        <w:jc w:val="both"/>
        <w:rPr>
          <w:rFonts w:ascii="Times New Roman" w:hAnsi="Times New Roman" w:cs="Times New Roman"/>
          <w:sz w:val="28"/>
          <w:szCs w:val="28"/>
          <w:lang w:val="ru-RU"/>
        </w:rPr>
      </w:pPr>
      <w:r w:rsidRPr="00391F4E">
        <w:rPr>
          <w:rFonts w:ascii="Times New Roman" w:hAnsi="Times New Roman" w:cs="Times New Roman"/>
          <w:sz w:val="28"/>
          <w:szCs w:val="28"/>
          <w:lang w:val="ru-RU"/>
        </w:rPr>
        <w:t>В ходе реализации АВЦП перечень мероприятий и объ</w:t>
      </w:r>
      <w:r w:rsidR="00032A22">
        <w:rPr>
          <w:rFonts w:ascii="Times New Roman" w:hAnsi="Times New Roman" w:cs="Times New Roman"/>
          <w:sz w:val="28"/>
          <w:szCs w:val="28"/>
          <w:lang w:val="ru-RU"/>
        </w:rPr>
        <w:t>ё</w:t>
      </w:r>
      <w:r w:rsidRPr="00391F4E">
        <w:rPr>
          <w:rFonts w:ascii="Times New Roman" w:hAnsi="Times New Roman" w:cs="Times New Roman"/>
          <w:sz w:val="28"/>
          <w:szCs w:val="28"/>
          <w:lang w:val="ru-RU"/>
        </w:rPr>
        <w:t>мы их финансирования могут уточняться.</w:t>
      </w:r>
    </w:p>
    <w:p w:rsidR="005D23A7" w:rsidRPr="00391F4E" w:rsidRDefault="005D23A7" w:rsidP="00065626">
      <w:pPr>
        <w:autoSpaceDE w:val="0"/>
        <w:autoSpaceDN w:val="0"/>
        <w:adjustRightInd w:val="0"/>
        <w:ind w:firstLine="709"/>
        <w:jc w:val="both"/>
        <w:rPr>
          <w:rFonts w:ascii="Times New Roman" w:hAnsi="Times New Roman" w:cs="Times New Roman"/>
          <w:sz w:val="28"/>
          <w:szCs w:val="28"/>
          <w:lang w:val="ru-RU"/>
        </w:rPr>
      </w:pPr>
    </w:p>
    <w:p w:rsidR="00334610" w:rsidRPr="00391F4E" w:rsidRDefault="00334610" w:rsidP="00065626">
      <w:pPr>
        <w:jc w:val="both"/>
        <w:rPr>
          <w:rFonts w:ascii="Times New Roman" w:hAnsi="Times New Roman" w:cs="Times New Roman"/>
          <w:sz w:val="24"/>
          <w:szCs w:val="24"/>
          <w:lang w:val="ru-RU"/>
        </w:rPr>
      </w:pPr>
    </w:p>
    <w:p w:rsidR="00334610" w:rsidRPr="00391F4E" w:rsidRDefault="00334610" w:rsidP="00065626">
      <w:pPr>
        <w:jc w:val="both"/>
        <w:rPr>
          <w:rFonts w:ascii="Times New Roman" w:hAnsi="Times New Roman" w:cs="Times New Roman"/>
          <w:sz w:val="24"/>
          <w:szCs w:val="24"/>
          <w:lang w:val="ru-RU"/>
        </w:rPr>
      </w:pPr>
    </w:p>
    <w:p w:rsidR="00334610" w:rsidRPr="00391F4E" w:rsidRDefault="00334610" w:rsidP="00065626">
      <w:pPr>
        <w:jc w:val="both"/>
        <w:rPr>
          <w:rFonts w:ascii="Times New Roman" w:hAnsi="Times New Roman" w:cs="Times New Roman"/>
          <w:sz w:val="24"/>
          <w:szCs w:val="24"/>
          <w:lang w:val="ru-RU"/>
        </w:rPr>
      </w:pPr>
    </w:p>
    <w:p w:rsidR="00334610" w:rsidRPr="00391F4E" w:rsidRDefault="00334610" w:rsidP="00065626">
      <w:pPr>
        <w:jc w:val="both"/>
        <w:rPr>
          <w:rFonts w:ascii="Times New Roman" w:hAnsi="Times New Roman" w:cs="Times New Roman"/>
          <w:sz w:val="24"/>
          <w:szCs w:val="24"/>
          <w:lang w:val="ru-RU"/>
        </w:rPr>
      </w:pPr>
    </w:p>
    <w:p w:rsidR="00334610" w:rsidRPr="00391F4E" w:rsidRDefault="00334610" w:rsidP="00065626">
      <w:pPr>
        <w:jc w:val="both"/>
        <w:rPr>
          <w:rFonts w:ascii="Times New Roman" w:hAnsi="Times New Roman" w:cs="Times New Roman"/>
          <w:sz w:val="24"/>
          <w:szCs w:val="24"/>
          <w:lang w:val="ru-RU"/>
        </w:rPr>
      </w:pPr>
    </w:p>
    <w:sectPr w:rsidR="00334610" w:rsidRPr="00391F4E" w:rsidSect="00643C48">
      <w:footerReference w:type="first" r:id="rId44"/>
      <w:pgSz w:w="16838" w:h="11906" w:orient="landscape"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2D" w:rsidRDefault="00D54F2D" w:rsidP="00BF185F">
      <w:r>
        <w:separator/>
      </w:r>
    </w:p>
  </w:endnote>
  <w:endnote w:type="continuationSeparator" w:id="0">
    <w:p w:rsidR="00D54F2D" w:rsidRDefault="00D54F2D" w:rsidP="00BF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E6" w:rsidRDefault="008268E6">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82"/>
    </w:sdtPr>
    <w:sdtEndPr/>
    <w:sdtContent>
      <w:p w:rsidR="00A0558A" w:rsidRDefault="00D54F2D">
        <w:pPr>
          <w:pStyle w:val="a9"/>
        </w:pPr>
      </w:p>
    </w:sdtContent>
  </w:sdt>
  <w:p w:rsidR="00A0558A" w:rsidRDefault="00A0558A">
    <w:pPr>
      <w:pStyle w:val="a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E6" w:rsidRDefault="008268E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2D" w:rsidRDefault="00D54F2D" w:rsidP="00BF185F">
      <w:r>
        <w:separator/>
      </w:r>
    </w:p>
  </w:footnote>
  <w:footnote w:type="continuationSeparator" w:id="0">
    <w:p w:rsidR="00D54F2D" w:rsidRDefault="00D54F2D" w:rsidP="00BF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E6" w:rsidRDefault="008268E6">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76"/>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725C1C">
          <w:rPr>
            <w:rFonts w:ascii="Times New Roman" w:hAnsi="Times New Roman" w:cs="Times New Roman"/>
            <w:noProof/>
            <w:sz w:val="20"/>
            <w:szCs w:val="20"/>
          </w:rPr>
          <w:t>35</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77"/>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725C1C">
          <w:rPr>
            <w:rFonts w:ascii="Times New Roman" w:hAnsi="Times New Roman" w:cs="Times New Roman"/>
            <w:noProof/>
            <w:sz w:val="20"/>
            <w:szCs w:val="20"/>
          </w:rPr>
          <w:t>39</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78"/>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725C1C">
          <w:rPr>
            <w:rFonts w:ascii="Times New Roman" w:hAnsi="Times New Roman" w:cs="Times New Roman"/>
            <w:noProof/>
            <w:sz w:val="20"/>
            <w:szCs w:val="20"/>
          </w:rPr>
          <w:t>41</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79"/>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725C1C">
          <w:rPr>
            <w:rFonts w:ascii="Times New Roman" w:hAnsi="Times New Roman" w:cs="Times New Roman"/>
            <w:noProof/>
            <w:sz w:val="20"/>
            <w:szCs w:val="20"/>
          </w:rPr>
          <w:t>45</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89"/>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390EA5">
          <w:rPr>
            <w:rFonts w:ascii="Times New Roman" w:hAnsi="Times New Roman" w:cs="Times New Roman"/>
            <w:noProof/>
            <w:sz w:val="20"/>
            <w:szCs w:val="20"/>
          </w:rPr>
          <w:t>11</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8A" w:rsidRDefault="00A0558A">
    <w:pPr>
      <w:pStyle w:val="a7"/>
      <w:jc w:val="center"/>
    </w:pPr>
  </w:p>
  <w:p w:rsidR="00A0558A" w:rsidRDefault="00A0558A" w:rsidP="00731C46">
    <w:pPr>
      <w:pStyle w:val="a7"/>
      <w:tabs>
        <w:tab w:val="clear" w:pos="4677"/>
        <w:tab w:val="clear" w:pos="9355"/>
        <w:tab w:val="left" w:pos="79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67"/>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390EA5">
          <w:rPr>
            <w:rFonts w:ascii="Times New Roman" w:hAnsi="Times New Roman" w:cs="Times New Roman"/>
            <w:noProof/>
            <w:sz w:val="20"/>
            <w:szCs w:val="20"/>
          </w:rPr>
          <w:t>14</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81"/>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390EA5">
          <w:rPr>
            <w:rFonts w:ascii="Times New Roman" w:hAnsi="Times New Roman" w:cs="Times New Roman"/>
            <w:noProof/>
            <w:sz w:val="20"/>
            <w:szCs w:val="20"/>
          </w:rPr>
          <w:t>28</w:t>
        </w:r>
        <w:r w:rsidRPr="008268E6">
          <w:rPr>
            <w:rFonts w:ascii="Times New Roman" w:hAnsi="Times New Roman" w:cs="Times New Roman"/>
            <w:noProof/>
            <w:sz w:val="20"/>
            <w:szCs w:val="20"/>
          </w:rPr>
          <w:fldChar w:fldCharType="end"/>
        </w:r>
      </w:p>
    </w:sdtContent>
  </w:sdt>
  <w:p w:rsidR="00A0558A" w:rsidRDefault="00A0558A" w:rsidP="00731C46">
    <w:pPr>
      <w:pStyle w:val="a7"/>
      <w:tabs>
        <w:tab w:val="clear" w:pos="4677"/>
        <w:tab w:val="clear" w:pos="9355"/>
        <w:tab w:val="left" w:pos="79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69"/>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390EA5">
          <w:rPr>
            <w:rFonts w:ascii="Times New Roman" w:hAnsi="Times New Roman" w:cs="Times New Roman"/>
            <w:noProof/>
            <w:sz w:val="20"/>
            <w:szCs w:val="20"/>
          </w:rPr>
          <w:t>19</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71"/>
    </w:sdtPr>
    <w:sdtEndPr/>
    <w:sdtContent>
      <w:p w:rsidR="00A0558A" w:rsidRDefault="00A0558A">
        <w:pPr>
          <w:pStyle w:val="a7"/>
          <w:jc w:val="cente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390EA5">
          <w:rPr>
            <w:rFonts w:ascii="Times New Roman" w:hAnsi="Times New Roman" w:cs="Times New Roman"/>
            <w:noProof/>
            <w:sz w:val="20"/>
            <w:szCs w:val="20"/>
          </w:rPr>
          <w:t>21</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72"/>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390EA5">
          <w:rPr>
            <w:rFonts w:ascii="Times New Roman" w:hAnsi="Times New Roman" w:cs="Times New Roman"/>
            <w:noProof/>
            <w:sz w:val="20"/>
            <w:szCs w:val="20"/>
          </w:rPr>
          <w:t>27</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8274"/>
    </w:sdtPr>
    <w:sdtEndPr>
      <w:rPr>
        <w:rFonts w:ascii="Times New Roman" w:hAnsi="Times New Roman" w:cs="Times New Roman"/>
        <w:sz w:val="20"/>
        <w:szCs w:val="20"/>
      </w:rPr>
    </w:sdtEndPr>
    <w:sdtContent>
      <w:p w:rsidR="00A0558A" w:rsidRPr="008268E6" w:rsidRDefault="00A0558A">
        <w:pPr>
          <w:pStyle w:val="a7"/>
          <w:jc w:val="center"/>
          <w:rPr>
            <w:rFonts w:ascii="Times New Roman" w:hAnsi="Times New Roman" w:cs="Times New Roman"/>
            <w:sz w:val="20"/>
            <w:szCs w:val="20"/>
          </w:rPr>
        </w:pPr>
        <w:r w:rsidRPr="008268E6">
          <w:rPr>
            <w:rFonts w:ascii="Times New Roman" w:hAnsi="Times New Roman" w:cs="Times New Roman"/>
            <w:sz w:val="20"/>
            <w:szCs w:val="20"/>
          </w:rPr>
          <w:fldChar w:fldCharType="begin"/>
        </w:r>
        <w:r w:rsidRPr="008268E6">
          <w:rPr>
            <w:rFonts w:ascii="Times New Roman" w:hAnsi="Times New Roman" w:cs="Times New Roman"/>
            <w:sz w:val="20"/>
            <w:szCs w:val="20"/>
          </w:rPr>
          <w:instrText xml:space="preserve"> PAGE   \* MERGEFORMAT </w:instrText>
        </w:r>
        <w:r w:rsidRPr="008268E6">
          <w:rPr>
            <w:rFonts w:ascii="Times New Roman" w:hAnsi="Times New Roman" w:cs="Times New Roman"/>
            <w:sz w:val="20"/>
            <w:szCs w:val="20"/>
          </w:rPr>
          <w:fldChar w:fldCharType="separate"/>
        </w:r>
        <w:r w:rsidR="00725C1C">
          <w:rPr>
            <w:rFonts w:ascii="Times New Roman" w:hAnsi="Times New Roman" w:cs="Times New Roman"/>
            <w:noProof/>
            <w:sz w:val="20"/>
            <w:szCs w:val="20"/>
          </w:rPr>
          <w:t>33</w:t>
        </w:r>
        <w:r w:rsidRPr="008268E6">
          <w:rPr>
            <w:rFonts w:ascii="Times New Roman" w:hAnsi="Times New Roman" w:cs="Times New Roman"/>
            <w:noProof/>
            <w:sz w:val="20"/>
            <w:szCs w:val="20"/>
          </w:rPr>
          <w:fldChar w:fldCharType="end"/>
        </w:r>
      </w:p>
    </w:sdtContent>
  </w:sdt>
  <w:p w:rsidR="00A0558A" w:rsidRDefault="00A0558A" w:rsidP="0088426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A9F"/>
    <w:multiLevelType w:val="hybridMultilevel"/>
    <w:tmpl w:val="8A623C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56A74E6"/>
    <w:multiLevelType w:val="hybridMultilevel"/>
    <w:tmpl w:val="FFFFFFFF"/>
    <w:lvl w:ilvl="0" w:tplc="F14C959C">
      <w:start w:val="1"/>
      <w:numFmt w:val="bullet"/>
      <w:lvlText w:val="-"/>
      <w:lvlJc w:val="left"/>
      <w:pPr>
        <w:ind w:left="0" w:hanging="264"/>
      </w:pPr>
      <w:rPr>
        <w:rFonts w:ascii="Times New Roman" w:eastAsia="Times New Roman" w:hAnsi="Times New Roman" w:cs="Times New Roman" w:hint="default"/>
        <w:color w:val="auto"/>
        <w:sz w:val="28"/>
        <w:szCs w:val="28"/>
      </w:rPr>
    </w:lvl>
    <w:lvl w:ilvl="1" w:tplc="01DA4D1E">
      <w:start w:val="1"/>
      <w:numFmt w:val="bullet"/>
      <w:lvlText w:val="•"/>
      <w:lvlJc w:val="left"/>
      <w:pPr>
        <w:ind w:left="0" w:firstLine="0"/>
      </w:pPr>
    </w:lvl>
    <w:lvl w:ilvl="2" w:tplc="DF3C906E">
      <w:start w:val="1"/>
      <w:numFmt w:val="bullet"/>
      <w:lvlText w:val="•"/>
      <w:lvlJc w:val="left"/>
      <w:pPr>
        <w:ind w:left="0" w:firstLine="0"/>
      </w:pPr>
    </w:lvl>
    <w:lvl w:ilvl="3" w:tplc="6F163082">
      <w:start w:val="1"/>
      <w:numFmt w:val="bullet"/>
      <w:lvlText w:val="•"/>
      <w:lvlJc w:val="left"/>
      <w:pPr>
        <w:ind w:left="0" w:firstLine="0"/>
      </w:pPr>
    </w:lvl>
    <w:lvl w:ilvl="4" w:tplc="4AE47738">
      <w:start w:val="1"/>
      <w:numFmt w:val="bullet"/>
      <w:lvlText w:val="•"/>
      <w:lvlJc w:val="left"/>
      <w:pPr>
        <w:ind w:left="0" w:firstLine="0"/>
      </w:pPr>
    </w:lvl>
    <w:lvl w:ilvl="5" w:tplc="2D043676">
      <w:start w:val="1"/>
      <w:numFmt w:val="bullet"/>
      <w:lvlText w:val="•"/>
      <w:lvlJc w:val="left"/>
      <w:pPr>
        <w:ind w:left="0" w:firstLine="0"/>
      </w:pPr>
    </w:lvl>
    <w:lvl w:ilvl="6" w:tplc="9F3C49C6">
      <w:start w:val="1"/>
      <w:numFmt w:val="bullet"/>
      <w:lvlText w:val="•"/>
      <w:lvlJc w:val="left"/>
      <w:pPr>
        <w:ind w:left="0" w:firstLine="0"/>
      </w:pPr>
    </w:lvl>
    <w:lvl w:ilvl="7" w:tplc="94DC597A">
      <w:start w:val="1"/>
      <w:numFmt w:val="bullet"/>
      <w:lvlText w:val="•"/>
      <w:lvlJc w:val="left"/>
      <w:pPr>
        <w:ind w:left="0" w:firstLine="0"/>
      </w:pPr>
    </w:lvl>
    <w:lvl w:ilvl="8" w:tplc="14682E42">
      <w:start w:val="1"/>
      <w:numFmt w:val="bullet"/>
      <w:lvlText w:val="•"/>
      <w:lvlJc w:val="left"/>
      <w:pPr>
        <w:ind w:left="0" w:firstLine="0"/>
      </w:pPr>
    </w:lvl>
  </w:abstractNum>
  <w:abstractNum w:abstractNumId="2">
    <w:nsid w:val="479F6649"/>
    <w:multiLevelType w:val="multilevel"/>
    <w:tmpl w:val="61F67DBE"/>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6E6159C7"/>
    <w:multiLevelType w:val="multilevel"/>
    <w:tmpl w:val="15220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B71488"/>
    <w:multiLevelType w:val="multilevel"/>
    <w:tmpl w:val="ACF85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3D"/>
    <w:rsid w:val="000046CB"/>
    <w:rsid w:val="00010220"/>
    <w:rsid w:val="000128CC"/>
    <w:rsid w:val="000158B0"/>
    <w:rsid w:val="000201F3"/>
    <w:rsid w:val="00024FF1"/>
    <w:rsid w:val="0002722A"/>
    <w:rsid w:val="00027673"/>
    <w:rsid w:val="000307DA"/>
    <w:rsid w:val="00032A22"/>
    <w:rsid w:val="000373FE"/>
    <w:rsid w:val="00037DC3"/>
    <w:rsid w:val="00046946"/>
    <w:rsid w:val="000540B4"/>
    <w:rsid w:val="00056865"/>
    <w:rsid w:val="00065626"/>
    <w:rsid w:val="00075E9F"/>
    <w:rsid w:val="00076414"/>
    <w:rsid w:val="00082483"/>
    <w:rsid w:val="00083930"/>
    <w:rsid w:val="00086FB7"/>
    <w:rsid w:val="000903A1"/>
    <w:rsid w:val="00092F13"/>
    <w:rsid w:val="00094B21"/>
    <w:rsid w:val="00095B7F"/>
    <w:rsid w:val="000B360C"/>
    <w:rsid w:val="000B5C56"/>
    <w:rsid w:val="000C00AB"/>
    <w:rsid w:val="000C0C7A"/>
    <w:rsid w:val="000C2CEF"/>
    <w:rsid w:val="000D5F16"/>
    <w:rsid w:val="000E072C"/>
    <w:rsid w:val="000E4E44"/>
    <w:rsid w:val="000F2574"/>
    <w:rsid w:val="000F324F"/>
    <w:rsid w:val="000F63C5"/>
    <w:rsid w:val="000F6CAA"/>
    <w:rsid w:val="00101B8C"/>
    <w:rsid w:val="0010245A"/>
    <w:rsid w:val="00103000"/>
    <w:rsid w:val="00104839"/>
    <w:rsid w:val="001049E3"/>
    <w:rsid w:val="00105262"/>
    <w:rsid w:val="001161A4"/>
    <w:rsid w:val="00117449"/>
    <w:rsid w:val="001177A8"/>
    <w:rsid w:val="0012555F"/>
    <w:rsid w:val="00136C11"/>
    <w:rsid w:val="00140799"/>
    <w:rsid w:val="00143B73"/>
    <w:rsid w:val="00145FB7"/>
    <w:rsid w:val="001519AA"/>
    <w:rsid w:val="0015515E"/>
    <w:rsid w:val="00162D46"/>
    <w:rsid w:val="00164EC1"/>
    <w:rsid w:val="001741AD"/>
    <w:rsid w:val="001764C4"/>
    <w:rsid w:val="00180F7A"/>
    <w:rsid w:val="0018231A"/>
    <w:rsid w:val="00185CB8"/>
    <w:rsid w:val="00186479"/>
    <w:rsid w:val="00187222"/>
    <w:rsid w:val="00191D3B"/>
    <w:rsid w:val="00191DB9"/>
    <w:rsid w:val="00192DCF"/>
    <w:rsid w:val="001B36B7"/>
    <w:rsid w:val="001B55F6"/>
    <w:rsid w:val="001B72BB"/>
    <w:rsid w:val="001C3A75"/>
    <w:rsid w:val="001D3230"/>
    <w:rsid w:val="001D3271"/>
    <w:rsid w:val="001D4B00"/>
    <w:rsid w:val="001E05EB"/>
    <w:rsid w:val="001E2F32"/>
    <w:rsid w:val="001E50E7"/>
    <w:rsid w:val="002034CE"/>
    <w:rsid w:val="00206A71"/>
    <w:rsid w:val="002105C5"/>
    <w:rsid w:val="00215542"/>
    <w:rsid w:val="00216D73"/>
    <w:rsid w:val="00235863"/>
    <w:rsid w:val="00236520"/>
    <w:rsid w:val="00237DCE"/>
    <w:rsid w:val="0024056B"/>
    <w:rsid w:val="00245AC4"/>
    <w:rsid w:val="00245B39"/>
    <w:rsid w:val="00253F0A"/>
    <w:rsid w:val="00254422"/>
    <w:rsid w:val="002617F7"/>
    <w:rsid w:val="002733A9"/>
    <w:rsid w:val="00275D57"/>
    <w:rsid w:val="002771ED"/>
    <w:rsid w:val="00291C16"/>
    <w:rsid w:val="00295BBF"/>
    <w:rsid w:val="002A2E66"/>
    <w:rsid w:val="002A30F7"/>
    <w:rsid w:val="002A64A2"/>
    <w:rsid w:val="002A7251"/>
    <w:rsid w:val="002A7E94"/>
    <w:rsid w:val="002B5776"/>
    <w:rsid w:val="002B7B79"/>
    <w:rsid w:val="002C2212"/>
    <w:rsid w:val="002C7CA3"/>
    <w:rsid w:val="002D27B0"/>
    <w:rsid w:val="002D48BD"/>
    <w:rsid w:val="002E0CC2"/>
    <w:rsid w:val="002F0067"/>
    <w:rsid w:val="002F2610"/>
    <w:rsid w:val="00302CF7"/>
    <w:rsid w:val="00312A4A"/>
    <w:rsid w:val="00314999"/>
    <w:rsid w:val="00320DB2"/>
    <w:rsid w:val="00323008"/>
    <w:rsid w:val="00327347"/>
    <w:rsid w:val="00334610"/>
    <w:rsid w:val="00336B84"/>
    <w:rsid w:val="00337B02"/>
    <w:rsid w:val="00337B36"/>
    <w:rsid w:val="00343CC6"/>
    <w:rsid w:val="00346673"/>
    <w:rsid w:val="00347352"/>
    <w:rsid w:val="00347FEA"/>
    <w:rsid w:val="003545D7"/>
    <w:rsid w:val="00354E63"/>
    <w:rsid w:val="003551A1"/>
    <w:rsid w:val="00364B69"/>
    <w:rsid w:val="00367201"/>
    <w:rsid w:val="00374B8D"/>
    <w:rsid w:val="003817DE"/>
    <w:rsid w:val="00385A22"/>
    <w:rsid w:val="00390EA5"/>
    <w:rsid w:val="00391F4E"/>
    <w:rsid w:val="003943E1"/>
    <w:rsid w:val="00397CCC"/>
    <w:rsid w:val="003A0361"/>
    <w:rsid w:val="003A0CD9"/>
    <w:rsid w:val="003A6188"/>
    <w:rsid w:val="003B4697"/>
    <w:rsid w:val="003B56B1"/>
    <w:rsid w:val="003B67A4"/>
    <w:rsid w:val="003B701E"/>
    <w:rsid w:val="003C2742"/>
    <w:rsid w:val="003C2D61"/>
    <w:rsid w:val="003C6A24"/>
    <w:rsid w:val="003C791C"/>
    <w:rsid w:val="003D5B01"/>
    <w:rsid w:val="003D634C"/>
    <w:rsid w:val="003E3947"/>
    <w:rsid w:val="003E4E8C"/>
    <w:rsid w:val="003F4D88"/>
    <w:rsid w:val="004043A1"/>
    <w:rsid w:val="00404FC5"/>
    <w:rsid w:val="00410925"/>
    <w:rsid w:val="004125F7"/>
    <w:rsid w:val="00414C1E"/>
    <w:rsid w:val="0041680A"/>
    <w:rsid w:val="00416976"/>
    <w:rsid w:val="00420314"/>
    <w:rsid w:val="00421B29"/>
    <w:rsid w:val="00424ED9"/>
    <w:rsid w:val="00427856"/>
    <w:rsid w:val="004304E8"/>
    <w:rsid w:val="004304EC"/>
    <w:rsid w:val="0043458D"/>
    <w:rsid w:val="0043460C"/>
    <w:rsid w:val="00441E28"/>
    <w:rsid w:val="00445BD5"/>
    <w:rsid w:val="00446621"/>
    <w:rsid w:val="00447F18"/>
    <w:rsid w:val="004512C7"/>
    <w:rsid w:val="004519D7"/>
    <w:rsid w:val="00452097"/>
    <w:rsid w:val="00454EAE"/>
    <w:rsid w:val="004609D3"/>
    <w:rsid w:val="00461752"/>
    <w:rsid w:val="004631AA"/>
    <w:rsid w:val="00470BA5"/>
    <w:rsid w:val="00475413"/>
    <w:rsid w:val="00482B18"/>
    <w:rsid w:val="00484857"/>
    <w:rsid w:val="00490A00"/>
    <w:rsid w:val="00490F97"/>
    <w:rsid w:val="004926A7"/>
    <w:rsid w:val="004A05DF"/>
    <w:rsid w:val="004B5D49"/>
    <w:rsid w:val="004C33DE"/>
    <w:rsid w:val="004C67BE"/>
    <w:rsid w:val="004C71BD"/>
    <w:rsid w:val="004D531D"/>
    <w:rsid w:val="004D6687"/>
    <w:rsid w:val="004E2B45"/>
    <w:rsid w:val="004E3353"/>
    <w:rsid w:val="004E389B"/>
    <w:rsid w:val="004F5BFF"/>
    <w:rsid w:val="004F7E60"/>
    <w:rsid w:val="00503FEE"/>
    <w:rsid w:val="00505D86"/>
    <w:rsid w:val="005108AA"/>
    <w:rsid w:val="005145A0"/>
    <w:rsid w:val="00514E16"/>
    <w:rsid w:val="00520661"/>
    <w:rsid w:val="005208A9"/>
    <w:rsid w:val="00522F53"/>
    <w:rsid w:val="00532ADA"/>
    <w:rsid w:val="005366F8"/>
    <w:rsid w:val="00540989"/>
    <w:rsid w:val="0054327D"/>
    <w:rsid w:val="00560670"/>
    <w:rsid w:val="00561BDC"/>
    <w:rsid w:val="005640AC"/>
    <w:rsid w:val="005702BF"/>
    <w:rsid w:val="00573BBE"/>
    <w:rsid w:val="00580353"/>
    <w:rsid w:val="00582282"/>
    <w:rsid w:val="005839CF"/>
    <w:rsid w:val="00593991"/>
    <w:rsid w:val="005939CC"/>
    <w:rsid w:val="005942A8"/>
    <w:rsid w:val="005961EA"/>
    <w:rsid w:val="005A485B"/>
    <w:rsid w:val="005A787C"/>
    <w:rsid w:val="005B7E02"/>
    <w:rsid w:val="005D0BB2"/>
    <w:rsid w:val="005D23A7"/>
    <w:rsid w:val="005D3174"/>
    <w:rsid w:val="005E1541"/>
    <w:rsid w:val="005E3E54"/>
    <w:rsid w:val="005E6850"/>
    <w:rsid w:val="005E69FD"/>
    <w:rsid w:val="005E6F96"/>
    <w:rsid w:val="005F038E"/>
    <w:rsid w:val="005F616C"/>
    <w:rsid w:val="005F7042"/>
    <w:rsid w:val="00605ED7"/>
    <w:rsid w:val="00610A0A"/>
    <w:rsid w:val="00614A33"/>
    <w:rsid w:val="00617649"/>
    <w:rsid w:val="00632E27"/>
    <w:rsid w:val="006374D5"/>
    <w:rsid w:val="0064082D"/>
    <w:rsid w:val="00643C48"/>
    <w:rsid w:val="006535DC"/>
    <w:rsid w:val="00654714"/>
    <w:rsid w:val="00665535"/>
    <w:rsid w:val="006720DF"/>
    <w:rsid w:val="0067554E"/>
    <w:rsid w:val="00680524"/>
    <w:rsid w:val="00682C55"/>
    <w:rsid w:val="00683392"/>
    <w:rsid w:val="006925DD"/>
    <w:rsid w:val="0069388C"/>
    <w:rsid w:val="00694375"/>
    <w:rsid w:val="00694D8C"/>
    <w:rsid w:val="00697E3F"/>
    <w:rsid w:val="006A03E6"/>
    <w:rsid w:val="006A76CD"/>
    <w:rsid w:val="006B4856"/>
    <w:rsid w:val="006B7CBA"/>
    <w:rsid w:val="006C0311"/>
    <w:rsid w:val="006C06C4"/>
    <w:rsid w:val="006C46F4"/>
    <w:rsid w:val="006D2652"/>
    <w:rsid w:val="006D7091"/>
    <w:rsid w:val="006E059C"/>
    <w:rsid w:val="006E10CA"/>
    <w:rsid w:val="007011B4"/>
    <w:rsid w:val="00702885"/>
    <w:rsid w:val="0070443D"/>
    <w:rsid w:val="00705FB5"/>
    <w:rsid w:val="007064E4"/>
    <w:rsid w:val="007225FC"/>
    <w:rsid w:val="00724B02"/>
    <w:rsid w:val="00725B06"/>
    <w:rsid w:val="00725C1C"/>
    <w:rsid w:val="0073168C"/>
    <w:rsid w:val="00731C46"/>
    <w:rsid w:val="007320A4"/>
    <w:rsid w:val="007329FA"/>
    <w:rsid w:val="0073507B"/>
    <w:rsid w:val="007435FA"/>
    <w:rsid w:val="007448FE"/>
    <w:rsid w:val="00746A4C"/>
    <w:rsid w:val="00747C4C"/>
    <w:rsid w:val="00751FC9"/>
    <w:rsid w:val="00752228"/>
    <w:rsid w:val="00760481"/>
    <w:rsid w:val="00767F05"/>
    <w:rsid w:val="0077214D"/>
    <w:rsid w:val="007747D2"/>
    <w:rsid w:val="00780207"/>
    <w:rsid w:val="00781650"/>
    <w:rsid w:val="0078564A"/>
    <w:rsid w:val="00785D87"/>
    <w:rsid w:val="007903D8"/>
    <w:rsid w:val="00792C25"/>
    <w:rsid w:val="007A2209"/>
    <w:rsid w:val="007A30FD"/>
    <w:rsid w:val="007A57C8"/>
    <w:rsid w:val="007A7B1E"/>
    <w:rsid w:val="007B0856"/>
    <w:rsid w:val="007B0E34"/>
    <w:rsid w:val="007B4B6D"/>
    <w:rsid w:val="007C4B81"/>
    <w:rsid w:val="007E1F0C"/>
    <w:rsid w:val="007F372D"/>
    <w:rsid w:val="007F6C1E"/>
    <w:rsid w:val="00801879"/>
    <w:rsid w:val="008101CE"/>
    <w:rsid w:val="008163CA"/>
    <w:rsid w:val="008173D7"/>
    <w:rsid w:val="00821D36"/>
    <w:rsid w:val="00823E65"/>
    <w:rsid w:val="0082413E"/>
    <w:rsid w:val="008264C1"/>
    <w:rsid w:val="008268E6"/>
    <w:rsid w:val="0082702E"/>
    <w:rsid w:val="00830E81"/>
    <w:rsid w:val="00840D41"/>
    <w:rsid w:val="00840EFD"/>
    <w:rsid w:val="00843B26"/>
    <w:rsid w:val="008457C4"/>
    <w:rsid w:val="00850C70"/>
    <w:rsid w:val="00854FE5"/>
    <w:rsid w:val="00861CC9"/>
    <w:rsid w:val="0088007A"/>
    <w:rsid w:val="00883D1F"/>
    <w:rsid w:val="0088426C"/>
    <w:rsid w:val="00891F2F"/>
    <w:rsid w:val="008926FC"/>
    <w:rsid w:val="00895EC6"/>
    <w:rsid w:val="008967E3"/>
    <w:rsid w:val="008A22D2"/>
    <w:rsid w:val="008A3836"/>
    <w:rsid w:val="008A417E"/>
    <w:rsid w:val="008A4BA0"/>
    <w:rsid w:val="008A6B5A"/>
    <w:rsid w:val="008B2D16"/>
    <w:rsid w:val="008B7DEE"/>
    <w:rsid w:val="008C43EA"/>
    <w:rsid w:val="008C6B1B"/>
    <w:rsid w:val="008D1392"/>
    <w:rsid w:val="009048FC"/>
    <w:rsid w:val="009221EF"/>
    <w:rsid w:val="009347A5"/>
    <w:rsid w:val="00940569"/>
    <w:rsid w:val="00941709"/>
    <w:rsid w:val="00945112"/>
    <w:rsid w:val="0095133A"/>
    <w:rsid w:val="009626E6"/>
    <w:rsid w:val="0096369F"/>
    <w:rsid w:val="00976C2F"/>
    <w:rsid w:val="00976D3E"/>
    <w:rsid w:val="00982616"/>
    <w:rsid w:val="009878B6"/>
    <w:rsid w:val="0099188B"/>
    <w:rsid w:val="009A66D6"/>
    <w:rsid w:val="009B1067"/>
    <w:rsid w:val="009C074F"/>
    <w:rsid w:val="009C078D"/>
    <w:rsid w:val="009C0B05"/>
    <w:rsid w:val="009C248A"/>
    <w:rsid w:val="009C351E"/>
    <w:rsid w:val="009C42AF"/>
    <w:rsid w:val="009C6A66"/>
    <w:rsid w:val="009D2115"/>
    <w:rsid w:val="009D2582"/>
    <w:rsid w:val="009D6310"/>
    <w:rsid w:val="009F31AD"/>
    <w:rsid w:val="009F4578"/>
    <w:rsid w:val="009F6348"/>
    <w:rsid w:val="00A01F7B"/>
    <w:rsid w:val="00A03358"/>
    <w:rsid w:val="00A0558A"/>
    <w:rsid w:val="00A05F4A"/>
    <w:rsid w:val="00A1491B"/>
    <w:rsid w:val="00A15EB3"/>
    <w:rsid w:val="00A16B94"/>
    <w:rsid w:val="00A170AC"/>
    <w:rsid w:val="00A22659"/>
    <w:rsid w:val="00A23E00"/>
    <w:rsid w:val="00A261D7"/>
    <w:rsid w:val="00A308E1"/>
    <w:rsid w:val="00A44EE6"/>
    <w:rsid w:val="00A6263A"/>
    <w:rsid w:val="00A665FD"/>
    <w:rsid w:val="00A67399"/>
    <w:rsid w:val="00A71D78"/>
    <w:rsid w:val="00A7303B"/>
    <w:rsid w:val="00A7458D"/>
    <w:rsid w:val="00A74C04"/>
    <w:rsid w:val="00A7613D"/>
    <w:rsid w:val="00A777AD"/>
    <w:rsid w:val="00A8176F"/>
    <w:rsid w:val="00A83FA1"/>
    <w:rsid w:val="00A8573C"/>
    <w:rsid w:val="00A91998"/>
    <w:rsid w:val="00A93124"/>
    <w:rsid w:val="00A97436"/>
    <w:rsid w:val="00A97B53"/>
    <w:rsid w:val="00AA5A50"/>
    <w:rsid w:val="00AA71E6"/>
    <w:rsid w:val="00AB125B"/>
    <w:rsid w:val="00AB4D5F"/>
    <w:rsid w:val="00AB5F04"/>
    <w:rsid w:val="00AB7D04"/>
    <w:rsid w:val="00AC18D8"/>
    <w:rsid w:val="00AC7DBC"/>
    <w:rsid w:val="00AD220E"/>
    <w:rsid w:val="00AD4108"/>
    <w:rsid w:val="00AD48CB"/>
    <w:rsid w:val="00AE0B76"/>
    <w:rsid w:val="00AF27AB"/>
    <w:rsid w:val="00AF7F25"/>
    <w:rsid w:val="00B01914"/>
    <w:rsid w:val="00B054BA"/>
    <w:rsid w:val="00B05DFA"/>
    <w:rsid w:val="00B15B0E"/>
    <w:rsid w:val="00B167D4"/>
    <w:rsid w:val="00B230D7"/>
    <w:rsid w:val="00B2582A"/>
    <w:rsid w:val="00B332EF"/>
    <w:rsid w:val="00B33E18"/>
    <w:rsid w:val="00B33E62"/>
    <w:rsid w:val="00B34CB7"/>
    <w:rsid w:val="00B3508A"/>
    <w:rsid w:val="00B374F6"/>
    <w:rsid w:val="00B445FE"/>
    <w:rsid w:val="00B50220"/>
    <w:rsid w:val="00B53DE0"/>
    <w:rsid w:val="00B621DC"/>
    <w:rsid w:val="00B624F2"/>
    <w:rsid w:val="00B647CC"/>
    <w:rsid w:val="00B64E32"/>
    <w:rsid w:val="00B75355"/>
    <w:rsid w:val="00B7714E"/>
    <w:rsid w:val="00B81D18"/>
    <w:rsid w:val="00B83892"/>
    <w:rsid w:val="00B8438C"/>
    <w:rsid w:val="00B85758"/>
    <w:rsid w:val="00B877B3"/>
    <w:rsid w:val="00B935F7"/>
    <w:rsid w:val="00B964A6"/>
    <w:rsid w:val="00BA0A25"/>
    <w:rsid w:val="00BA2F49"/>
    <w:rsid w:val="00BA391F"/>
    <w:rsid w:val="00BA75CB"/>
    <w:rsid w:val="00BA7DAD"/>
    <w:rsid w:val="00BB3CB8"/>
    <w:rsid w:val="00BB6921"/>
    <w:rsid w:val="00BB7843"/>
    <w:rsid w:val="00BC26CF"/>
    <w:rsid w:val="00BC47AA"/>
    <w:rsid w:val="00BD778B"/>
    <w:rsid w:val="00BE1B19"/>
    <w:rsid w:val="00BE1B44"/>
    <w:rsid w:val="00BE516C"/>
    <w:rsid w:val="00BE6C27"/>
    <w:rsid w:val="00BF185F"/>
    <w:rsid w:val="00BF19F7"/>
    <w:rsid w:val="00BF26D2"/>
    <w:rsid w:val="00C01291"/>
    <w:rsid w:val="00C01A31"/>
    <w:rsid w:val="00C02BFB"/>
    <w:rsid w:val="00C05407"/>
    <w:rsid w:val="00C05A23"/>
    <w:rsid w:val="00C0628D"/>
    <w:rsid w:val="00C0787C"/>
    <w:rsid w:val="00C10CB9"/>
    <w:rsid w:val="00C33DA0"/>
    <w:rsid w:val="00C424B6"/>
    <w:rsid w:val="00C437F5"/>
    <w:rsid w:val="00C4537B"/>
    <w:rsid w:val="00C46935"/>
    <w:rsid w:val="00C47A9E"/>
    <w:rsid w:val="00C5242F"/>
    <w:rsid w:val="00C56CCD"/>
    <w:rsid w:val="00C60922"/>
    <w:rsid w:val="00C619F7"/>
    <w:rsid w:val="00C64E0C"/>
    <w:rsid w:val="00C77DAD"/>
    <w:rsid w:val="00C85ED5"/>
    <w:rsid w:val="00C92469"/>
    <w:rsid w:val="00C9639B"/>
    <w:rsid w:val="00C96BF2"/>
    <w:rsid w:val="00CA54F8"/>
    <w:rsid w:val="00CA7890"/>
    <w:rsid w:val="00CB2CB4"/>
    <w:rsid w:val="00CC44C5"/>
    <w:rsid w:val="00CC544B"/>
    <w:rsid w:val="00CC55AE"/>
    <w:rsid w:val="00CD3104"/>
    <w:rsid w:val="00CD4AA7"/>
    <w:rsid w:val="00CD52F2"/>
    <w:rsid w:val="00CD56D8"/>
    <w:rsid w:val="00CD6748"/>
    <w:rsid w:val="00CD7E71"/>
    <w:rsid w:val="00CE205C"/>
    <w:rsid w:val="00CE430D"/>
    <w:rsid w:val="00CE5CCE"/>
    <w:rsid w:val="00CE683E"/>
    <w:rsid w:val="00CF42B5"/>
    <w:rsid w:val="00CF6820"/>
    <w:rsid w:val="00CF6E39"/>
    <w:rsid w:val="00D00C35"/>
    <w:rsid w:val="00D013B1"/>
    <w:rsid w:val="00D073BF"/>
    <w:rsid w:val="00D23714"/>
    <w:rsid w:val="00D24E68"/>
    <w:rsid w:val="00D30B21"/>
    <w:rsid w:val="00D32E64"/>
    <w:rsid w:val="00D334B0"/>
    <w:rsid w:val="00D33FA0"/>
    <w:rsid w:val="00D4373F"/>
    <w:rsid w:val="00D45827"/>
    <w:rsid w:val="00D526E8"/>
    <w:rsid w:val="00D54F2D"/>
    <w:rsid w:val="00D578EC"/>
    <w:rsid w:val="00D60230"/>
    <w:rsid w:val="00D60691"/>
    <w:rsid w:val="00D751EF"/>
    <w:rsid w:val="00D86781"/>
    <w:rsid w:val="00D96873"/>
    <w:rsid w:val="00DB12CB"/>
    <w:rsid w:val="00DB60D8"/>
    <w:rsid w:val="00DB7A81"/>
    <w:rsid w:val="00DC19E1"/>
    <w:rsid w:val="00DC42C3"/>
    <w:rsid w:val="00DC564E"/>
    <w:rsid w:val="00DC599F"/>
    <w:rsid w:val="00DC7ED2"/>
    <w:rsid w:val="00DD409D"/>
    <w:rsid w:val="00DD6C76"/>
    <w:rsid w:val="00DD6C7D"/>
    <w:rsid w:val="00DE0717"/>
    <w:rsid w:val="00DF213F"/>
    <w:rsid w:val="00DF4523"/>
    <w:rsid w:val="00E05353"/>
    <w:rsid w:val="00E05F52"/>
    <w:rsid w:val="00E06D80"/>
    <w:rsid w:val="00E10922"/>
    <w:rsid w:val="00E11B3D"/>
    <w:rsid w:val="00E14921"/>
    <w:rsid w:val="00E15330"/>
    <w:rsid w:val="00E300A8"/>
    <w:rsid w:val="00E33168"/>
    <w:rsid w:val="00E3445A"/>
    <w:rsid w:val="00E428A3"/>
    <w:rsid w:val="00E51888"/>
    <w:rsid w:val="00E54CA0"/>
    <w:rsid w:val="00E6707F"/>
    <w:rsid w:val="00E703B2"/>
    <w:rsid w:val="00E7209A"/>
    <w:rsid w:val="00E73FBA"/>
    <w:rsid w:val="00E84642"/>
    <w:rsid w:val="00E91C8E"/>
    <w:rsid w:val="00E9233D"/>
    <w:rsid w:val="00E94C2F"/>
    <w:rsid w:val="00EA44F2"/>
    <w:rsid w:val="00EA530A"/>
    <w:rsid w:val="00EB1BE7"/>
    <w:rsid w:val="00EB3CA4"/>
    <w:rsid w:val="00EB5521"/>
    <w:rsid w:val="00EB6E19"/>
    <w:rsid w:val="00EC4586"/>
    <w:rsid w:val="00ED41C8"/>
    <w:rsid w:val="00ED6584"/>
    <w:rsid w:val="00EE1DBC"/>
    <w:rsid w:val="00EE3B10"/>
    <w:rsid w:val="00EE7943"/>
    <w:rsid w:val="00EE7F05"/>
    <w:rsid w:val="00F00681"/>
    <w:rsid w:val="00F01386"/>
    <w:rsid w:val="00F01C7C"/>
    <w:rsid w:val="00F06DB8"/>
    <w:rsid w:val="00F14759"/>
    <w:rsid w:val="00F17189"/>
    <w:rsid w:val="00F17980"/>
    <w:rsid w:val="00F20FBC"/>
    <w:rsid w:val="00F23D42"/>
    <w:rsid w:val="00F346FA"/>
    <w:rsid w:val="00F56281"/>
    <w:rsid w:val="00F6056F"/>
    <w:rsid w:val="00F62B14"/>
    <w:rsid w:val="00F63DC4"/>
    <w:rsid w:val="00F6734C"/>
    <w:rsid w:val="00F774C6"/>
    <w:rsid w:val="00F838AF"/>
    <w:rsid w:val="00F841AB"/>
    <w:rsid w:val="00F863B2"/>
    <w:rsid w:val="00F863B7"/>
    <w:rsid w:val="00F960FA"/>
    <w:rsid w:val="00F96BD3"/>
    <w:rsid w:val="00FA03DC"/>
    <w:rsid w:val="00FA5A8C"/>
    <w:rsid w:val="00FB241C"/>
    <w:rsid w:val="00FC1A26"/>
    <w:rsid w:val="00FC2599"/>
    <w:rsid w:val="00FC7FC1"/>
    <w:rsid w:val="00FD0EC8"/>
    <w:rsid w:val="00FD201A"/>
    <w:rsid w:val="00FD20E8"/>
    <w:rsid w:val="00FD4991"/>
    <w:rsid w:val="00FE1146"/>
    <w:rsid w:val="00FE1C3C"/>
    <w:rsid w:val="00FE223F"/>
    <w:rsid w:val="00FE43DF"/>
    <w:rsid w:val="00FF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3D"/>
    <w:pPr>
      <w:widowControl w:val="0"/>
      <w:spacing w:after="0" w:line="240" w:lineRule="auto"/>
    </w:pPr>
    <w:rPr>
      <w:rFonts w:ascii="Calibri" w:eastAsia="Calibri" w:hAnsi="Calibri" w:cs="Calibri"/>
      <w:lang w:val="en-US"/>
    </w:rPr>
  </w:style>
  <w:style w:type="paragraph" w:styleId="1">
    <w:name w:val="heading 1"/>
    <w:basedOn w:val="a"/>
    <w:link w:val="10"/>
    <w:uiPriority w:val="99"/>
    <w:qFormat/>
    <w:rsid w:val="00F960FA"/>
    <w:pPr>
      <w:ind w:left="29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0443D"/>
    <w:pPr>
      <w:ind w:left="102" w:firstLine="707"/>
    </w:pPr>
    <w:rPr>
      <w:rFonts w:ascii="Tahoma" w:hAnsi="Tahoma" w:cs="Tahoma"/>
      <w:sz w:val="28"/>
      <w:szCs w:val="28"/>
    </w:rPr>
  </w:style>
  <w:style w:type="character" w:customStyle="1" w:styleId="a4">
    <w:name w:val="Основной текст Знак"/>
    <w:basedOn w:val="a0"/>
    <w:link w:val="a3"/>
    <w:uiPriority w:val="99"/>
    <w:rsid w:val="0070443D"/>
    <w:rPr>
      <w:rFonts w:ascii="Tahoma" w:eastAsia="Calibri" w:hAnsi="Tahoma" w:cs="Tahoma"/>
      <w:sz w:val="28"/>
      <w:szCs w:val="28"/>
      <w:lang w:val="en-US"/>
    </w:rPr>
  </w:style>
  <w:style w:type="paragraph" w:customStyle="1" w:styleId="ConsPlusCell">
    <w:name w:val="ConsPlusCell"/>
    <w:uiPriority w:val="99"/>
    <w:rsid w:val="007044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0443D"/>
    <w:pPr>
      <w:widowControl w:val="0"/>
      <w:autoSpaceDE w:val="0"/>
      <w:autoSpaceDN w:val="0"/>
      <w:adjustRightInd w:val="0"/>
      <w:spacing w:after="0" w:line="240" w:lineRule="auto"/>
    </w:pPr>
    <w:rPr>
      <w:rFonts w:ascii="Calibri" w:eastAsia="Calibri" w:hAnsi="Calibri" w:cs="Calibri"/>
      <w:b/>
      <w:bCs/>
      <w:lang w:eastAsia="ru-RU"/>
    </w:rPr>
  </w:style>
  <w:style w:type="table" w:styleId="a5">
    <w:name w:val="Table Grid"/>
    <w:basedOn w:val="a1"/>
    <w:uiPriority w:val="59"/>
    <w:rsid w:val="0070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683392"/>
    <w:rPr>
      <w:b/>
      <w:bCs/>
    </w:rPr>
  </w:style>
  <w:style w:type="character" w:customStyle="1" w:styleId="10">
    <w:name w:val="Заголовок 1 Знак"/>
    <w:basedOn w:val="a0"/>
    <w:link w:val="1"/>
    <w:uiPriority w:val="99"/>
    <w:rsid w:val="00F960FA"/>
    <w:rPr>
      <w:rFonts w:ascii="Times New Roman" w:eastAsia="Times New Roman" w:hAnsi="Times New Roman" w:cs="Times New Roman"/>
      <w:b/>
      <w:bCs/>
      <w:sz w:val="28"/>
      <w:szCs w:val="28"/>
      <w:lang w:val="en-US"/>
    </w:rPr>
  </w:style>
  <w:style w:type="paragraph" w:styleId="a7">
    <w:name w:val="header"/>
    <w:basedOn w:val="a"/>
    <w:link w:val="a8"/>
    <w:uiPriority w:val="99"/>
    <w:unhideWhenUsed/>
    <w:rsid w:val="001519AA"/>
    <w:pPr>
      <w:widowControl/>
      <w:tabs>
        <w:tab w:val="center" w:pos="4677"/>
        <w:tab w:val="right" w:pos="9355"/>
      </w:tabs>
      <w:spacing w:after="200" w:line="276" w:lineRule="auto"/>
    </w:pPr>
    <w:rPr>
      <w:lang w:val="ru-RU"/>
    </w:rPr>
  </w:style>
  <w:style w:type="character" w:customStyle="1" w:styleId="a8">
    <w:name w:val="Верхний колонтитул Знак"/>
    <w:basedOn w:val="a0"/>
    <w:link w:val="a7"/>
    <w:uiPriority w:val="99"/>
    <w:rsid w:val="001519AA"/>
    <w:rPr>
      <w:rFonts w:ascii="Calibri" w:eastAsia="Calibri" w:hAnsi="Calibri" w:cs="Calibri"/>
    </w:rPr>
  </w:style>
  <w:style w:type="paragraph" w:styleId="a9">
    <w:name w:val="footer"/>
    <w:basedOn w:val="a"/>
    <w:link w:val="aa"/>
    <w:uiPriority w:val="99"/>
    <w:unhideWhenUsed/>
    <w:rsid w:val="00BF185F"/>
    <w:pPr>
      <w:tabs>
        <w:tab w:val="center" w:pos="4677"/>
        <w:tab w:val="right" w:pos="9355"/>
      </w:tabs>
    </w:pPr>
  </w:style>
  <w:style w:type="character" w:customStyle="1" w:styleId="aa">
    <w:name w:val="Нижний колонтитул Знак"/>
    <w:basedOn w:val="a0"/>
    <w:link w:val="a9"/>
    <w:uiPriority w:val="99"/>
    <w:rsid w:val="00BF185F"/>
    <w:rPr>
      <w:rFonts w:ascii="Calibri" w:eastAsia="Calibri" w:hAnsi="Calibri" w:cs="Calibri"/>
      <w:lang w:val="en-US"/>
    </w:rPr>
  </w:style>
  <w:style w:type="paragraph" w:styleId="2">
    <w:name w:val="Body Text Indent 2"/>
    <w:basedOn w:val="a"/>
    <w:link w:val="20"/>
    <w:uiPriority w:val="99"/>
    <w:semiHidden/>
    <w:unhideWhenUsed/>
    <w:rsid w:val="005D23A7"/>
    <w:pPr>
      <w:spacing w:after="120" w:line="480" w:lineRule="auto"/>
      <w:ind w:left="283"/>
    </w:pPr>
  </w:style>
  <w:style w:type="character" w:customStyle="1" w:styleId="20">
    <w:name w:val="Основной текст с отступом 2 Знак"/>
    <w:basedOn w:val="a0"/>
    <w:link w:val="2"/>
    <w:uiPriority w:val="99"/>
    <w:semiHidden/>
    <w:rsid w:val="005D23A7"/>
    <w:rPr>
      <w:rFonts w:ascii="Calibri" w:eastAsia="Calibri" w:hAnsi="Calibri" w:cs="Calibri"/>
      <w:lang w:val="en-US"/>
    </w:rPr>
  </w:style>
  <w:style w:type="paragraph" w:styleId="ab">
    <w:name w:val="Balloon Text"/>
    <w:basedOn w:val="a"/>
    <w:link w:val="ac"/>
    <w:uiPriority w:val="99"/>
    <w:semiHidden/>
    <w:unhideWhenUsed/>
    <w:rsid w:val="00DC19E1"/>
    <w:rPr>
      <w:rFonts w:ascii="Tahoma" w:hAnsi="Tahoma" w:cs="Tahoma"/>
      <w:sz w:val="16"/>
      <w:szCs w:val="16"/>
    </w:rPr>
  </w:style>
  <w:style w:type="character" w:customStyle="1" w:styleId="ac">
    <w:name w:val="Текст выноски Знак"/>
    <w:basedOn w:val="a0"/>
    <w:link w:val="ab"/>
    <w:uiPriority w:val="99"/>
    <w:semiHidden/>
    <w:rsid w:val="00DC19E1"/>
    <w:rPr>
      <w:rFonts w:ascii="Tahoma" w:eastAsia="Calibri" w:hAnsi="Tahoma" w:cs="Tahoma"/>
      <w:sz w:val="16"/>
      <w:szCs w:val="16"/>
      <w:lang w:val="en-US"/>
    </w:rPr>
  </w:style>
  <w:style w:type="paragraph" w:styleId="ad">
    <w:name w:val="List Paragraph"/>
    <w:basedOn w:val="a"/>
    <w:uiPriority w:val="34"/>
    <w:qFormat/>
    <w:rsid w:val="00724B02"/>
    <w:pPr>
      <w:ind w:left="720"/>
      <w:contextualSpacing/>
    </w:pPr>
  </w:style>
  <w:style w:type="character" w:customStyle="1" w:styleId="ae">
    <w:name w:val="Основной текст_"/>
    <w:basedOn w:val="a0"/>
    <w:link w:val="11"/>
    <w:rsid w:val="00682C55"/>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e"/>
    <w:rsid w:val="00682C55"/>
    <w:pPr>
      <w:shd w:val="clear" w:color="auto" w:fill="FFFFFF"/>
    </w:pPr>
    <w:rPr>
      <w:rFonts w:ascii="Times New Roman" w:eastAsia="Times New Roman" w:hAnsi="Times New Roman" w:cs="Times New Roman"/>
      <w:sz w:val="26"/>
      <w:szCs w:val="26"/>
      <w:lang w:val="ru-RU"/>
    </w:rPr>
  </w:style>
  <w:style w:type="paragraph" w:styleId="af">
    <w:name w:val="Document Map"/>
    <w:basedOn w:val="a"/>
    <w:link w:val="af0"/>
    <w:uiPriority w:val="99"/>
    <w:semiHidden/>
    <w:unhideWhenUsed/>
    <w:rsid w:val="00CD52F2"/>
    <w:rPr>
      <w:rFonts w:ascii="Tahoma" w:hAnsi="Tahoma" w:cs="Tahoma"/>
      <w:sz w:val="16"/>
      <w:szCs w:val="16"/>
    </w:rPr>
  </w:style>
  <w:style w:type="character" w:customStyle="1" w:styleId="af0">
    <w:name w:val="Схема документа Знак"/>
    <w:basedOn w:val="a0"/>
    <w:link w:val="af"/>
    <w:uiPriority w:val="99"/>
    <w:semiHidden/>
    <w:rsid w:val="00CD52F2"/>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3D"/>
    <w:pPr>
      <w:widowControl w:val="0"/>
      <w:spacing w:after="0" w:line="240" w:lineRule="auto"/>
    </w:pPr>
    <w:rPr>
      <w:rFonts w:ascii="Calibri" w:eastAsia="Calibri" w:hAnsi="Calibri" w:cs="Calibri"/>
      <w:lang w:val="en-US"/>
    </w:rPr>
  </w:style>
  <w:style w:type="paragraph" w:styleId="1">
    <w:name w:val="heading 1"/>
    <w:basedOn w:val="a"/>
    <w:link w:val="10"/>
    <w:uiPriority w:val="99"/>
    <w:qFormat/>
    <w:rsid w:val="00F960FA"/>
    <w:pPr>
      <w:ind w:left="29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0443D"/>
    <w:pPr>
      <w:ind w:left="102" w:firstLine="707"/>
    </w:pPr>
    <w:rPr>
      <w:rFonts w:ascii="Tahoma" w:hAnsi="Tahoma" w:cs="Tahoma"/>
      <w:sz w:val="28"/>
      <w:szCs w:val="28"/>
    </w:rPr>
  </w:style>
  <w:style w:type="character" w:customStyle="1" w:styleId="a4">
    <w:name w:val="Основной текст Знак"/>
    <w:basedOn w:val="a0"/>
    <w:link w:val="a3"/>
    <w:uiPriority w:val="99"/>
    <w:rsid w:val="0070443D"/>
    <w:rPr>
      <w:rFonts w:ascii="Tahoma" w:eastAsia="Calibri" w:hAnsi="Tahoma" w:cs="Tahoma"/>
      <w:sz w:val="28"/>
      <w:szCs w:val="28"/>
      <w:lang w:val="en-US"/>
    </w:rPr>
  </w:style>
  <w:style w:type="paragraph" w:customStyle="1" w:styleId="ConsPlusCell">
    <w:name w:val="ConsPlusCell"/>
    <w:uiPriority w:val="99"/>
    <w:rsid w:val="007044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0443D"/>
    <w:pPr>
      <w:widowControl w:val="0"/>
      <w:autoSpaceDE w:val="0"/>
      <w:autoSpaceDN w:val="0"/>
      <w:adjustRightInd w:val="0"/>
      <w:spacing w:after="0" w:line="240" w:lineRule="auto"/>
    </w:pPr>
    <w:rPr>
      <w:rFonts w:ascii="Calibri" w:eastAsia="Calibri" w:hAnsi="Calibri" w:cs="Calibri"/>
      <w:b/>
      <w:bCs/>
      <w:lang w:eastAsia="ru-RU"/>
    </w:rPr>
  </w:style>
  <w:style w:type="table" w:styleId="a5">
    <w:name w:val="Table Grid"/>
    <w:basedOn w:val="a1"/>
    <w:uiPriority w:val="59"/>
    <w:rsid w:val="0070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683392"/>
    <w:rPr>
      <w:b/>
      <w:bCs/>
    </w:rPr>
  </w:style>
  <w:style w:type="character" w:customStyle="1" w:styleId="10">
    <w:name w:val="Заголовок 1 Знак"/>
    <w:basedOn w:val="a0"/>
    <w:link w:val="1"/>
    <w:uiPriority w:val="99"/>
    <w:rsid w:val="00F960FA"/>
    <w:rPr>
      <w:rFonts w:ascii="Times New Roman" w:eastAsia="Times New Roman" w:hAnsi="Times New Roman" w:cs="Times New Roman"/>
      <w:b/>
      <w:bCs/>
      <w:sz w:val="28"/>
      <w:szCs w:val="28"/>
      <w:lang w:val="en-US"/>
    </w:rPr>
  </w:style>
  <w:style w:type="paragraph" w:styleId="a7">
    <w:name w:val="header"/>
    <w:basedOn w:val="a"/>
    <w:link w:val="a8"/>
    <w:uiPriority w:val="99"/>
    <w:unhideWhenUsed/>
    <w:rsid w:val="001519AA"/>
    <w:pPr>
      <w:widowControl/>
      <w:tabs>
        <w:tab w:val="center" w:pos="4677"/>
        <w:tab w:val="right" w:pos="9355"/>
      </w:tabs>
      <w:spacing w:after="200" w:line="276" w:lineRule="auto"/>
    </w:pPr>
    <w:rPr>
      <w:lang w:val="ru-RU"/>
    </w:rPr>
  </w:style>
  <w:style w:type="character" w:customStyle="1" w:styleId="a8">
    <w:name w:val="Верхний колонтитул Знак"/>
    <w:basedOn w:val="a0"/>
    <w:link w:val="a7"/>
    <w:uiPriority w:val="99"/>
    <w:rsid w:val="001519AA"/>
    <w:rPr>
      <w:rFonts w:ascii="Calibri" w:eastAsia="Calibri" w:hAnsi="Calibri" w:cs="Calibri"/>
    </w:rPr>
  </w:style>
  <w:style w:type="paragraph" w:styleId="a9">
    <w:name w:val="footer"/>
    <w:basedOn w:val="a"/>
    <w:link w:val="aa"/>
    <w:uiPriority w:val="99"/>
    <w:unhideWhenUsed/>
    <w:rsid w:val="00BF185F"/>
    <w:pPr>
      <w:tabs>
        <w:tab w:val="center" w:pos="4677"/>
        <w:tab w:val="right" w:pos="9355"/>
      </w:tabs>
    </w:pPr>
  </w:style>
  <w:style w:type="character" w:customStyle="1" w:styleId="aa">
    <w:name w:val="Нижний колонтитул Знак"/>
    <w:basedOn w:val="a0"/>
    <w:link w:val="a9"/>
    <w:uiPriority w:val="99"/>
    <w:rsid w:val="00BF185F"/>
    <w:rPr>
      <w:rFonts w:ascii="Calibri" w:eastAsia="Calibri" w:hAnsi="Calibri" w:cs="Calibri"/>
      <w:lang w:val="en-US"/>
    </w:rPr>
  </w:style>
  <w:style w:type="paragraph" w:styleId="2">
    <w:name w:val="Body Text Indent 2"/>
    <w:basedOn w:val="a"/>
    <w:link w:val="20"/>
    <w:uiPriority w:val="99"/>
    <w:semiHidden/>
    <w:unhideWhenUsed/>
    <w:rsid w:val="005D23A7"/>
    <w:pPr>
      <w:spacing w:after="120" w:line="480" w:lineRule="auto"/>
      <w:ind w:left="283"/>
    </w:pPr>
  </w:style>
  <w:style w:type="character" w:customStyle="1" w:styleId="20">
    <w:name w:val="Основной текст с отступом 2 Знак"/>
    <w:basedOn w:val="a0"/>
    <w:link w:val="2"/>
    <w:uiPriority w:val="99"/>
    <w:semiHidden/>
    <w:rsid w:val="005D23A7"/>
    <w:rPr>
      <w:rFonts w:ascii="Calibri" w:eastAsia="Calibri" w:hAnsi="Calibri" w:cs="Calibri"/>
      <w:lang w:val="en-US"/>
    </w:rPr>
  </w:style>
  <w:style w:type="paragraph" w:styleId="ab">
    <w:name w:val="Balloon Text"/>
    <w:basedOn w:val="a"/>
    <w:link w:val="ac"/>
    <w:uiPriority w:val="99"/>
    <w:semiHidden/>
    <w:unhideWhenUsed/>
    <w:rsid w:val="00DC19E1"/>
    <w:rPr>
      <w:rFonts w:ascii="Tahoma" w:hAnsi="Tahoma" w:cs="Tahoma"/>
      <w:sz w:val="16"/>
      <w:szCs w:val="16"/>
    </w:rPr>
  </w:style>
  <w:style w:type="character" w:customStyle="1" w:styleId="ac">
    <w:name w:val="Текст выноски Знак"/>
    <w:basedOn w:val="a0"/>
    <w:link w:val="ab"/>
    <w:uiPriority w:val="99"/>
    <w:semiHidden/>
    <w:rsid w:val="00DC19E1"/>
    <w:rPr>
      <w:rFonts w:ascii="Tahoma" w:eastAsia="Calibri" w:hAnsi="Tahoma" w:cs="Tahoma"/>
      <w:sz w:val="16"/>
      <w:szCs w:val="16"/>
      <w:lang w:val="en-US"/>
    </w:rPr>
  </w:style>
  <w:style w:type="paragraph" w:styleId="ad">
    <w:name w:val="List Paragraph"/>
    <w:basedOn w:val="a"/>
    <w:uiPriority w:val="34"/>
    <w:qFormat/>
    <w:rsid w:val="00724B02"/>
    <w:pPr>
      <w:ind w:left="720"/>
      <w:contextualSpacing/>
    </w:pPr>
  </w:style>
  <w:style w:type="character" w:customStyle="1" w:styleId="ae">
    <w:name w:val="Основной текст_"/>
    <w:basedOn w:val="a0"/>
    <w:link w:val="11"/>
    <w:rsid w:val="00682C55"/>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e"/>
    <w:rsid w:val="00682C55"/>
    <w:pPr>
      <w:shd w:val="clear" w:color="auto" w:fill="FFFFFF"/>
    </w:pPr>
    <w:rPr>
      <w:rFonts w:ascii="Times New Roman" w:eastAsia="Times New Roman" w:hAnsi="Times New Roman" w:cs="Times New Roman"/>
      <w:sz w:val="26"/>
      <w:szCs w:val="26"/>
      <w:lang w:val="ru-RU"/>
    </w:rPr>
  </w:style>
  <w:style w:type="paragraph" w:styleId="af">
    <w:name w:val="Document Map"/>
    <w:basedOn w:val="a"/>
    <w:link w:val="af0"/>
    <w:uiPriority w:val="99"/>
    <w:semiHidden/>
    <w:unhideWhenUsed/>
    <w:rsid w:val="00CD52F2"/>
    <w:rPr>
      <w:rFonts w:ascii="Tahoma" w:hAnsi="Tahoma" w:cs="Tahoma"/>
      <w:sz w:val="16"/>
      <w:szCs w:val="16"/>
    </w:rPr>
  </w:style>
  <w:style w:type="character" w:customStyle="1" w:styleId="af0">
    <w:name w:val="Схема документа Знак"/>
    <w:basedOn w:val="a0"/>
    <w:link w:val="af"/>
    <w:uiPriority w:val="99"/>
    <w:semiHidden/>
    <w:rsid w:val="00CD52F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9927">
      <w:bodyDiv w:val="1"/>
      <w:marLeft w:val="0"/>
      <w:marRight w:val="0"/>
      <w:marTop w:val="0"/>
      <w:marBottom w:val="0"/>
      <w:divBdr>
        <w:top w:val="none" w:sz="0" w:space="0" w:color="auto"/>
        <w:left w:val="none" w:sz="0" w:space="0" w:color="auto"/>
        <w:bottom w:val="none" w:sz="0" w:space="0" w:color="auto"/>
        <w:right w:val="none" w:sz="0" w:space="0" w:color="auto"/>
      </w:divBdr>
    </w:div>
    <w:div w:id="424158135">
      <w:bodyDiv w:val="1"/>
      <w:marLeft w:val="0"/>
      <w:marRight w:val="0"/>
      <w:marTop w:val="0"/>
      <w:marBottom w:val="0"/>
      <w:divBdr>
        <w:top w:val="none" w:sz="0" w:space="0" w:color="auto"/>
        <w:left w:val="none" w:sz="0" w:space="0" w:color="auto"/>
        <w:bottom w:val="none" w:sz="0" w:space="0" w:color="auto"/>
        <w:right w:val="none" w:sz="0" w:space="0" w:color="auto"/>
      </w:divBdr>
    </w:div>
    <w:div w:id="430710370">
      <w:bodyDiv w:val="1"/>
      <w:marLeft w:val="0"/>
      <w:marRight w:val="0"/>
      <w:marTop w:val="0"/>
      <w:marBottom w:val="0"/>
      <w:divBdr>
        <w:top w:val="none" w:sz="0" w:space="0" w:color="auto"/>
        <w:left w:val="none" w:sz="0" w:space="0" w:color="auto"/>
        <w:bottom w:val="none" w:sz="0" w:space="0" w:color="auto"/>
        <w:right w:val="none" w:sz="0" w:space="0" w:color="auto"/>
      </w:divBdr>
    </w:div>
    <w:div w:id="432482309">
      <w:bodyDiv w:val="1"/>
      <w:marLeft w:val="0"/>
      <w:marRight w:val="0"/>
      <w:marTop w:val="0"/>
      <w:marBottom w:val="0"/>
      <w:divBdr>
        <w:top w:val="none" w:sz="0" w:space="0" w:color="auto"/>
        <w:left w:val="none" w:sz="0" w:space="0" w:color="auto"/>
        <w:bottom w:val="none" w:sz="0" w:space="0" w:color="auto"/>
        <w:right w:val="none" w:sz="0" w:space="0" w:color="auto"/>
      </w:divBdr>
    </w:div>
    <w:div w:id="548762991">
      <w:bodyDiv w:val="1"/>
      <w:marLeft w:val="0"/>
      <w:marRight w:val="0"/>
      <w:marTop w:val="0"/>
      <w:marBottom w:val="0"/>
      <w:divBdr>
        <w:top w:val="none" w:sz="0" w:space="0" w:color="auto"/>
        <w:left w:val="none" w:sz="0" w:space="0" w:color="auto"/>
        <w:bottom w:val="none" w:sz="0" w:space="0" w:color="auto"/>
        <w:right w:val="none" w:sz="0" w:space="0" w:color="auto"/>
      </w:divBdr>
    </w:div>
    <w:div w:id="599215334">
      <w:bodyDiv w:val="1"/>
      <w:marLeft w:val="0"/>
      <w:marRight w:val="0"/>
      <w:marTop w:val="0"/>
      <w:marBottom w:val="0"/>
      <w:divBdr>
        <w:top w:val="none" w:sz="0" w:space="0" w:color="auto"/>
        <w:left w:val="none" w:sz="0" w:space="0" w:color="auto"/>
        <w:bottom w:val="none" w:sz="0" w:space="0" w:color="auto"/>
        <w:right w:val="none" w:sz="0" w:space="0" w:color="auto"/>
      </w:divBdr>
    </w:div>
    <w:div w:id="1011682928">
      <w:bodyDiv w:val="1"/>
      <w:marLeft w:val="0"/>
      <w:marRight w:val="0"/>
      <w:marTop w:val="0"/>
      <w:marBottom w:val="0"/>
      <w:divBdr>
        <w:top w:val="none" w:sz="0" w:space="0" w:color="auto"/>
        <w:left w:val="none" w:sz="0" w:space="0" w:color="auto"/>
        <w:bottom w:val="none" w:sz="0" w:space="0" w:color="auto"/>
        <w:right w:val="none" w:sz="0" w:space="0" w:color="auto"/>
      </w:divBdr>
    </w:div>
    <w:div w:id="1183279220">
      <w:bodyDiv w:val="1"/>
      <w:marLeft w:val="0"/>
      <w:marRight w:val="0"/>
      <w:marTop w:val="0"/>
      <w:marBottom w:val="0"/>
      <w:divBdr>
        <w:top w:val="none" w:sz="0" w:space="0" w:color="auto"/>
        <w:left w:val="none" w:sz="0" w:space="0" w:color="auto"/>
        <w:bottom w:val="none" w:sz="0" w:space="0" w:color="auto"/>
        <w:right w:val="none" w:sz="0" w:space="0" w:color="auto"/>
      </w:divBdr>
    </w:div>
    <w:div w:id="1981381220">
      <w:bodyDiv w:val="1"/>
      <w:marLeft w:val="0"/>
      <w:marRight w:val="0"/>
      <w:marTop w:val="0"/>
      <w:marBottom w:val="0"/>
      <w:divBdr>
        <w:top w:val="none" w:sz="0" w:space="0" w:color="auto"/>
        <w:left w:val="none" w:sz="0" w:space="0" w:color="auto"/>
        <w:bottom w:val="none" w:sz="0" w:space="0" w:color="auto"/>
        <w:right w:val="none" w:sz="0" w:space="0" w:color="auto"/>
      </w:divBdr>
    </w:div>
    <w:div w:id="20055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5.xml"/><Relationship Id="rId38" Type="http://schemas.openxmlformats.org/officeDocument/2006/relationships/header" Target="head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0.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4.xml"/><Relationship Id="rId44"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1.xml"/><Relationship Id="rId43" Type="http://schemas.openxmlformats.org/officeDocument/2006/relationships/footer" Target="foot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A702-E78A-4251-8877-6F1E4E36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10234</Words>
  <Characters>58335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dc:creator>
  <cp:lastModifiedBy>User</cp:lastModifiedBy>
  <cp:revision>2</cp:revision>
  <cp:lastPrinted>2019-12-12T12:39:00Z</cp:lastPrinted>
  <dcterms:created xsi:type="dcterms:W3CDTF">2020-03-23T05:54:00Z</dcterms:created>
  <dcterms:modified xsi:type="dcterms:W3CDTF">2020-03-23T05:54:00Z</dcterms:modified>
</cp:coreProperties>
</file>