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F56DA" w:rsidRDefault="003F56DA" w:rsidP="003F56DA">
      <w:pPr>
        <w:pStyle w:val="2"/>
        <w:spacing w:before="0" w:after="0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Отдела по образованию </w:t>
      </w:r>
    </w:p>
    <w:p w:rsidR="003F56DA" w:rsidRDefault="003F56DA" w:rsidP="003F56DA">
      <w:pPr>
        <w:pStyle w:val="2"/>
        <w:spacing w:before="0" w:after="0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администрации Ловозерского  района</w:t>
      </w: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94AD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  </w:t>
      </w:r>
      <w:r w:rsidR="00E94AD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4ADC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E94A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  </w:t>
      </w:r>
      <w:r w:rsidR="00E94ADC">
        <w:rPr>
          <w:rFonts w:ascii="Times New Roman" w:hAnsi="Times New Roman" w:cs="Times New Roman"/>
          <w:sz w:val="24"/>
          <w:szCs w:val="24"/>
        </w:rPr>
        <w:t>329</w:t>
      </w: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F56DA" w:rsidRDefault="003F56DA" w:rsidP="00E94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аттестации </w:t>
      </w:r>
    </w:p>
    <w:p w:rsidR="003F56DA" w:rsidRDefault="00C13E46" w:rsidP="00E94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34AD1">
        <w:rPr>
          <w:rFonts w:ascii="Times New Roman" w:hAnsi="Times New Roman" w:cs="Times New Roman"/>
          <w:b/>
          <w:sz w:val="24"/>
          <w:szCs w:val="24"/>
        </w:rPr>
        <w:t xml:space="preserve">андидатов на должность руководителей и </w:t>
      </w:r>
      <w:r w:rsidR="003F56DA">
        <w:rPr>
          <w:rFonts w:ascii="Times New Roman" w:hAnsi="Times New Roman" w:cs="Times New Roman"/>
          <w:b/>
          <w:sz w:val="24"/>
          <w:szCs w:val="24"/>
        </w:rPr>
        <w:t>руководителей муниципальных образовательных учреждений</w:t>
      </w:r>
    </w:p>
    <w:p w:rsidR="00834AD1" w:rsidRDefault="00834AD1" w:rsidP="00E94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6DA" w:rsidRDefault="003F56DA" w:rsidP="003F56D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834AD1">
        <w:rPr>
          <w:rFonts w:ascii="Times New Roman" w:hAnsi="Times New Roman" w:cs="Times New Roman"/>
          <w:sz w:val="24"/>
          <w:szCs w:val="24"/>
        </w:rPr>
        <w:t>аттестации кандидатов на должность руководителей и руководителей муниципальных образовательных учреждений разработан в соответствии с частью 4 статьи 51 Федерального закона от 29.12.2012 № 273-ФЗ «Об образовании в Российской Федерации»</w:t>
      </w:r>
      <w:r w:rsidR="005A069B">
        <w:rPr>
          <w:rFonts w:ascii="Times New Roman" w:hAnsi="Times New Roman" w:cs="Times New Roman"/>
          <w:sz w:val="24"/>
          <w:szCs w:val="24"/>
        </w:rPr>
        <w:t xml:space="preserve"> в целях правовой регламентации вопросов проведения аттестации</w:t>
      </w:r>
      <w:r w:rsidR="005A069B" w:rsidRPr="005A069B">
        <w:rPr>
          <w:rFonts w:ascii="Times New Roman" w:hAnsi="Times New Roman" w:cs="Times New Roman"/>
          <w:sz w:val="24"/>
          <w:szCs w:val="24"/>
        </w:rPr>
        <w:t xml:space="preserve"> </w:t>
      </w:r>
      <w:r w:rsidR="005A069B">
        <w:rPr>
          <w:rFonts w:ascii="Times New Roman" w:hAnsi="Times New Roman" w:cs="Times New Roman"/>
          <w:sz w:val="24"/>
          <w:szCs w:val="24"/>
        </w:rPr>
        <w:t>кандидатов на должность руководителей и руководителей муниципальных образовательных учреждений, подведомственных Отделу по образованию администрации  Ловозерского района</w:t>
      </w:r>
      <w:r w:rsidR="00834A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A069B" w:rsidRDefault="005A069B" w:rsidP="005A069B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F56DA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>
        <w:rPr>
          <w:rFonts w:ascii="Times New Roman" w:hAnsi="Times New Roman" w:cs="Times New Roman"/>
          <w:sz w:val="24"/>
          <w:szCs w:val="24"/>
        </w:rPr>
        <w:t>устанавливает  порядок аттестации кандидатов на должность руководителей (далее - кандидат) и руководителей муниципальных образовательных учреждений подведомственных Отделу по образованию администрации  Ловозерского района (далее - руководители).</w:t>
      </w:r>
    </w:p>
    <w:p w:rsidR="003F56DA" w:rsidRDefault="003F56DA" w:rsidP="005A069B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 кандидатам  на  должность  руководителя  образовательного  учреждения  относятся  лица,  претендующие  на  должность руководителя образовательного  учреждения</w:t>
      </w:r>
      <w:r w:rsidR="005A069B">
        <w:rPr>
          <w:rFonts w:ascii="Times New Roman" w:hAnsi="Times New Roman" w:cs="Times New Roman"/>
          <w:sz w:val="24"/>
          <w:szCs w:val="24"/>
        </w:rPr>
        <w:t>.</w:t>
      </w:r>
    </w:p>
    <w:p w:rsidR="001C6688" w:rsidRDefault="005A069B" w:rsidP="005A069B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C6688">
        <w:rPr>
          <w:rFonts w:ascii="Times New Roman" w:hAnsi="Times New Roman" w:cs="Times New Roman"/>
          <w:sz w:val="24"/>
          <w:szCs w:val="24"/>
        </w:rPr>
        <w:t>Аттестация является законодательно установленной процедурой, которая предшествует заключению трудового договора с кандидатом на должность руководителя муниципального бюджетного образовательного учреждения.</w:t>
      </w:r>
    </w:p>
    <w:p w:rsidR="003F56DA" w:rsidRDefault="003F56DA" w:rsidP="00E94ADC">
      <w:pPr>
        <w:pStyle w:val="a3"/>
        <w:tabs>
          <w:tab w:val="left" w:pos="0"/>
        </w:tabs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FCB" w:rsidRPr="00534D0D" w:rsidRDefault="003F56DA" w:rsidP="00534D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0D">
        <w:rPr>
          <w:rFonts w:ascii="Times New Roman" w:hAnsi="Times New Roman" w:cs="Times New Roman"/>
          <w:b/>
          <w:sz w:val="24"/>
          <w:szCs w:val="24"/>
        </w:rPr>
        <w:t xml:space="preserve">Целями  аттестации кандидатов  </w:t>
      </w:r>
    </w:p>
    <w:p w:rsidR="003F56DA" w:rsidRPr="00534D0D" w:rsidRDefault="00534D0D" w:rsidP="00386FCB">
      <w:pPr>
        <w:spacing w:after="0" w:line="240" w:lineRule="auto"/>
        <w:ind w:left="358" w:hanging="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4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6DA" w:rsidRPr="00534D0D">
        <w:rPr>
          <w:rFonts w:ascii="Times New Roman" w:hAnsi="Times New Roman" w:cs="Times New Roman"/>
          <w:b/>
          <w:sz w:val="24"/>
          <w:szCs w:val="24"/>
        </w:rPr>
        <w:t>на  должность  руководителя  образовательного  учреждения</w:t>
      </w:r>
    </w:p>
    <w:p w:rsidR="003F56DA" w:rsidRDefault="003F56DA" w:rsidP="005A069B">
      <w:pPr>
        <w:pStyle w:val="a3"/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E94ADC">
      <w:pPr>
        <w:pStyle w:val="a3"/>
        <w:numPr>
          <w:ilvl w:val="0"/>
          <w:numId w:val="2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знаний  и  квалификации  кандидатов,  профессиональной  деятельности руководителей  образовательных  учреждений;</w:t>
      </w:r>
    </w:p>
    <w:p w:rsidR="003F56DA" w:rsidRDefault="003F56DA" w:rsidP="00E94ADC">
      <w:pPr>
        <w:pStyle w:val="a3"/>
        <w:numPr>
          <w:ilvl w:val="0"/>
          <w:numId w:val="2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 эффективности  работы образовательных  учреждений;</w:t>
      </w:r>
    </w:p>
    <w:p w:rsidR="003F56DA" w:rsidRDefault="003F56DA" w:rsidP="00E94ADC">
      <w:pPr>
        <w:pStyle w:val="a3"/>
        <w:numPr>
          <w:ilvl w:val="0"/>
          <w:numId w:val="2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стимулирование целенаправленного, непрерывного повышения уровня квалификации аттестуемых, их методологической культуры, личностного карьерного (статусного) профессионального роста, использования ими современных технологий управления образовательным  учреждением. </w:t>
      </w:r>
    </w:p>
    <w:p w:rsidR="003F56DA" w:rsidRDefault="003F56DA" w:rsidP="00E94ADC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Аттестации не подлежат руководители  образовательных  учреждений: </w:t>
      </w:r>
    </w:p>
    <w:p w:rsidR="003F56DA" w:rsidRDefault="003F56DA" w:rsidP="00E94ADC">
      <w:pPr>
        <w:pStyle w:val="a3"/>
        <w:numPr>
          <w:ilvl w:val="0"/>
          <w:numId w:val="3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проработавшие в занимаемой должности менее одного  года;</w:t>
      </w:r>
      <w:proofErr w:type="gramEnd"/>
    </w:p>
    <w:p w:rsidR="003F56DA" w:rsidRDefault="003F56DA" w:rsidP="00E94ADC">
      <w:pPr>
        <w:pStyle w:val="a3"/>
        <w:numPr>
          <w:ilvl w:val="0"/>
          <w:numId w:val="3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3F56DA" w:rsidRDefault="003F56DA" w:rsidP="00E94ADC">
      <w:pPr>
        <w:pStyle w:val="a3"/>
        <w:numPr>
          <w:ilvl w:val="0"/>
          <w:numId w:val="3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женщины, находящиеся в отпуске по беременности и родам (их  аттестация  проводится  не  ранее чем через год  после  выхода  из  отпуска);</w:t>
      </w:r>
    </w:p>
    <w:p w:rsidR="003F56DA" w:rsidRDefault="003F56DA" w:rsidP="00E94ADC">
      <w:pPr>
        <w:pStyle w:val="a3"/>
        <w:numPr>
          <w:ilvl w:val="0"/>
          <w:numId w:val="3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находящиеся в отпуске по уходу  за  ребёнком  до  достижения  им  возраста  трёх лет  (их  аттестация  проводится  не  ранее чем через год  после  выхода  из  отпуска);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 кандидата  проводится  до  назначения  на  должность  руководителя образовательного  учреждения.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Аттестация осуществляется  по  результатам анализа  представленных  материалов  и  проводится  в  форме  собеседования.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E94ADC">
      <w:pPr>
        <w:pStyle w:val="a3"/>
        <w:numPr>
          <w:ilvl w:val="0"/>
          <w:numId w:val="1"/>
        </w:numPr>
        <w:spacing w:line="240" w:lineRule="auto"/>
        <w:ind w:lef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 проведения  аттестации.</w:t>
      </w:r>
    </w:p>
    <w:p w:rsidR="003F56DA" w:rsidRPr="005E440F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0F">
        <w:rPr>
          <w:rFonts w:ascii="Times New Roman" w:hAnsi="Times New Roman" w:cs="Times New Roman"/>
          <w:sz w:val="24"/>
          <w:szCs w:val="24"/>
        </w:rPr>
        <w:t xml:space="preserve">Аттестация руководителей муниципальных образовательных учреждений проводится один  раз  в  пять  лет,  но  не  ранее  чем  через  год    после </w:t>
      </w:r>
      <w:r w:rsidR="005E440F">
        <w:rPr>
          <w:rFonts w:ascii="Times New Roman" w:hAnsi="Times New Roman" w:cs="Times New Roman"/>
          <w:sz w:val="24"/>
          <w:szCs w:val="24"/>
        </w:rPr>
        <w:t>н</w:t>
      </w:r>
      <w:r w:rsidRPr="005E440F">
        <w:rPr>
          <w:rFonts w:ascii="Times New Roman" w:hAnsi="Times New Roman" w:cs="Times New Roman"/>
          <w:sz w:val="24"/>
          <w:szCs w:val="24"/>
        </w:rPr>
        <w:t>ачала  исполнения  должностных  обязанностей  по  должности «Руководитель».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Внеочередная  аттестация  может  проводиться  по  решению руководителя  Отдела  по  образованию (лица,  его  заменяющего)  после  принятия  в  установленном  порядке  решения:</w:t>
      </w:r>
    </w:p>
    <w:p w:rsidR="003F56DA" w:rsidRDefault="003F56DA" w:rsidP="00E94ADC">
      <w:pPr>
        <w:pStyle w:val="a3"/>
        <w:numPr>
          <w:ilvl w:val="0"/>
          <w:numId w:val="4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сокращении  должностей;</w:t>
      </w:r>
    </w:p>
    <w:p w:rsidR="003F56DA" w:rsidRDefault="003F56DA" w:rsidP="00E94ADC">
      <w:pPr>
        <w:pStyle w:val="a3"/>
        <w:numPr>
          <w:ilvl w:val="0"/>
          <w:numId w:val="4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изменении  условий  оплаты  труда. </w:t>
      </w:r>
    </w:p>
    <w:p w:rsidR="003F56DA" w:rsidRDefault="003F56DA" w:rsidP="00E94ADC">
      <w:pPr>
        <w:pStyle w:val="a3"/>
        <w:spacing w:line="240" w:lineRule="auto"/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E94ADC">
      <w:pPr>
        <w:pStyle w:val="a3"/>
        <w:numPr>
          <w:ilvl w:val="0"/>
          <w:numId w:val="1"/>
        </w:numPr>
        <w:spacing w:line="240" w:lineRule="auto"/>
        <w:ind w:lef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 комиссии</w:t>
      </w:r>
    </w:p>
    <w:p w:rsidR="003F56DA" w:rsidRDefault="003F56DA" w:rsidP="00E94ADC">
      <w:pPr>
        <w:pStyle w:val="a3"/>
        <w:spacing w:line="240" w:lineRule="auto"/>
        <w:ind w:left="851" w:firstLine="567"/>
        <w:rPr>
          <w:rFonts w:ascii="Times New Roman" w:hAnsi="Times New Roman" w:cs="Times New Roman"/>
          <w:b/>
          <w:sz w:val="24"/>
          <w:szCs w:val="24"/>
        </w:rPr>
      </w:pP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проведения  аттестации Отдел  по  образованию  создаёт аттестационную комиссию (далее – комиссия),  состав которой  утверждается приказом  Отдела. 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 комиссии  формируется  таким  образом,   чтобы  была  исключена  возможность  конфликта  интересов,  которая  могла  бы  повлиять  на  принимаемые комиссией  решения.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 формируется  из  числа представителей Отдела, представителей профсоюзных органов (первичных организаций), руководителей образовательных организаций, иных учреждений.  В состав аттестационной комиссии могут включаться представители  других учреждений и организаций (по согласованию).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состав  комиссии  входят председатель, заместителя председателя, секретарь,  члены  комиссии.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 деятельностью комиссии  осуществляет  председатель.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выполняет  следующие  обязанности:</w:t>
      </w:r>
    </w:p>
    <w:p w:rsidR="003F56DA" w:rsidRDefault="003F56DA" w:rsidP="00E94ADC">
      <w:pPr>
        <w:pStyle w:val="a3"/>
        <w:numPr>
          <w:ilvl w:val="0"/>
          <w:numId w:val="5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   деятельностью  комиссии;</w:t>
      </w:r>
    </w:p>
    <w:p w:rsidR="003F56DA" w:rsidRDefault="003F56DA" w:rsidP="00E94ADC">
      <w:pPr>
        <w:pStyle w:val="a3"/>
        <w:numPr>
          <w:ilvl w:val="0"/>
          <w:numId w:val="5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 заседания  комиссии;</w:t>
      </w:r>
    </w:p>
    <w:p w:rsidR="003F56DA" w:rsidRDefault="003F56DA" w:rsidP="00E94ADC">
      <w:pPr>
        <w:pStyle w:val="a3"/>
        <w:numPr>
          <w:ilvl w:val="0"/>
          <w:numId w:val="5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соблюдение  установленного  порядка работы комиссии;</w:t>
      </w:r>
    </w:p>
    <w:p w:rsidR="003F56DA" w:rsidRDefault="003F56DA" w:rsidP="00E94ADC">
      <w:pPr>
        <w:pStyle w:val="a3"/>
        <w:numPr>
          <w:ilvl w:val="0"/>
          <w:numId w:val="5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общий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реализацией принятых  комиссией решений;</w:t>
      </w:r>
    </w:p>
    <w:p w:rsidR="003F56DA" w:rsidRDefault="003F56DA" w:rsidP="00E94ADC">
      <w:pPr>
        <w:pStyle w:val="a3"/>
        <w:numPr>
          <w:ilvl w:val="0"/>
          <w:numId w:val="5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распределяет обязанности  между  членами  комиссии.</w:t>
      </w:r>
    </w:p>
    <w:p w:rsidR="003F56DA" w:rsidRDefault="003F56DA" w:rsidP="00E94ADC">
      <w:p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случае отсутствия председателя комиссии  заместитель председателя комиссии  выполняет  функции  председателя  комиссии  в  полном  объёме.  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комиссии: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составляет  и  ведет  списки  руководителей  образовательных  учреждений,  подлежащих  аттестации;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составляет  график  проведения  аттестации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уведомляет о  сроке  и  месте  проведения аттестации кандидатов (кандидата) на  должность  руководителя  образовательного  учреждения и  руководителя,  подлежащего  аттестации,  не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чем  за  семь  дней  до  аттестации;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готовит  материалы и  проекты решений комиссии;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сообщает  членам  комиссии  о  дате  и  времени  проведения  заседания;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ведёт  и  оформляет  протоколы заседаний  комиссии;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готовит  проекты приказов  Отдела  по  результатам  заседаний  комиссии;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з) готовит  выписки  из протоколов, приказов  Отдела  по  результатам  заседаний  комиссии; 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ведёт  журнал  регистрации направления  выписок  из  протоколов,  приказов  отдела  по  образованию.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 комиссии  осуществляют  свою  деятельность  в  соответствии  с  функциями  работы  комиссии  и  несут  ответственность  за  их  надлежащее  исполнение.</w:t>
      </w:r>
    </w:p>
    <w:p w:rsidR="003F56DA" w:rsidRDefault="003F56DA" w:rsidP="00E94ADC">
      <w:pPr>
        <w:pStyle w:val="a3"/>
        <w:numPr>
          <w:ilvl w:val="0"/>
          <w:numId w:val="1"/>
        </w:numPr>
        <w:spacing w:line="240" w:lineRule="auto"/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Функции,  полномочия и  порядок  работы  комиссии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 осуществляет  следующие  функции: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проводит аттестацию кандидатов  и руководителей   образовательных учреждений;</w:t>
      </w:r>
    </w:p>
    <w:p w:rsidR="003F56DA" w:rsidRDefault="003F56DA" w:rsidP="00AD6201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осуществляет  анализ  представленных  материалов  по  кандидату, в  том  числе проверяет  соответствие  кандидата  квалификационным  требованиям,  указанным в квалификационных справочниках,  по  соответствующим должностям руководителей  образовательных  учреждений и (или) профессиональным  стандартам,  а  также  отсутствие  оснований,  препятствующих  ведению  педагогической  деятельности,  уровень  квалификации,  соответствие  подготовки  кандидата  к  решению  задач,  стоящих  перед  ним,  как  руководителем образовательного  учреждения. </w:t>
      </w:r>
      <w:proofErr w:type="gramEnd"/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 своей деятельности руководствуется Конституцией Российской  Федерации,  федеральными конституционными  законами, федеральными  законами, указами  и  распоряжениями Президента  Российской  Федерации, постановлениями и  распоряжениями Правительства Российской  Федерации, постановлениями и  распоряжениями Правительства  Мурманской  области, нормативными  правовыми  актами Министерства образования  и  науки Мурманской  области  и  настоящим  Порядком.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 принципами  аттестации  являются законность,  коллегиальность,  открытость,  гласность.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 имеет  право: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запрашивать необходимые  для  ее  деятельности  документы,  материалы  и  информацию;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устанавливать  сроки  представления  запрашиваемых  документов,  материалов,  информации.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 самостоятельно  определяет  порядок  своей  работы.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 формой  деятельности комиссии  являются  заседания.  Заседание  комиссии  считается  правомочным,  если  на  нем  присутствуют не менее 2/3 (двух третей)  от  общего  числа  ее членов.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 принимает решение открытым  голосованием простым большинством голосов, присутствующих на заседании членов аттестационной комиссии. При равном количестве голосов  принятым  считается  решение,  за  которое  проголосовал  председательствующий на  заседании  комиссии.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оформляются  протоколами,  которые  подписываются  председателем  комиссии  или  его  заместителем,  председательствовавшим   на  заседании  комиссии,  членами  комиссии  и ответственным  секретарем  комиссии.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аттестации  кандидата  или  руководителя  образовательного  учреждения,  являющегося  членом  комиссии,  кандидат  или  руководитель  образовательного  учреждения не  участвует  в  голосовании  по  своей  кандидатуре.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 комиссии,  не  согласный  с  принятым  решением,  имеет  право  в  письменном виде  изложить   своё особое  мнение,  которое  прилагается  к  протоколу  заседания комиссии.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комиссии,  принятое по  кандидату на  должность руководителя  образовательного  учреждения, в виде  выписки  из  протокола  в  течение  14  рабочих  дней  со  дня  заседания  комиссии  направляется  кандидату.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 основании  решения  комиссии  о  результатах  аттестации руководителей  образовательных   учреждений  Отдел издает  приказ.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основании  приказа   Отдела на  руководителя  образовательного   учреждения  составляется  выписка  из  приказа,  с  которой  руководитель образовательного   учреждения  знакомится  под  роспись  в  срок  не  позднее  14  рабочих  дней</w:t>
      </w:r>
      <w:r w:rsidR="00AD6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даты 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комиссией  решения.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Решение  комиссии  вступает  в  силу  со  дня  его  вынесения.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6DA" w:rsidRDefault="003F56DA" w:rsidP="00E94ADC">
      <w:pPr>
        <w:pStyle w:val="a3"/>
        <w:numPr>
          <w:ilvl w:val="0"/>
          <w:numId w:val="1"/>
        </w:numPr>
        <w:spacing w:line="240" w:lineRule="auto"/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 аттестации</w:t>
      </w:r>
    </w:p>
    <w:p w:rsidR="003F56DA" w:rsidRDefault="003F56DA" w:rsidP="00E94ADC">
      <w:pPr>
        <w:pStyle w:val="a3"/>
        <w:spacing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 для  проведения  аттестации  кандидата  на  должность  руководителя  образовательного  учреждения  является  представление  кандидатом  следующих  документов  в  комиссию:</w:t>
      </w:r>
    </w:p>
    <w:p w:rsidR="003F56DA" w:rsidRDefault="003F56DA" w:rsidP="00E94ADC">
      <w:pPr>
        <w:pStyle w:val="a3"/>
        <w:numPr>
          <w:ilvl w:val="0"/>
          <w:numId w:val="7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Заявление  кандидата  с  просьбой  о  проведении  его  аттестации (с указанием  контактного  телефона,  места  жительства  и  электронной  почты (при  наличии)  с  приложением  к  нему  пакета  документов:</w:t>
      </w:r>
      <w:proofErr w:type="gramEnd"/>
    </w:p>
    <w:p w:rsidR="003F56DA" w:rsidRDefault="003F56DA" w:rsidP="00E94ADC">
      <w:pPr>
        <w:pStyle w:val="a3"/>
        <w:numPr>
          <w:ilvl w:val="0"/>
          <w:numId w:val="8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кандидата  о согласии  на  проверку  и  обработку  представленных сведений  о  кандидате;</w:t>
      </w:r>
    </w:p>
    <w:p w:rsidR="003F56DA" w:rsidRDefault="003F56DA" w:rsidP="00E94ADC">
      <w:pPr>
        <w:pStyle w:val="a3"/>
        <w:numPr>
          <w:ilvl w:val="0"/>
          <w:numId w:val="8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3F56DA" w:rsidRDefault="003F56DA" w:rsidP="00E94ADC">
      <w:pPr>
        <w:pStyle w:val="a3"/>
        <w:numPr>
          <w:ilvl w:val="0"/>
          <w:numId w:val="8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 об  образовании;</w:t>
      </w:r>
    </w:p>
    <w:p w:rsidR="003F56DA" w:rsidRDefault="003F56DA" w:rsidP="00E94ADC">
      <w:pPr>
        <w:pStyle w:val="a3"/>
        <w:numPr>
          <w:ilvl w:val="0"/>
          <w:numId w:val="8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 о  повышении квалификации,  профессиональной переподготовке (при  наличии);</w:t>
      </w:r>
    </w:p>
    <w:p w:rsidR="003F56DA" w:rsidRDefault="003F56DA" w:rsidP="00E94ADC">
      <w:pPr>
        <w:pStyle w:val="a3"/>
        <w:numPr>
          <w:ilvl w:val="0"/>
          <w:numId w:val="8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 документов,  подтверждающих  наличие  учёной  степени и (или)  учёного  звания (при  наличии);</w:t>
      </w:r>
    </w:p>
    <w:p w:rsidR="003F56DA" w:rsidRDefault="003F56DA" w:rsidP="00E94ADC">
      <w:pPr>
        <w:pStyle w:val="a3"/>
        <w:numPr>
          <w:ilvl w:val="0"/>
          <w:numId w:val="8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 трудовой  книжки;</w:t>
      </w:r>
    </w:p>
    <w:p w:rsidR="003F56DA" w:rsidRDefault="003F56DA" w:rsidP="00E94ADC">
      <w:pPr>
        <w:pStyle w:val="a3"/>
        <w:numPr>
          <w:ilvl w:val="0"/>
          <w:numId w:val="8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 о  наличии (отсутствии) судимости и (или) факта  уголовного  преследования либо  прекращения уголовного  преследования по  реабилитирующим  основаниям;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аттестации руководителя  образовательного  учреждения,  специалист,  курирующий  соответствующее  образовательное  учреждение,  представляет в  комиссию  отзыв,  согласно  приложению  к  Порядку не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чем за  14  рабочих  дней до  начала  проведения  аттестации.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 на  должность  руководителя  и  руководители образовательных  учреждений,  документы  и  материалы  по  которым  не  поступили  или  поступили  не в  полном  объёме,   решением  комиссии  к  аттестации  не  допускаются.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 проводится  с  приглашением  кандидата  на  должность руководителя  или  руководителя образовательного   учреждения  на  заседание  комиссии. При неявке аттестуемого для прохождения аттестации по причине, признанной аттестационной комиссией уважительной, срок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аттестуемого переносится. Основания неявки аттестуемого должны быть заявлены им накануне, либо в день аттестации письменно, при наличии возможности с приложением подтверждающих причину неявки документов.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неявки руководителя на аттестацию без уважительной причины или отказе его от аттестации руководитель привлекается  к дисциплинарной ответственности в соответствии с действующим законодательством, а срок  аттестации переносится  на  более  поздний  срок.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неявки на собеседование кандидат  на  должность руководителя, а также  руководитель образовательного   учреждения  признается  комиссией  не  прошедшим аттестацию.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Кандидаты  на  должность руководителя  и  руководители образовательных  учреждений,  в  отношении  которых  на  любом  из  этапов аттестации  выявились  их несоответствие  установленным квалификационным требованиям или  профессиональным  стандартам,  или  наличие у  них  ограничений  на  занятие педагогической  деятельностью, или  ограничений  для  работы  в  сфере образования, или  подлог  представленных  документов,  решением  комиссии  признаются не  прошедшими  аттестацию.  </w:t>
      </w:r>
      <w:proofErr w:type="gramEnd"/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результатам аттестации руководителя образовательного   учреждения  комиссия  принимает одно  из  следующих   решений: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соответствует  занимаемой  должности;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соответствует  занимаемой  должности.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результатам аттестации  кандидата   на  должность руководителя образовательного   учреждения  комиссия  принимает одно  из  следующих   решений: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 аттестации кандидата   на  должность руководителя образовательного   учреждения; 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 признании  кандидата не  прошедшим  аттестацию.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образовательного   учреждения,  в  отношении  которого комиссией  принято  решение о  его  несоответствии занимаемой  должности,  может  быть  освобожден  от  занимаемой  должности (уволен)  в  соответствии  с  трудовым  законодательством  Российской  Федерации. </w:t>
      </w:r>
    </w:p>
    <w:p w:rsidR="003F56DA" w:rsidRDefault="003F56DA" w:rsidP="00E94ADC">
      <w:pPr>
        <w:pStyle w:val="a3"/>
        <w:numPr>
          <w:ilvl w:val="1"/>
          <w:numId w:val="1"/>
        </w:num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случае  если  кандидат  признан  не  прошедшим  аттестацию,  он  в  течение  года  не  допускается  до  участия  в  аттестации  на  должность  руководителя образовательного   учреждения. </w:t>
      </w:r>
    </w:p>
    <w:p w:rsidR="003F56DA" w:rsidRDefault="003F56DA" w:rsidP="00E94ADC">
      <w:pPr>
        <w:pStyle w:val="a3"/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6DA" w:rsidRDefault="00AD6201" w:rsidP="003F5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F56DA">
          <w:pgSz w:w="11906" w:h="16838"/>
          <w:pgMar w:top="1134" w:right="851" w:bottom="1134" w:left="993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____________________________________________________________________</w:t>
      </w:r>
    </w:p>
    <w:p w:rsidR="003F56DA" w:rsidRDefault="003F56DA" w:rsidP="00C13E46">
      <w:pPr>
        <w:pStyle w:val="3"/>
        <w:tabs>
          <w:tab w:val="left" w:pos="426"/>
        </w:tabs>
        <w:ind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№ 1</w:t>
      </w:r>
    </w:p>
    <w:p w:rsidR="00C13E46" w:rsidRDefault="003F56DA" w:rsidP="00C13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46">
        <w:rPr>
          <w:rFonts w:ascii="Times New Roman" w:hAnsi="Times New Roman" w:cs="Times New Roman"/>
          <w:sz w:val="24"/>
          <w:szCs w:val="24"/>
        </w:rPr>
        <w:t xml:space="preserve">к Порядку  аттестации </w:t>
      </w:r>
      <w:r w:rsidR="00C13E46" w:rsidRPr="00C13E46">
        <w:rPr>
          <w:rFonts w:ascii="Times New Roman" w:hAnsi="Times New Roman" w:cs="Times New Roman"/>
          <w:sz w:val="24"/>
          <w:szCs w:val="24"/>
        </w:rPr>
        <w:t xml:space="preserve">кандидатов </w:t>
      </w:r>
    </w:p>
    <w:p w:rsidR="00C13E46" w:rsidRDefault="00C13E46" w:rsidP="00C13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46">
        <w:rPr>
          <w:rFonts w:ascii="Times New Roman" w:hAnsi="Times New Roman" w:cs="Times New Roman"/>
          <w:sz w:val="24"/>
          <w:szCs w:val="24"/>
        </w:rPr>
        <w:t xml:space="preserve">на должность руководителей и </w:t>
      </w:r>
    </w:p>
    <w:p w:rsidR="00C13E46" w:rsidRDefault="00C13E46" w:rsidP="00C13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46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</w:t>
      </w:r>
    </w:p>
    <w:p w:rsidR="00C13E46" w:rsidRDefault="00C13E46" w:rsidP="00C13E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3E46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 исполнении руководителем образовательного  учреждения,  подлежащим  аттестации, должностных  обязанностей за аттестационный  период</w:t>
      </w:r>
    </w:p>
    <w:p w:rsidR="003F56DA" w:rsidRDefault="003F56DA" w:rsidP="003F56DA">
      <w:pPr>
        <w:pStyle w:val="Default"/>
        <w:numPr>
          <w:ilvl w:val="0"/>
          <w:numId w:val="9"/>
        </w:numPr>
      </w:pPr>
      <w:r>
        <w:rPr>
          <w:b/>
          <w:bCs/>
        </w:rPr>
        <w:t xml:space="preserve">Личные данные аттестуемого работника </w:t>
      </w: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8"/>
        <w:gridCol w:w="3445"/>
      </w:tblGrid>
      <w:tr w:rsidR="003F56DA" w:rsidTr="003F56DA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>Фамилия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Имя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1.3.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Отчество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1.4.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Год, дата рождения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1.5.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Место работы (полное название учреждения)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1.6.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Занимаемая должность, дата назначения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1.7.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Общий стаж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1.8.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Стаж в занимаемой должности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1.9.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Сведения об образовании (высшее профессиональное, среднее профессиональное, начальное профессиональное, среднее; указать, какое учреждение профессионального образования окончил, когда)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Сведения о повышении квалификации (курсы повышения квалификации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период; место прохождения, тема курсов, количество часов) (подтверждаются копиями удостоверений)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  <w:tr w:rsidR="003F56DA" w:rsidTr="003F56DA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1.11.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spacing w:line="276" w:lineRule="auto"/>
            </w:pPr>
            <w:r>
              <w:t xml:space="preserve">Награды (подтверждаются копиями удостоверений)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  <w:spacing w:line="276" w:lineRule="auto"/>
            </w:pPr>
          </w:p>
        </w:tc>
      </w:tr>
    </w:tbl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Сведения об образовательном учреждении, в котором аттестуемый работник осуществляет управленческую деятельность</w:t>
      </w: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Информация об обучающихся (воспитанниках)</w:t>
      </w: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05"/>
        <w:gridCol w:w="1541"/>
        <w:gridCol w:w="1186"/>
        <w:gridCol w:w="1217"/>
        <w:gridCol w:w="1186"/>
        <w:gridCol w:w="1186"/>
        <w:gridCol w:w="1150"/>
      </w:tblGrid>
      <w:tr w:rsidR="003F56DA" w:rsidTr="003F56D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20__/20___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20__/ 20_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20__/ 20___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20__/ 20__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jc w:val="center"/>
            </w:pPr>
            <w:r>
              <w:t xml:space="preserve">20__/ 20__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spellEnd"/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jc w:val="center"/>
            </w:pPr>
            <w:r>
              <w:t xml:space="preserve">20__/ 20__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spellEnd"/>
            <w:proofErr w:type="gramEnd"/>
          </w:p>
        </w:tc>
      </w:tr>
      <w:tr w:rsidR="003F56DA" w:rsidTr="003F56D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Контингент обучающихся (воспитанников)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Количество классов (групп) </w:t>
            </w:r>
            <w:r>
              <w:lastRenderedPageBreak/>
              <w:t xml:space="preserve">по уровню и направленности реализуемых образовательных программ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Кадровое обеспечение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355"/>
        <w:gridCol w:w="1297"/>
        <w:gridCol w:w="1512"/>
        <w:gridCol w:w="1512"/>
        <w:gridCol w:w="1512"/>
        <w:gridCol w:w="1418"/>
      </w:tblGrid>
      <w:tr w:rsidR="003F56DA" w:rsidTr="003F56D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jc w:val="center"/>
            </w:pPr>
            <w:r>
              <w:t xml:space="preserve">20__/20__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jc w:val="center"/>
            </w:pPr>
            <w:r>
              <w:t xml:space="preserve">20__/20__ </w:t>
            </w:r>
          </w:p>
          <w:p w:rsidR="003F56DA" w:rsidRDefault="003F56DA">
            <w:pPr>
              <w:jc w:val="center"/>
            </w:pP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jc w:val="center"/>
            </w:pPr>
            <w:r>
              <w:t xml:space="preserve">20__/20__ </w:t>
            </w:r>
          </w:p>
          <w:p w:rsidR="003F56DA" w:rsidRDefault="003F56DA">
            <w:pPr>
              <w:jc w:val="center"/>
            </w:pP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jc w:val="center"/>
            </w:pPr>
            <w:r>
              <w:t xml:space="preserve">20__/20__ </w:t>
            </w:r>
          </w:p>
          <w:p w:rsidR="003F56DA" w:rsidRDefault="003F56DA">
            <w:pPr>
              <w:jc w:val="center"/>
            </w:pP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jc w:val="center"/>
            </w:pPr>
            <w:r>
              <w:t xml:space="preserve">20__/ 20__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spellEnd"/>
            <w:proofErr w:type="gramEnd"/>
          </w:p>
        </w:tc>
      </w:tr>
      <w:tr w:rsidR="003F56DA" w:rsidTr="003F56D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Численность педагогических работников, из них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Имеют первую кв. категорию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Имеют высшую кв. категорию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pStyle w:val="Default"/>
            </w:pPr>
            <w:r>
              <w:t>Численность педагогических работников - дипломантов и призеров профессиональных конкурсов различного уровня (% от общего числа)</w:t>
            </w:r>
          </w:p>
          <w:p w:rsidR="003F56DA" w:rsidRDefault="003F56DA">
            <w:pPr>
              <w:pStyle w:val="Default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Результаты работы аттестуемого работника за последние 5 лет:</w:t>
      </w:r>
      <w:proofErr w:type="gramEnd"/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Уровень профессиональной компетентности аттестуемого руководящего работника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27"/>
        <w:gridCol w:w="1136"/>
        <w:gridCol w:w="1136"/>
        <w:gridCol w:w="1136"/>
        <w:gridCol w:w="1136"/>
      </w:tblGrid>
      <w:tr w:rsidR="003F56DA" w:rsidTr="003F56DA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20___/20___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20___/20___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20___/20___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20___/20___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3F56DA" w:rsidTr="003F56DA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Наличие программы развития учреждения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Соответствие образовательной программы учреждения современным требованиям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Методическая тема учреждения, эффективность разработки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Участие учреждения в профессиональных конкурсах (название, результат)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>Участие учреждения в проектах, социально-образовательных инициативах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tabs>
                <w:tab w:val="left" w:pos="5524"/>
              </w:tabs>
              <w:contextualSpacing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tabs>
          <w:tab w:val="left" w:pos="55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Распространение управленческого опыта руководителя  образовательного  учреждения:</w:t>
      </w:r>
    </w:p>
    <w:p w:rsidR="003F56DA" w:rsidRDefault="003F56DA" w:rsidP="003F5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Проведенные мероприятия</w:t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62"/>
        <w:gridCol w:w="3484"/>
        <w:gridCol w:w="2825"/>
      </w:tblGrid>
      <w:tr w:rsidR="003F56DA" w:rsidTr="003F56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lastRenderedPageBreak/>
              <w:t xml:space="preserve">Название мероприятия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уровень (образовательное учреждение, муниципальный, региональный, федеральный уровни)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дата </w:t>
            </w:r>
          </w:p>
        </w:tc>
      </w:tr>
      <w:tr w:rsidR="003F56DA" w:rsidTr="003F56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Выступления на конференциях, семинарах, совещаниях и т.д. (копии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документов, свидетельствующих об участии в конференциях прилагаются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56"/>
        <w:gridCol w:w="2455"/>
        <w:gridCol w:w="2716"/>
        <w:gridCol w:w="1944"/>
      </w:tblGrid>
      <w:tr w:rsidR="003F56DA" w:rsidTr="003F56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Название мероприятия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Название, тема выступления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уровень (образовательное учреждение, муниципальный, региональный, федеральный уровни)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дата </w:t>
            </w:r>
          </w:p>
        </w:tc>
      </w:tr>
      <w:tr w:rsidR="003F56DA" w:rsidTr="003F56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Результаты участия </w:t>
      </w:r>
      <w:r>
        <w:rPr>
          <w:rFonts w:ascii="Times New Roman" w:hAnsi="Times New Roman" w:cs="Times New Roman"/>
          <w:bCs/>
          <w:sz w:val="24"/>
          <w:szCs w:val="24"/>
        </w:rPr>
        <w:t>руководителя  образовательного 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конкурсах профессионального мастерства (копии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документов, подтверждающих результат участия в конкурсах прилагаются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63"/>
        <w:gridCol w:w="2358"/>
        <w:gridCol w:w="2784"/>
        <w:gridCol w:w="2066"/>
      </w:tblGrid>
      <w:tr w:rsidR="003F56DA" w:rsidTr="003F56DA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ab/>
              <w:t xml:space="preserve">название конкурса,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результат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уровень (образовательное учреждение, муниципальный, региональный, федеральный уровни)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дата </w:t>
            </w:r>
          </w:p>
        </w:tc>
      </w:tr>
      <w:tr w:rsidR="003F56DA" w:rsidTr="003F56DA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Руководство (участие) проблемными группами, временными творческими коллективами и др.</w:t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727"/>
        <w:gridCol w:w="2698"/>
        <w:gridCol w:w="2233"/>
        <w:gridCol w:w="1913"/>
      </w:tblGrid>
      <w:tr w:rsidR="003F56DA" w:rsidTr="003F56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Проблема (разрабатываемое направление)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proofErr w:type="gramStart"/>
            <w:r>
              <w:t xml:space="preserve">уровень (образовательное учреждение, 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результат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дата </w:t>
            </w:r>
          </w:p>
        </w:tc>
      </w:tr>
      <w:tr w:rsidR="003F56DA" w:rsidTr="003F56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Другое_______________________________________________________________________ _____________________________________________________________________________ </w:t>
      </w: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Достижения обучающихся (воспитанников)</w:t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Качество образования (за последние 5 лет) *результаты ЕГЭ, ЕМТ и др.</w:t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75"/>
        <w:gridCol w:w="3239"/>
        <w:gridCol w:w="3257"/>
      </w:tblGrid>
      <w:tr w:rsidR="003F56DA" w:rsidTr="003F56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Учебный год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Качество образования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  <w:r>
              <w:t xml:space="preserve"> </w:t>
            </w:r>
          </w:p>
        </w:tc>
      </w:tr>
      <w:tr w:rsidR="003F56DA" w:rsidTr="003F56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20___/ 20___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20___/ 20___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20___/ 20___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20___/ 20___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20___/ 20___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Результаты участия обучающихся (воспитанников) в конкурсах, научно-практических конференциях, фестивалях и т.д. (копии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документов, подтверждающих результат участия в конкурсах прилагаются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12"/>
        <w:gridCol w:w="2354"/>
        <w:gridCol w:w="2440"/>
        <w:gridCol w:w="2165"/>
      </w:tblGrid>
      <w:tr w:rsidR="003F56DA" w:rsidTr="003F56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</w:pPr>
            <w:r>
              <w:t>Название 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</w:pPr>
            <w:r>
              <w:t>уровень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</w:pPr>
            <w:r>
              <w:t>результат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</w:pPr>
            <w:r>
              <w:t>дата</w:t>
            </w:r>
          </w:p>
        </w:tc>
      </w:tr>
      <w:tr w:rsidR="003F56DA" w:rsidTr="003F56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Результаты участия обучающихся в олимпиадах (копии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документов, подтверждающих результат участия в олимпиадах прилагаются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64"/>
        <w:gridCol w:w="2781"/>
        <w:gridCol w:w="2363"/>
        <w:gridCol w:w="2062"/>
      </w:tblGrid>
      <w:tr w:rsidR="003F56DA" w:rsidTr="003F56DA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</w:pPr>
            <w:r>
              <w:t>Название (предмет)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</w:pPr>
            <w:r>
              <w:t>Уровень  (образовательное  учреждение,  муниципальный, региональный, федеральный)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</w:pPr>
            <w:r>
              <w:t>Результат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  <w:jc w:val="center"/>
            </w:pPr>
            <w:r>
              <w:t>дата</w:t>
            </w:r>
          </w:p>
        </w:tc>
      </w:tr>
      <w:tr w:rsidR="003F56DA" w:rsidTr="003F56DA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tabs>
          <w:tab w:val="left" w:pos="36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56DA" w:rsidRDefault="003F56DA" w:rsidP="003F56DA">
      <w:pPr>
        <w:tabs>
          <w:tab w:val="left" w:pos="36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Другое</w:t>
      </w: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3"/>
        <w:gridCol w:w="2833"/>
        <w:gridCol w:w="2213"/>
        <w:gridCol w:w="1471"/>
      </w:tblGrid>
      <w:tr w:rsidR="003F56DA" w:rsidTr="003F56DA">
        <w:trPr>
          <w:trHeight w:val="2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мероприятия, деятельности аттестуемого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 (образовательное  учреждение,  муниципальный, региональный, федеральный)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(дата)</w:t>
            </w:r>
          </w:p>
        </w:tc>
      </w:tr>
      <w:tr w:rsidR="003F56DA" w:rsidTr="003F56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Наличие взысканий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97"/>
        <w:gridCol w:w="4556"/>
        <w:gridCol w:w="4218"/>
      </w:tblGrid>
      <w:tr w:rsidR="003F56DA" w:rsidTr="003F56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5.1.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Нарушение трудовой дисциплины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5.2.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Наличие жалоб со стороны родителей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5.3.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Наличие нарушений техники безопасности/ требований по охране труда за последние три года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5.4.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Наличие травматизма в ОУ за последние три года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56DA" w:rsidTr="003F56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5.1.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A" w:rsidRDefault="003F56DA">
            <w:pPr>
              <w:pStyle w:val="Default"/>
            </w:pPr>
            <w:r>
              <w:t xml:space="preserve">Нарушение трудовой дисциплины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A" w:rsidRDefault="003F56DA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Характеристика личных профессионально значимых и коммуникативных качеств аттестуемого руководителя  образовательного  учреждения: _____________________________________________________________________________ __________________________________________________________________________________________________________________________________________________________ </w:t>
      </w: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 (предложения) по установлению соответствия занимаемой должности _____________________________________________________________________________</w:t>
      </w: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Специалист,  курирующий </w:t>
      </w: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соответствующее  образовательное </w:t>
      </w: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учреждение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                      _______________ </w:t>
      </w: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(Ф.И.О.) </w:t>
      </w: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pStyle w:val="Default"/>
      </w:pPr>
      <w:r>
        <w:t>С представлением ознакомле</w:t>
      </w:r>
      <w:proofErr w:type="gramStart"/>
      <w:r>
        <w:t>н(</w:t>
      </w:r>
      <w:proofErr w:type="gramEnd"/>
      <w:r>
        <w:t xml:space="preserve">а) _________________                     ______________ </w:t>
      </w:r>
    </w:p>
    <w:p w:rsidR="003F56DA" w:rsidRDefault="003F56DA" w:rsidP="003F56DA">
      <w:pPr>
        <w:pStyle w:val="Default"/>
      </w:pPr>
      <w:r>
        <w:t xml:space="preserve">                                                                  (подпись)                                    (Ф.И.О.) </w:t>
      </w:r>
    </w:p>
    <w:p w:rsidR="003F56DA" w:rsidRDefault="003F56DA" w:rsidP="003F5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6DA" w:rsidRDefault="003F56DA" w:rsidP="003F5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A55397" w:rsidRDefault="00A55397"/>
    <w:sectPr w:rsidR="00A5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DEC"/>
    <w:multiLevelType w:val="hybridMultilevel"/>
    <w:tmpl w:val="A12C856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9267DF8"/>
    <w:multiLevelType w:val="multilevel"/>
    <w:tmpl w:val="286AD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605481D"/>
    <w:multiLevelType w:val="hybridMultilevel"/>
    <w:tmpl w:val="7744FC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CA7AC4"/>
    <w:multiLevelType w:val="hybridMultilevel"/>
    <w:tmpl w:val="0E9CDB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DE09CA"/>
    <w:multiLevelType w:val="hybridMultilevel"/>
    <w:tmpl w:val="F286AD94"/>
    <w:lvl w:ilvl="0" w:tplc="0F34B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64D78"/>
    <w:multiLevelType w:val="hybridMultilevel"/>
    <w:tmpl w:val="749AB1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29381F"/>
    <w:multiLevelType w:val="hybridMultilevel"/>
    <w:tmpl w:val="AEA465BC"/>
    <w:lvl w:ilvl="0" w:tplc="62BA082A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4010C8"/>
    <w:multiLevelType w:val="hybridMultilevel"/>
    <w:tmpl w:val="FA7611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78"/>
    <w:rsid w:val="00067578"/>
    <w:rsid w:val="001C6688"/>
    <w:rsid w:val="002F1865"/>
    <w:rsid w:val="00386FCB"/>
    <w:rsid w:val="003F56DA"/>
    <w:rsid w:val="00484AD0"/>
    <w:rsid w:val="00534D0D"/>
    <w:rsid w:val="005921EE"/>
    <w:rsid w:val="005A069B"/>
    <w:rsid w:val="005E440F"/>
    <w:rsid w:val="00834AD1"/>
    <w:rsid w:val="00A55397"/>
    <w:rsid w:val="00AD6201"/>
    <w:rsid w:val="00C13E46"/>
    <w:rsid w:val="00C70575"/>
    <w:rsid w:val="00E9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F56DA"/>
    <w:pPr>
      <w:spacing w:after="0" w:line="240" w:lineRule="auto"/>
      <w:ind w:firstLine="113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F56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6DA"/>
    <w:pPr>
      <w:ind w:left="720"/>
      <w:contextualSpacing/>
    </w:pPr>
  </w:style>
  <w:style w:type="paragraph" w:customStyle="1" w:styleId="2">
    <w:name w:val="Обычный (веб)2"/>
    <w:basedOn w:val="a"/>
    <w:rsid w:val="003F56DA"/>
    <w:pPr>
      <w:spacing w:before="20" w:after="20" w:line="240" w:lineRule="auto"/>
      <w:ind w:firstLine="40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rsid w:val="003F5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3F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F56DA"/>
    <w:pPr>
      <w:spacing w:after="0" w:line="240" w:lineRule="auto"/>
      <w:ind w:firstLine="113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F56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6DA"/>
    <w:pPr>
      <w:ind w:left="720"/>
      <w:contextualSpacing/>
    </w:pPr>
  </w:style>
  <w:style w:type="paragraph" w:customStyle="1" w:styleId="2">
    <w:name w:val="Обычный (веб)2"/>
    <w:basedOn w:val="a"/>
    <w:rsid w:val="003F56DA"/>
    <w:pPr>
      <w:spacing w:before="20" w:after="20" w:line="240" w:lineRule="auto"/>
      <w:ind w:firstLine="40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rsid w:val="003F5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3F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</Company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User1</cp:lastModifiedBy>
  <cp:revision>13</cp:revision>
  <cp:lastPrinted>2019-03-25T08:57:00Z</cp:lastPrinted>
  <dcterms:created xsi:type="dcterms:W3CDTF">2016-12-02T14:15:00Z</dcterms:created>
  <dcterms:modified xsi:type="dcterms:W3CDTF">2019-04-01T09:53:00Z</dcterms:modified>
</cp:coreProperties>
</file>